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05661" w14:textId="74223B72" w:rsidR="003D33B5" w:rsidRPr="00EC1DAC" w:rsidRDefault="003D33B5" w:rsidP="0029589B">
      <w:pPr>
        <w:suppressAutoHyphens w:val="0"/>
        <w:autoSpaceDE w:val="0"/>
        <w:autoSpaceDN w:val="0"/>
        <w:adjustRightInd w:val="0"/>
        <w:spacing w:after="0" w:line="240" w:lineRule="auto"/>
        <w:rPr>
          <w:b/>
          <w:bCs/>
          <w:color w:val="auto"/>
          <w:sz w:val="32"/>
          <w:szCs w:val="32"/>
          <w:lang w:val="en-US" w:eastAsia="en-US"/>
        </w:rPr>
      </w:pPr>
      <w:proofErr w:type="spellStart"/>
      <w:r w:rsidRPr="00EC1DAC">
        <w:rPr>
          <w:b/>
          <w:bCs/>
          <w:color w:val="auto"/>
          <w:sz w:val="32"/>
          <w:szCs w:val="32"/>
          <w:lang w:val="en-US" w:eastAsia="en-US"/>
        </w:rPr>
        <w:t>Trendbreaking</w:t>
      </w:r>
      <w:proofErr w:type="spellEnd"/>
      <w:r w:rsidRPr="00EC1DAC">
        <w:rPr>
          <w:b/>
          <w:bCs/>
          <w:color w:val="auto"/>
          <w:sz w:val="32"/>
          <w:szCs w:val="32"/>
          <w:lang w:val="en-US" w:eastAsia="en-US"/>
        </w:rPr>
        <w:t xml:space="preserve"> influences of built form upon trave</w:t>
      </w:r>
      <w:r w:rsidR="00A7383A" w:rsidRPr="00EC1DAC">
        <w:rPr>
          <w:b/>
          <w:bCs/>
          <w:color w:val="auto"/>
          <w:sz w:val="32"/>
          <w:szCs w:val="32"/>
          <w:lang w:val="en-US" w:eastAsia="en-US"/>
        </w:rPr>
        <w:t>l in UK cities:  evidence from</w:t>
      </w:r>
      <w:r w:rsidRPr="00EC1DAC">
        <w:rPr>
          <w:b/>
          <w:bCs/>
          <w:color w:val="auto"/>
          <w:sz w:val="32"/>
          <w:szCs w:val="32"/>
          <w:lang w:val="en-US" w:eastAsia="en-US"/>
        </w:rPr>
        <w:t xml:space="preserve"> new </w:t>
      </w:r>
      <w:r w:rsidR="0029589B" w:rsidRPr="00EC1DAC">
        <w:rPr>
          <w:b/>
          <w:bCs/>
          <w:color w:val="auto"/>
          <w:sz w:val="32"/>
          <w:szCs w:val="32"/>
          <w:lang w:val="en-US" w:eastAsia="en-US"/>
        </w:rPr>
        <w:t>quantifications of</w:t>
      </w:r>
      <w:r w:rsidRPr="00EC1DAC">
        <w:rPr>
          <w:b/>
          <w:bCs/>
          <w:color w:val="auto"/>
          <w:sz w:val="32"/>
          <w:szCs w:val="32"/>
          <w:lang w:val="en-US" w:eastAsia="en-US"/>
        </w:rPr>
        <w:t xml:space="preserve"> within- and between-built-form variations</w:t>
      </w:r>
    </w:p>
    <w:p w14:paraId="734E984F" w14:textId="77777777" w:rsidR="003D33B5" w:rsidRPr="009E0725" w:rsidRDefault="003D33B5" w:rsidP="003D33B5">
      <w:pPr>
        <w:widowControl w:val="0"/>
        <w:suppressAutoHyphens w:val="0"/>
        <w:spacing w:after="0" w:line="240" w:lineRule="auto"/>
        <w:rPr>
          <w:rFonts w:eastAsia="MS Mincho" w:cstheme="minorHAnsi"/>
          <w:color w:val="auto"/>
          <w:kern w:val="2"/>
          <w:lang w:val="en-US" w:eastAsia="ja-JP"/>
        </w:rPr>
      </w:pPr>
    </w:p>
    <w:p w14:paraId="2935FD12" w14:textId="7C862BB4" w:rsidR="003D33B5" w:rsidRDefault="003D33B5" w:rsidP="00E15A26">
      <w:pPr>
        <w:widowControl w:val="0"/>
        <w:tabs>
          <w:tab w:val="left" w:pos="2486"/>
        </w:tabs>
        <w:suppressAutoHyphens w:val="0"/>
        <w:spacing w:after="0" w:line="240" w:lineRule="auto"/>
        <w:rPr>
          <w:rFonts w:eastAsia="MS Mincho" w:cstheme="minorHAnsi"/>
          <w:color w:val="auto"/>
          <w:kern w:val="2"/>
          <w:lang w:val="en-US" w:eastAsia="ja-JP"/>
        </w:rPr>
      </w:pPr>
    </w:p>
    <w:p w14:paraId="6ECA17E3" w14:textId="77777777" w:rsidR="003375D1" w:rsidRPr="009E0725" w:rsidRDefault="003375D1" w:rsidP="00E15A26">
      <w:pPr>
        <w:widowControl w:val="0"/>
        <w:tabs>
          <w:tab w:val="left" w:pos="2486"/>
        </w:tabs>
        <w:suppressAutoHyphens w:val="0"/>
        <w:spacing w:after="0" w:line="240" w:lineRule="auto"/>
        <w:rPr>
          <w:rFonts w:eastAsia="MS Mincho" w:cstheme="minorHAnsi"/>
          <w:color w:val="auto"/>
          <w:kern w:val="2"/>
          <w:lang w:val="en-US" w:eastAsia="ja-JP"/>
        </w:rPr>
      </w:pPr>
      <w:bookmarkStart w:id="0" w:name="_GoBack"/>
      <w:bookmarkEnd w:id="0"/>
    </w:p>
    <w:p w14:paraId="173A6472" w14:textId="77777777" w:rsidR="003D33B5" w:rsidRPr="009E0725" w:rsidRDefault="003D33B5" w:rsidP="003D33B5">
      <w:pPr>
        <w:widowControl w:val="0"/>
        <w:suppressAutoHyphens w:val="0"/>
        <w:spacing w:after="0" w:line="240" w:lineRule="auto"/>
        <w:jc w:val="both"/>
        <w:rPr>
          <w:rFonts w:eastAsia="MS Mincho"/>
          <w:b/>
          <w:color w:val="auto"/>
          <w:kern w:val="2"/>
          <w:lang w:val="en-US" w:eastAsia="ja-JP"/>
        </w:rPr>
      </w:pPr>
      <w:proofErr w:type="spellStart"/>
      <w:r>
        <w:rPr>
          <w:rFonts w:eastAsia="MS Mincho"/>
          <w:b/>
          <w:color w:val="auto"/>
          <w:kern w:val="2"/>
          <w:lang w:val="en-US" w:eastAsia="ja-JP"/>
        </w:rPr>
        <w:t>Kaveh</w:t>
      </w:r>
      <w:proofErr w:type="spellEnd"/>
      <w:r>
        <w:rPr>
          <w:rFonts w:eastAsia="MS Mincho"/>
          <w:b/>
          <w:color w:val="auto"/>
          <w:kern w:val="2"/>
          <w:lang w:val="en-US" w:eastAsia="ja-JP"/>
        </w:rPr>
        <w:t xml:space="preserve"> </w:t>
      </w:r>
      <w:proofErr w:type="spellStart"/>
      <w:r>
        <w:rPr>
          <w:rFonts w:eastAsia="MS Mincho"/>
          <w:b/>
          <w:color w:val="auto"/>
          <w:kern w:val="2"/>
          <w:lang w:val="en-US" w:eastAsia="ja-JP"/>
        </w:rPr>
        <w:t>Jahanshahi</w:t>
      </w:r>
      <w:proofErr w:type="spellEnd"/>
    </w:p>
    <w:p w14:paraId="362C3924" w14:textId="77777777" w:rsidR="003D33B5" w:rsidRPr="009E0725" w:rsidRDefault="003D33B5" w:rsidP="003D33B5">
      <w:pPr>
        <w:widowControl w:val="0"/>
        <w:suppressAutoHyphens w:val="0"/>
        <w:spacing w:after="0" w:line="240" w:lineRule="auto"/>
        <w:jc w:val="both"/>
        <w:rPr>
          <w:rFonts w:eastAsia="MS Mincho"/>
          <w:color w:val="auto"/>
          <w:kern w:val="2"/>
          <w:lang w:val="en-US" w:eastAsia="ja-JP"/>
        </w:rPr>
      </w:pPr>
      <w:r>
        <w:rPr>
          <w:rFonts w:eastAsia="MS Mincho"/>
          <w:color w:val="auto"/>
          <w:kern w:val="2"/>
          <w:lang w:val="en-US" w:eastAsia="ja-JP"/>
        </w:rPr>
        <w:t>The Martin Centre for Architecture and Urban Studies, University of Cambridge</w:t>
      </w:r>
    </w:p>
    <w:p w14:paraId="5998D7BE" w14:textId="77777777" w:rsidR="003D33B5" w:rsidRPr="009E0725" w:rsidRDefault="003D33B5" w:rsidP="003D33B5">
      <w:pPr>
        <w:widowControl w:val="0"/>
        <w:suppressAutoHyphens w:val="0"/>
        <w:spacing w:after="0" w:line="240" w:lineRule="auto"/>
        <w:jc w:val="both"/>
        <w:rPr>
          <w:rFonts w:eastAsia="MS Mincho"/>
          <w:color w:val="auto"/>
          <w:kern w:val="2"/>
          <w:lang w:val="en-US" w:eastAsia="ja-JP"/>
        </w:rPr>
      </w:pPr>
      <w:r w:rsidRPr="000D6076">
        <w:rPr>
          <w:rFonts w:eastAsia="MS Mincho"/>
          <w:color w:val="auto"/>
          <w:kern w:val="2"/>
          <w:lang w:val="en-US" w:eastAsia="ja-JP"/>
        </w:rPr>
        <w:t>1-5 Scroope Terrace, Cambridge, CB2 1PX</w:t>
      </w:r>
    </w:p>
    <w:p w14:paraId="579980AB" w14:textId="614A4333" w:rsidR="003D33B5" w:rsidRPr="009E0725" w:rsidRDefault="003D33B5" w:rsidP="003D33B5">
      <w:pPr>
        <w:widowControl w:val="0"/>
        <w:suppressAutoHyphens w:val="0"/>
        <w:spacing w:after="0" w:line="240" w:lineRule="auto"/>
        <w:jc w:val="both"/>
        <w:rPr>
          <w:rFonts w:eastAsia="MS Mincho"/>
          <w:color w:val="auto"/>
          <w:kern w:val="2"/>
          <w:lang w:val="en-US" w:eastAsia="ja-JP"/>
        </w:rPr>
      </w:pPr>
      <w:r w:rsidRPr="009E0725">
        <w:rPr>
          <w:rFonts w:eastAsia="MS Mincho"/>
          <w:color w:val="auto"/>
          <w:kern w:val="2"/>
          <w:lang w:val="en-US" w:eastAsia="ja-JP"/>
        </w:rPr>
        <w:t xml:space="preserve">Tel: </w:t>
      </w:r>
      <w:r w:rsidR="0029589B">
        <w:rPr>
          <w:rFonts w:eastAsia="MS Mincho"/>
          <w:color w:val="auto"/>
          <w:kern w:val="2"/>
          <w:lang w:val="en-US" w:eastAsia="ja-JP"/>
        </w:rPr>
        <w:t>+</w:t>
      </w:r>
      <w:r>
        <w:rPr>
          <w:rFonts w:eastAsia="MS Mincho"/>
          <w:color w:val="auto"/>
          <w:kern w:val="2"/>
          <w:lang w:val="en-US" w:eastAsia="ja-JP"/>
        </w:rPr>
        <w:t>44-7737-987812</w:t>
      </w:r>
      <w:r w:rsidRPr="009E0725">
        <w:rPr>
          <w:rFonts w:eastAsia="MS Mincho"/>
          <w:color w:val="auto"/>
          <w:kern w:val="2"/>
          <w:lang w:val="en-US" w:eastAsia="ja-JP"/>
        </w:rPr>
        <w:t xml:space="preserve">; Email: </w:t>
      </w:r>
      <w:hyperlink r:id="rId9" w:history="1">
        <w:r w:rsidRPr="007D5FFB">
          <w:rPr>
            <w:rStyle w:val="Hyperlink"/>
            <w:rFonts w:eastAsia="MS Mincho"/>
            <w:kern w:val="2"/>
            <w:lang w:val="en-US" w:eastAsia="ja-JP"/>
          </w:rPr>
          <w:t>kj299@cam.ac.uk</w:t>
        </w:r>
      </w:hyperlink>
    </w:p>
    <w:p w14:paraId="36EA087F" w14:textId="77777777" w:rsidR="003D33B5" w:rsidRPr="009E0725" w:rsidRDefault="003D33B5" w:rsidP="003D33B5">
      <w:pPr>
        <w:widowControl w:val="0"/>
        <w:suppressAutoHyphens w:val="0"/>
        <w:spacing w:after="0" w:line="240" w:lineRule="auto"/>
        <w:jc w:val="both"/>
        <w:rPr>
          <w:rFonts w:eastAsia="MS Mincho"/>
          <w:color w:val="auto"/>
          <w:kern w:val="2"/>
          <w:lang w:val="en-US" w:eastAsia="ja-JP"/>
        </w:rPr>
      </w:pPr>
    </w:p>
    <w:p w14:paraId="4B54CAF3" w14:textId="430AD244" w:rsidR="003D33B5" w:rsidRPr="009E0725" w:rsidRDefault="003D33B5" w:rsidP="003D33B5">
      <w:pPr>
        <w:suppressAutoHyphens w:val="0"/>
        <w:autoSpaceDE w:val="0"/>
        <w:autoSpaceDN w:val="0"/>
        <w:adjustRightInd w:val="0"/>
        <w:spacing w:after="0" w:line="240" w:lineRule="auto"/>
        <w:rPr>
          <w:b/>
          <w:bCs/>
          <w:color w:val="auto"/>
          <w:lang w:val="en-US" w:eastAsia="en-US"/>
        </w:rPr>
      </w:pPr>
      <w:r>
        <w:rPr>
          <w:b/>
          <w:bCs/>
          <w:color w:val="auto"/>
          <w:lang w:val="en-US" w:eastAsia="en-US"/>
        </w:rPr>
        <w:t>Ying Jin</w:t>
      </w:r>
    </w:p>
    <w:p w14:paraId="0EFAABD0" w14:textId="77777777" w:rsidR="003D33B5" w:rsidRPr="009E0725" w:rsidRDefault="003D33B5" w:rsidP="003D33B5">
      <w:pPr>
        <w:widowControl w:val="0"/>
        <w:suppressAutoHyphens w:val="0"/>
        <w:spacing w:after="0" w:line="240" w:lineRule="auto"/>
        <w:jc w:val="both"/>
        <w:rPr>
          <w:rFonts w:eastAsia="MS Mincho"/>
          <w:color w:val="auto"/>
          <w:kern w:val="2"/>
          <w:lang w:val="en-US" w:eastAsia="ja-JP"/>
        </w:rPr>
      </w:pPr>
      <w:r>
        <w:rPr>
          <w:rFonts w:eastAsia="MS Mincho"/>
          <w:color w:val="auto"/>
          <w:kern w:val="2"/>
          <w:lang w:val="en-US" w:eastAsia="ja-JP"/>
        </w:rPr>
        <w:t>The Martin Centre for Architecture and Urban Studies, University of Cambridge</w:t>
      </w:r>
    </w:p>
    <w:p w14:paraId="419E14BE" w14:textId="77777777" w:rsidR="003D33B5" w:rsidRPr="009E0725" w:rsidRDefault="003D33B5" w:rsidP="003D33B5">
      <w:pPr>
        <w:widowControl w:val="0"/>
        <w:suppressAutoHyphens w:val="0"/>
        <w:spacing w:after="0" w:line="240" w:lineRule="auto"/>
        <w:jc w:val="both"/>
        <w:rPr>
          <w:rFonts w:eastAsia="MS Mincho"/>
          <w:color w:val="auto"/>
          <w:kern w:val="2"/>
          <w:lang w:val="en-US" w:eastAsia="ja-JP"/>
        </w:rPr>
      </w:pPr>
      <w:r w:rsidRPr="000D6076">
        <w:rPr>
          <w:rFonts w:eastAsia="MS Mincho"/>
          <w:color w:val="auto"/>
          <w:kern w:val="2"/>
          <w:lang w:val="en-US" w:eastAsia="ja-JP"/>
        </w:rPr>
        <w:t>1-5 Scroope Terrace, Cambridge, CB2 1PX</w:t>
      </w:r>
    </w:p>
    <w:p w14:paraId="688E901E" w14:textId="48B619CF" w:rsidR="003D33B5" w:rsidRPr="009E0725" w:rsidRDefault="003D33B5" w:rsidP="0029589B">
      <w:pPr>
        <w:widowControl w:val="0"/>
        <w:suppressAutoHyphens w:val="0"/>
        <w:spacing w:after="0" w:line="240" w:lineRule="auto"/>
        <w:rPr>
          <w:rFonts w:eastAsia="MS Mincho" w:cstheme="minorHAnsi"/>
          <w:color w:val="auto"/>
          <w:kern w:val="2"/>
          <w:lang w:val="en-US" w:eastAsia="ja-JP"/>
        </w:rPr>
      </w:pPr>
      <w:r w:rsidRPr="009E0725">
        <w:rPr>
          <w:rFonts w:eastAsia="MS Mincho" w:cstheme="minorHAnsi"/>
          <w:color w:val="auto"/>
          <w:kern w:val="2"/>
          <w:lang w:val="en-US" w:eastAsia="ja-JP"/>
        </w:rPr>
        <w:t xml:space="preserve">Tel: </w:t>
      </w:r>
      <w:r w:rsidR="0029589B">
        <w:rPr>
          <w:rFonts w:eastAsia="MS Mincho" w:cstheme="minorHAnsi"/>
          <w:color w:val="auto"/>
          <w:kern w:val="2"/>
          <w:lang w:val="en-US" w:eastAsia="ja-JP"/>
        </w:rPr>
        <w:t>+</w:t>
      </w:r>
      <w:r>
        <w:rPr>
          <w:rFonts w:eastAsia="MS Mincho" w:cstheme="minorHAnsi"/>
          <w:color w:val="auto"/>
          <w:kern w:val="2"/>
          <w:lang w:val="en-US" w:eastAsia="ja-JP"/>
        </w:rPr>
        <w:t>44-</w:t>
      </w:r>
      <w:r w:rsidRPr="00C662FC">
        <w:t>1223</w:t>
      </w:r>
      <w:r>
        <w:t>-</w:t>
      </w:r>
      <w:r w:rsidR="0029589B">
        <w:t>760112</w:t>
      </w:r>
      <w:r w:rsidR="0029589B" w:rsidRPr="009E0725">
        <w:rPr>
          <w:rFonts w:eastAsia="MS Mincho" w:cstheme="minorHAnsi"/>
          <w:color w:val="auto"/>
          <w:kern w:val="2"/>
          <w:lang w:val="en-US" w:eastAsia="ja-JP"/>
        </w:rPr>
        <w:t xml:space="preserve"> </w:t>
      </w:r>
      <w:r w:rsidRPr="009E0725">
        <w:rPr>
          <w:rFonts w:eastAsia="MS Mincho" w:cstheme="minorHAnsi"/>
          <w:color w:val="auto"/>
          <w:kern w:val="2"/>
          <w:lang w:val="en-US" w:eastAsia="ja-JP"/>
        </w:rPr>
        <w:t xml:space="preserve">Email: </w:t>
      </w:r>
      <w:hyperlink r:id="rId10" w:history="1">
        <w:r w:rsidRPr="007D5FFB">
          <w:rPr>
            <w:rStyle w:val="Hyperlink"/>
            <w:rFonts w:eastAsia="MS Mincho" w:cstheme="minorHAnsi"/>
            <w:kern w:val="2"/>
            <w:lang w:val="en-US" w:eastAsia="ja-JP"/>
          </w:rPr>
          <w:t>ying.jin@aha.cam.ac.uk</w:t>
        </w:r>
      </w:hyperlink>
    </w:p>
    <w:p w14:paraId="403BB999" w14:textId="77777777" w:rsidR="003D33B5" w:rsidRDefault="003D33B5" w:rsidP="003D33B5">
      <w:pPr>
        <w:widowControl w:val="0"/>
        <w:suppressAutoHyphens w:val="0"/>
        <w:spacing w:after="0" w:line="240" w:lineRule="auto"/>
        <w:rPr>
          <w:rFonts w:eastAsia="MS Mincho" w:cstheme="minorHAnsi"/>
          <w:color w:val="auto"/>
          <w:kern w:val="2"/>
          <w:lang w:val="en-US" w:eastAsia="ja-JP"/>
        </w:rPr>
      </w:pPr>
    </w:p>
    <w:p w14:paraId="4E4BEF3C" w14:textId="77777777" w:rsidR="003D33B5" w:rsidRDefault="003D33B5" w:rsidP="003D33B5">
      <w:pPr>
        <w:widowControl w:val="0"/>
        <w:suppressAutoHyphens w:val="0"/>
        <w:spacing w:after="0" w:line="240" w:lineRule="auto"/>
        <w:rPr>
          <w:rFonts w:eastAsia="MS Mincho" w:cstheme="minorHAnsi"/>
          <w:color w:val="auto"/>
          <w:kern w:val="2"/>
          <w:lang w:val="en-US" w:eastAsia="ja-JP"/>
        </w:rPr>
      </w:pPr>
    </w:p>
    <w:p w14:paraId="5225A3AB" w14:textId="77777777" w:rsidR="003D33B5" w:rsidRDefault="003D33B5" w:rsidP="003D33B5">
      <w:pPr>
        <w:widowControl w:val="0"/>
        <w:suppressAutoHyphens w:val="0"/>
        <w:spacing w:after="0" w:line="240" w:lineRule="auto"/>
        <w:rPr>
          <w:rFonts w:eastAsia="MS Mincho" w:cstheme="minorHAnsi"/>
          <w:color w:val="auto"/>
          <w:kern w:val="2"/>
          <w:lang w:val="en-US" w:eastAsia="ja-JP"/>
        </w:rPr>
      </w:pPr>
    </w:p>
    <w:p w14:paraId="0904ACEB" w14:textId="77777777" w:rsidR="003D33B5" w:rsidRDefault="003D33B5" w:rsidP="003D33B5">
      <w:pPr>
        <w:widowControl w:val="0"/>
        <w:suppressAutoHyphens w:val="0"/>
        <w:spacing w:after="0" w:line="240" w:lineRule="auto"/>
        <w:rPr>
          <w:rFonts w:eastAsia="MS Mincho" w:cstheme="minorHAnsi"/>
          <w:color w:val="auto"/>
          <w:kern w:val="2"/>
          <w:lang w:val="en-US" w:eastAsia="ja-JP"/>
        </w:rPr>
      </w:pPr>
    </w:p>
    <w:p w14:paraId="136A6607" w14:textId="77777777" w:rsidR="003D33B5" w:rsidRPr="009E0725" w:rsidRDefault="003D33B5" w:rsidP="003D33B5">
      <w:pPr>
        <w:widowControl w:val="0"/>
        <w:suppressAutoHyphens w:val="0"/>
        <w:spacing w:after="0" w:line="240" w:lineRule="auto"/>
        <w:rPr>
          <w:rFonts w:eastAsia="MS Mincho" w:cstheme="minorHAnsi"/>
          <w:color w:val="auto"/>
          <w:kern w:val="2"/>
          <w:lang w:val="en-US" w:eastAsia="ja-JP"/>
        </w:rPr>
      </w:pPr>
    </w:p>
    <w:p w14:paraId="5E2DF574" w14:textId="27BB89C8" w:rsidR="003D33B5" w:rsidRDefault="003D33B5" w:rsidP="000125BF">
      <w:pPr>
        <w:widowControl w:val="0"/>
        <w:suppressAutoHyphens w:val="0"/>
        <w:spacing w:after="0" w:line="240" w:lineRule="auto"/>
        <w:rPr>
          <w:rFonts w:eastAsia="MS Mincho" w:cstheme="minorHAnsi"/>
          <w:color w:val="auto"/>
          <w:kern w:val="2"/>
          <w:lang w:val="en-US" w:eastAsia="ja-JP"/>
        </w:rPr>
      </w:pPr>
      <w:r w:rsidRPr="009E0725">
        <w:rPr>
          <w:rFonts w:eastAsia="MS Mincho" w:cstheme="minorHAnsi"/>
          <w:color w:val="auto"/>
          <w:kern w:val="2"/>
          <w:lang w:val="en-US" w:eastAsia="ja-JP"/>
        </w:rPr>
        <w:t xml:space="preserve">Word count:  </w:t>
      </w:r>
      <w:r w:rsidR="00FB1374">
        <w:rPr>
          <w:rFonts w:eastAsia="MS Mincho" w:cstheme="minorHAnsi"/>
          <w:color w:val="auto"/>
          <w:kern w:val="2"/>
          <w:lang w:val="en-US" w:eastAsia="ja-JP"/>
        </w:rPr>
        <w:t>4</w:t>
      </w:r>
      <w:r w:rsidRPr="009E0725">
        <w:rPr>
          <w:rFonts w:eastAsia="MS Mincho" w:cstheme="minorHAnsi"/>
          <w:color w:val="auto"/>
          <w:kern w:val="2"/>
          <w:lang w:val="en-US" w:eastAsia="ja-JP"/>
        </w:rPr>
        <w:t>,</w:t>
      </w:r>
      <w:r w:rsidR="00174FCD">
        <w:rPr>
          <w:rFonts w:eastAsia="MS Mincho" w:cstheme="minorHAnsi"/>
          <w:color w:val="auto"/>
          <w:kern w:val="2"/>
          <w:lang w:val="en-US" w:eastAsia="ja-JP"/>
        </w:rPr>
        <w:t>7</w:t>
      </w:r>
      <w:r w:rsidR="00FB1374">
        <w:rPr>
          <w:rFonts w:eastAsia="MS Mincho" w:cstheme="minorHAnsi"/>
          <w:color w:val="auto"/>
          <w:kern w:val="2"/>
          <w:lang w:val="en-US" w:eastAsia="ja-JP"/>
        </w:rPr>
        <w:t>50</w:t>
      </w:r>
      <w:r w:rsidR="00B543AC" w:rsidRPr="009E0725">
        <w:rPr>
          <w:rFonts w:eastAsia="MS Mincho" w:cstheme="minorHAnsi"/>
          <w:color w:val="auto"/>
          <w:kern w:val="2"/>
          <w:lang w:val="en-US" w:eastAsia="ja-JP"/>
        </w:rPr>
        <w:t xml:space="preserve"> </w:t>
      </w:r>
      <w:r w:rsidRPr="009E0725">
        <w:rPr>
          <w:rFonts w:eastAsia="MS Mincho" w:cstheme="minorHAnsi"/>
          <w:color w:val="auto"/>
          <w:kern w:val="2"/>
          <w:lang w:val="en-US" w:eastAsia="ja-JP"/>
        </w:rPr>
        <w:t xml:space="preserve">words text + </w:t>
      </w:r>
      <w:r w:rsidR="00B543AC">
        <w:rPr>
          <w:rFonts w:eastAsia="MS Mincho" w:cstheme="minorHAnsi"/>
          <w:color w:val="auto"/>
          <w:kern w:val="2"/>
          <w:lang w:val="en-US" w:eastAsia="ja-JP"/>
        </w:rPr>
        <w:t>9</w:t>
      </w:r>
      <w:r w:rsidR="00B543AC" w:rsidRPr="009E0725">
        <w:rPr>
          <w:rFonts w:eastAsia="MS Mincho" w:cstheme="minorHAnsi"/>
          <w:color w:val="auto"/>
          <w:kern w:val="2"/>
          <w:lang w:val="en-US" w:eastAsia="ja-JP"/>
        </w:rPr>
        <w:t xml:space="preserve"> </w:t>
      </w:r>
      <w:r w:rsidRPr="009E0725">
        <w:rPr>
          <w:rFonts w:eastAsia="MS Mincho" w:cstheme="minorHAnsi"/>
          <w:color w:val="auto"/>
          <w:kern w:val="2"/>
          <w:lang w:val="en-US" w:eastAsia="ja-JP"/>
        </w:rPr>
        <w:t>tables/figures x 250 words (each)</w:t>
      </w:r>
      <w:r w:rsidR="00322C3F">
        <w:rPr>
          <w:rFonts w:eastAsia="MS Mincho" w:cstheme="minorHAnsi"/>
          <w:color w:val="auto"/>
          <w:kern w:val="2"/>
          <w:lang w:val="en-US" w:eastAsia="ja-JP"/>
        </w:rPr>
        <w:t xml:space="preserve"> +</w:t>
      </w:r>
      <w:r w:rsidR="0020629A">
        <w:rPr>
          <w:rFonts w:eastAsia="MS Mincho" w:cstheme="minorHAnsi"/>
          <w:color w:val="auto"/>
          <w:kern w:val="2"/>
          <w:lang w:val="en-US" w:eastAsia="ja-JP"/>
        </w:rPr>
        <w:t>3</w:t>
      </w:r>
      <w:r w:rsidR="000125BF">
        <w:rPr>
          <w:rFonts w:eastAsia="MS Mincho" w:cstheme="minorHAnsi"/>
          <w:color w:val="auto"/>
          <w:kern w:val="2"/>
          <w:lang w:val="en-US" w:eastAsia="ja-JP"/>
        </w:rPr>
        <w:t>1</w:t>
      </w:r>
      <w:r w:rsidR="0020629A">
        <w:rPr>
          <w:rFonts w:eastAsia="MS Mincho" w:cstheme="minorHAnsi"/>
          <w:color w:val="auto"/>
          <w:kern w:val="2"/>
          <w:lang w:val="en-US" w:eastAsia="ja-JP"/>
        </w:rPr>
        <w:t xml:space="preserve"> </w:t>
      </w:r>
      <w:r w:rsidR="00322C3F">
        <w:rPr>
          <w:rFonts w:eastAsia="MS Mincho" w:cstheme="minorHAnsi"/>
          <w:color w:val="auto"/>
          <w:kern w:val="2"/>
          <w:lang w:val="en-US" w:eastAsia="ja-JP"/>
        </w:rPr>
        <w:t>references</w:t>
      </w:r>
      <w:r w:rsidRPr="009E0725">
        <w:rPr>
          <w:rFonts w:eastAsia="MS Mincho" w:cstheme="minorHAnsi"/>
          <w:color w:val="auto"/>
          <w:kern w:val="2"/>
          <w:lang w:val="en-US" w:eastAsia="ja-JP"/>
        </w:rPr>
        <w:t xml:space="preserve"> = </w:t>
      </w:r>
      <w:r w:rsidR="00C26FFE">
        <w:rPr>
          <w:rFonts w:eastAsia="MS Mincho" w:cstheme="minorHAnsi"/>
          <w:color w:val="auto"/>
          <w:kern w:val="2"/>
          <w:lang w:val="en-US" w:eastAsia="ja-JP"/>
        </w:rPr>
        <w:t>7</w:t>
      </w:r>
      <w:r w:rsidRPr="009E0725">
        <w:rPr>
          <w:rFonts w:eastAsia="MS Mincho" w:cstheme="minorHAnsi"/>
          <w:color w:val="auto"/>
          <w:kern w:val="2"/>
          <w:lang w:val="en-US" w:eastAsia="ja-JP"/>
        </w:rPr>
        <w:t>,</w:t>
      </w:r>
      <w:r w:rsidR="00174FCD">
        <w:rPr>
          <w:rFonts w:eastAsia="MS Mincho" w:cstheme="minorHAnsi"/>
          <w:color w:val="auto"/>
          <w:kern w:val="2"/>
          <w:lang w:val="en-US" w:eastAsia="ja-JP"/>
        </w:rPr>
        <w:t>0</w:t>
      </w:r>
      <w:r w:rsidR="00FB1374">
        <w:rPr>
          <w:rFonts w:eastAsia="MS Mincho" w:cstheme="minorHAnsi"/>
          <w:color w:val="auto"/>
          <w:kern w:val="2"/>
          <w:lang w:val="en-US" w:eastAsia="ja-JP"/>
        </w:rPr>
        <w:t>00</w:t>
      </w:r>
      <w:r w:rsidR="00C26FFE" w:rsidRPr="009E0725">
        <w:rPr>
          <w:rFonts w:eastAsia="MS Mincho" w:cstheme="minorHAnsi"/>
          <w:color w:val="auto"/>
          <w:kern w:val="2"/>
          <w:lang w:val="en-US" w:eastAsia="ja-JP"/>
        </w:rPr>
        <w:t xml:space="preserve"> </w:t>
      </w:r>
      <w:r w:rsidRPr="009E0725">
        <w:rPr>
          <w:rFonts w:eastAsia="MS Mincho" w:cstheme="minorHAnsi"/>
          <w:color w:val="auto"/>
          <w:kern w:val="2"/>
          <w:lang w:val="en-US" w:eastAsia="ja-JP"/>
        </w:rPr>
        <w:t>words</w:t>
      </w:r>
    </w:p>
    <w:p w14:paraId="0F339454" w14:textId="77777777" w:rsidR="00322C3F" w:rsidRPr="009E0725" w:rsidRDefault="00322C3F" w:rsidP="00322C3F">
      <w:pPr>
        <w:widowControl w:val="0"/>
        <w:suppressAutoHyphens w:val="0"/>
        <w:spacing w:after="0" w:line="240" w:lineRule="auto"/>
        <w:rPr>
          <w:rFonts w:eastAsia="MS Mincho" w:cstheme="minorHAnsi"/>
          <w:color w:val="auto"/>
          <w:kern w:val="2"/>
          <w:lang w:val="en-US" w:eastAsia="ja-JP"/>
        </w:rPr>
      </w:pPr>
    </w:p>
    <w:p w14:paraId="242E53C3" w14:textId="77777777" w:rsidR="003D33B5" w:rsidRPr="009E0725" w:rsidRDefault="003D33B5" w:rsidP="003D33B5">
      <w:pPr>
        <w:widowControl w:val="0"/>
        <w:suppressAutoHyphens w:val="0"/>
        <w:spacing w:after="0" w:line="240" w:lineRule="auto"/>
        <w:rPr>
          <w:rFonts w:eastAsia="MS Mincho" w:cstheme="minorHAnsi"/>
          <w:color w:val="auto"/>
          <w:kern w:val="2"/>
          <w:lang w:val="en-US" w:eastAsia="ja-JP"/>
        </w:rPr>
      </w:pPr>
    </w:p>
    <w:p w14:paraId="2050138B" w14:textId="161BAAF9" w:rsidR="003D33B5" w:rsidRPr="003C7369" w:rsidRDefault="003C7369" w:rsidP="003C7369">
      <w:pPr>
        <w:rPr>
          <w:rFonts w:cstheme="minorHAnsi"/>
        </w:rPr>
      </w:pPr>
      <w:r>
        <w:rPr>
          <w:rFonts w:cstheme="minorHAnsi"/>
        </w:rPr>
        <w:t>TRR Paper number: 16-4708</w:t>
      </w:r>
    </w:p>
    <w:p w14:paraId="3B0A7BB6" w14:textId="77777777" w:rsidR="003D33B5" w:rsidRPr="009E0725" w:rsidRDefault="003D33B5" w:rsidP="003D33B5">
      <w:pPr>
        <w:widowControl w:val="0"/>
        <w:suppressAutoHyphens w:val="0"/>
        <w:spacing w:after="0" w:line="240" w:lineRule="auto"/>
        <w:rPr>
          <w:rFonts w:eastAsia="MS Mincho" w:cstheme="minorHAnsi"/>
          <w:color w:val="auto"/>
          <w:kern w:val="2"/>
          <w:lang w:val="en-US" w:eastAsia="ja-JP"/>
        </w:rPr>
      </w:pPr>
    </w:p>
    <w:p w14:paraId="1C38C225" w14:textId="77777777" w:rsidR="003D33B5" w:rsidRPr="009E0725" w:rsidRDefault="003D33B5" w:rsidP="003D33B5">
      <w:pPr>
        <w:widowControl w:val="0"/>
        <w:suppressAutoHyphens w:val="0"/>
        <w:spacing w:after="0" w:line="240" w:lineRule="auto"/>
        <w:rPr>
          <w:rFonts w:eastAsia="MS Mincho" w:cstheme="minorHAnsi"/>
          <w:color w:val="auto"/>
          <w:kern w:val="2"/>
          <w:lang w:val="en-US" w:eastAsia="ja-JP"/>
        </w:rPr>
      </w:pPr>
    </w:p>
    <w:p w14:paraId="487CD4CA" w14:textId="77777777" w:rsidR="003D33B5" w:rsidRPr="009E0725" w:rsidRDefault="003D33B5" w:rsidP="003D33B5">
      <w:pPr>
        <w:widowControl w:val="0"/>
        <w:suppressAutoHyphens w:val="0"/>
        <w:spacing w:after="0" w:line="240" w:lineRule="auto"/>
        <w:rPr>
          <w:rFonts w:eastAsia="MS Mincho" w:cstheme="minorHAnsi"/>
          <w:color w:val="auto"/>
          <w:kern w:val="2"/>
          <w:lang w:val="en-US" w:eastAsia="ja-JP"/>
        </w:rPr>
      </w:pPr>
    </w:p>
    <w:p w14:paraId="721247A7" w14:textId="41631A0B" w:rsidR="003D33B5" w:rsidRDefault="003375D1" w:rsidP="003375D1">
      <w:pPr>
        <w:widowControl w:val="0"/>
        <w:suppressAutoHyphens w:val="0"/>
        <w:spacing w:after="0" w:line="240" w:lineRule="auto"/>
      </w:pPr>
      <w:r>
        <w:rPr>
          <w:rFonts w:eastAsia="MS Mincho" w:cstheme="minorHAnsi"/>
          <w:color w:val="auto"/>
          <w:kern w:val="2"/>
          <w:lang w:val="en-US" w:eastAsia="ja-JP"/>
        </w:rPr>
        <w:t>27</w:t>
      </w:r>
      <w:r w:rsidR="003D33B5">
        <w:rPr>
          <w:rFonts w:eastAsia="MS Mincho" w:cstheme="minorHAnsi"/>
          <w:color w:val="auto"/>
          <w:kern w:val="2"/>
          <w:lang w:val="en-US" w:eastAsia="ja-JP"/>
        </w:rPr>
        <w:t>/</w:t>
      </w:r>
      <w:r>
        <w:rPr>
          <w:rFonts w:eastAsia="MS Mincho" w:cstheme="minorHAnsi"/>
          <w:color w:val="auto"/>
          <w:kern w:val="2"/>
          <w:lang w:val="en-US" w:eastAsia="ja-JP"/>
        </w:rPr>
        <w:t>Feb</w:t>
      </w:r>
      <w:r w:rsidR="003D33B5">
        <w:rPr>
          <w:rFonts w:eastAsia="MS Mincho" w:cstheme="minorHAnsi"/>
          <w:color w:val="auto"/>
          <w:kern w:val="2"/>
          <w:lang w:val="en-US" w:eastAsia="ja-JP"/>
        </w:rPr>
        <w:t>/201</w:t>
      </w:r>
      <w:r>
        <w:rPr>
          <w:rFonts w:eastAsia="MS Mincho" w:cstheme="minorHAnsi"/>
          <w:color w:val="auto"/>
          <w:kern w:val="2"/>
          <w:lang w:val="en-US" w:eastAsia="ja-JP"/>
        </w:rPr>
        <w:t>6</w:t>
      </w:r>
      <w:r w:rsidR="003D33B5" w:rsidRPr="009E0725">
        <w:rPr>
          <w:b/>
          <w:bCs/>
          <w:color w:val="auto"/>
          <w:lang w:val="en-US" w:eastAsia="en-US"/>
        </w:rPr>
        <w:br w:type="page"/>
      </w:r>
    </w:p>
    <w:p w14:paraId="62F0FE1A" w14:textId="77777777" w:rsidR="0029589B" w:rsidRPr="00CB0D10" w:rsidRDefault="0029589B" w:rsidP="0029589B">
      <w:pPr>
        <w:widowControl w:val="0"/>
        <w:suppressAutoHyphens w:val="0"/>
        <w:spacing w:after="0" w:line="240" w:lineRule="auto"/>
        <w:rPr>
          <w:rFonts w:eastAsia="MS Mincho"/>
          <w:b/>
          <w:bCs/>
          <w:caps/>
          <w:color w:val="auto"/>
          <w:kern w:val="2"/>
          <w:lang w:val="en-US" w:eastAsia="ja-JP"/>
        </w:rPr>
      </w:pPr>
      <w:r w:rsidRPr="00CB0D10">
        <w:rPr>
          <w:rFonts w:eastAsia="MS Mincho"/>
          <w:b/>
          <w:bCs/>
          <w:caps/>
          <w:color w:val="auto"/>
          <w:kern w:val="2"/>
          <w:lang w:val="en-US" w:eastAsia="ja-JP"/>
        </w:rPr>
        <w:lastRenderedPageBreak/>
        <w:t>ABSTRACT</w:t>
      </w:r>
    </w:p>
    <w:p w14:paraId="525108CE" w14:textId="274AF098" w:rsidR="0029589B" w:rsidRDefault="0029589B" w:rsidP="00F70238">
      <w:pPr>
        <w:suppressAutoHyphens w:val="0"/>
        <w:autoSpaceDE w:val="0"/>
        <w:autoSpaceDN w:val="0"/>
        <w:adjustRightInd w:val="0"/>
        <w:spacing w:after="0" w:line="240" w:lineRule="auto"/>
        <w:rPr>
          <w:rFonts w:eastAsia="MS Mincho"/>
          <w:color w:val="auto"/>
          <w:kern w:val="2"/>
          <w:lang w:val="en-US" w:eastAsia="ja-JP"/>
        </w:rPr>
      </w:pPr>
      <w:r>
        <w:rPr>
          <w:rFonts w:eastAsia="MS Mincho"/>
          <w:color w:val="auto"/>
          <w:kern w:val="2"/>
          <w:lang w:val="en-US" w:eastAsia="ja-JP"/>
        </w:rPr>
        <w:t>U</w:t>
      </w:r>
      <w:r w:rsidRPr="0069287A">
        <w:rPr>
          <w:rFonts w:eastAsia="MS Mincho"/>
          <w:color w:val="auto"/>
          <w:kern w:val="2"/>
          <w:lang w:val="en-US" w:eastAsia="ja-JP"/>
        </w:rPr>
        <w:t>s</w:t>
      </w:r>
      <w:r>
        <w:rPr>
          <w:rFonts w:eastAsia="MS Mincho"/>
          <w:color w:val="auto"/>
          <w:kern w:val="2"/>
          <w:lang w:val="en-US" w:eastAsia="ja-JP"/>
        </w:rPr>
        <w:t>ing</w:t>
      </w:r>
      <w:r w:rsidRPr="0069287A">
        <w:rPr>
          <w:rFonts w:eastAsia="MS Mincho"/>
          <w:color w:val="auto"/>
          <w:kern w:val="2"/>
          <w:lang w:val="en-US" w:eastAsia="ja-JP"/>
        </w:rPr>
        <w:t xml:space="preserve"> a</w:t>
      </w:r>
      <w:r>
        <w:rPr>
          <w:rFonts w:eastAsia="MS Mincho"/>
          <w:color w:val="auto"/>
          <w:kern w:val="2"/>
          <w:lang w:val="en-US" w:eastAsia="ja-JP"/>
        </w:rPr>
        <w:t xml:space="preserve"> </w:t>
      </w:r>
      <w:r w:rsidRPr="001345BE">
        <w:rPr>
          <w:rFonts w:eastAsia="MS Mincho"/>
          <w:color w:val="auto"/>
          <w:kern w:val="2"/>
          <w:lang w:val="en-US" w:eastAsia="ja-JP"/>
        </w:rPr>
        <w:t xml:space="preserve">consistent time series of </w:t>
      </w:r>
      <w:r>
        <w:rPr>
          <w:rFonts w:eastAsia="MS Mincho"/>
          <w:color w:val="auto"/>
          <w:kern w:val="2"/>
          <w:lang w:val="en-US" w:eastAsia="ja-JP"/>
        </w:rPr>
        <w:t>11</w:t>
      </w:r>
      <w:r w:rsidRPr="001345BE">
        <w:rPr>
          <w:rFonts w:eastAsia="MS Mincho"/>
          <w:color w:val="auto"/>
          <w:kern w:val="2"/>
          <w:lang w:val="en-US" w:eastAsia="ja-JP"/>
        </w:rPr>
        <w:t xml:space="preserve"> years (2002-201</w:t>
      </w:r>
      <w:r>
        <w:rPr>
          <w:rFonts w:eastAsia="MS Mincho"/>
          <w:color w:val="auto"/>
          <w:kern w:val="2"/>
          <w:lang w:val="en-US" w:eastAsia="ja-JP"/>
        </w:rPr>
        <w:t>2</w:t>
      </w:r>
      <w:r w:rsidRPr="001345BE">
        <w:rPr>
          <w:rFonts w:eastAsia="MS Mincho"/>
          <w:color w:val="auto"/>
          <w:kern w:val="2"/>
          <w:lang w:val="en-US" w:eastAsia="ja-JP"/>
        </w:rPr>
        <w:t xml:space="preserve">, </w:t>
      </w:r>
      <w:r>
        <w:rPr>
          <w:rFonts w:eastAsia="MS Mincho"/>
          <w:color w:val="auto"/>
          <w:kern w:val="2"/>
          <w:lang w:val="en-US" w:eastAsia="ja-JP"/>
        </w:rPr>
        <w:t>1,137</w:t>
      </w:r>
      <w:r w:rsidRPr="001345BE">
        <w:rPr>
          <w:rFonts w:eastAsia="MS Mincho"/>
          <w:color w:val="auto"/>
          <w:kern w:val="2"/>
          <w:lang w:val="en-US" w:eastAsia="ja-JP"/>
        </w:rPr>
        <w:t>,2</w:t>
      </w:r>
      <w:r>
        <w:rPr>
          <w:rFonts w:eastAsia="MS Mincho"/>
          <w:color w:val="auto"/>
          <w:kern w:val="2"/>
          <w:lang w:val="en-US" w:eastAsia="ja-JP"/>
        </w:rPr>
        <w:t>59</w:t>
      </w:r>
      <w:r w:rsidRPr="001345BE">
        <w:rPr>
          <w:rFonts w:eastAsia="MS Mincho"/>
          <w:color w:val="auto"/>
          <w:kern w:val="2"/>
          <w:lang w:val="en-US" w:eastAsia="ja-JP"/>
        </w:rPr>
        <w:t xml:space="preserve"> sample trips) and all main variables from the </w:t>
      </w:r>
      <w:r>
        <w:rPr>
          <w:rFonts w:eastAsia="MS Mincho"/>
          <w:color w:val="auto"/>
          <w:kern w:val="2"/>
          <w:lang w:val="en-US" w:eastAsia="ja-JP"/>
        </w:rPr>
        <w:t>UK National Travel Survey (</w:t>
      </w:r>
      <w:r w:rsidRPr="001345BE">
        <w:rPr>
          <w:rFonts w:eastAsia="MS Mincho"/>
          <w:color w:val="auto"/>
          <w:kern w:val="2"/>
          <w:lang w:val="en-US" w:eastAsia="ja-JP"/>
        </w:rPr>
        <w:t>NTS</w:t>
      </w:r>
      <w:r>
        <w:rPr>
          <w:rFonts w:eastAsia="MS Mincho"/>
          <w:color w:val="auto"/>
          <w:kern w:val="2"/>
          <w:lang w:val="en-US" w:eastAsia="ja-JP"/>
        </w:rPr>
        <w:t>), t</w:t>
      </w:r>
      <w:r w:rsidRPr="0069287A">
        <w:rPr>
          <w:rFonts w:eastAsia="MS Mincho"/>
          <w:color w:val="auto"/>
          <w:kern w:val="2"/>
          <w:lang w:val="en-US" w:eastAsia="ja-JP"/>
        </w:rPr>
        <w:t>his paper</w:t>
      </w:r>
      <w:r>
        <w:rPr>
          <w:rFonts w:eastAsia="MS Mincho"/>
          <w:color w:val="auto"/>
          <w:kern w:val="2"/>
          <w:lang w:val="en-US" w:eastAsia="ja-JP"/>
        </w:rPr>
        <w:t xml:space="preserve"> develops a</w:t>
      </w:r>
      <w:r w:rsidRPr="0069287A">
        <w:rPr>
          <w:rFonts w:eastAsia="MS Mincho"/>
          <w:color w:val="auto"/>
          <w:kern w:val="2"/>
          <w:lang w:val="en-US" w:eastAsia="ja-JP"/>
        </w:rPr>
        <w:t xml:space="preserve"> n</w:t>
      </w:r>
      <w:r>
        <w:rPr>
          <w:rFonts w:eastAsia="MS Mincho"/>
          <w:color w:val="auto"/>
          <w:kern w:val="2"/>
          <w:lang w:val="en-US" w:eastAsia="ja-JP"/>
        </w:rPr>
        <w:t>ovel</w:t>
      </w:r>
      <w:r w:rsidRPr="0069287A">
        <w:rPr>
          <w:rFonts w:eastAsia="MS Mincho"/>
          <w:color w:val="auto"/>
          <w:kern w:val="2"/>
          <w:lang w:val="en-US" w:eastAsia="ja-JP"/>
        </w:rPr>
        <w:t xml:space="preserve"> </w:t>
      </w:r>
      <w:r>
        <w:rPr>
          <w:rFonts w:eastAsia="MS Mincho"/>
          <w:color w:val="auto"/>
          <w:kern w:val="2"/>
          <w:lang w:val="en-US" w:eastAsia="ja-JP"/>
        </w:rPr>
        <w:t>structural equation model</w:t>
      </w:r>
      <w:r w:rsidRPr="0069287A">
        <w:rPr>
          <w:rFonts w:eastAsia="MS Mincho"/>
          <w:color w:val="auto"/>
          <w:kern w:val="2"/>
          <w:lang w:val="en-US" w:eastAsia="ja-JP"/>
        </w:rPr>
        <w:t xml:space="preserve"> (SEM)</w:t>
      </w:r>
      <w:r>
        <w:rPr>
          <w:rFonts w:eastAsia="MS Mincho"/>
          <w:color w:val="auto"/>
          <w:kern w:val="2"/>
          <w:lang w:val="en-US" w:eastAsia="ja-JP"/>
        </w:rPr>
        <w:t xml:space="preserve"> with random intercepts</w:t>
      </w:r>
      <w:r w:rsidRPr="0069287A">
        <w:rPr>
          <w:rFonts w:eastAsia="MS Mincho"/>
          <w:color w:val="auto"/>
          <w:kern w:val="2"/>
          <w:lang w:val="en-US" w:eastAsia="ja-JP"/>
        </w:rPr>
        <w:t xml:space="preserve"> to gain new insights into the influences of the built </w:t>
      </w:r>
      <w:r>
        <w:rPr>
          <w:rFonts w:eastAsia="MS Mincho"/>
          <w:color w:val="auto"/>
          <w:kern w:val="2"/>
          <w:lang w:val="en-US" w:eastAsia="ja-JP"/>
        </w:rPr>
        <w:t>form</w:t>
      </w:r>
      <w:r w:rsidRPr="0069287A">
        <w:rPr>
          <w:rFonts w:eastAsia="MS Mincho"/>
          <w:color w:val="auto"/>
          <w:kern w:val="2"/>
          <w:lang w:val="en-US" w:eastAsia="ja-JP"/>
        </w:rPr>
        <w:t xml:space="preserve"> characteristics upon travel </w:t>
      </w:r>
      <w:proofErr w:type="spellStart"/>
      <w:r w:rsidRPr="0069287A">
        <w:rPr>
          <w:rFonts w:eastAsia="MS Mincho"/>
          <w:color w:val="auto"/>
          <w:kern w:val="2"/>
          <w:lang w:val="en-US" w:eastAsia="ja-JP"/>
        </w:rPr>
        <w:t>behaviour</w:t>
      </w:r>
      <w:proofErr w:type="spellEnd"/>
      <w:r w:rsidRPr="0069287A">
        <w:rPr>
          <w:rFonts w:eastAsia="MS Mincho"/>
          <w:color w:val="auto"/>
          <w:kern w:val="2"/>
          <w:lang w:val="en-US" w:eastAsia="ja-JP"/>
        </w:rPr>
        <w:t>.</w:t>
      </w:r>
      <w:r>
        <w:rPr>
          <w:rFonts w:eastAsia="MS Mincho"/>
          <w:color w:val="auto"/>
          <w:kern w:val="2"/>
          <w:lang w:val="en-US" w:eastAsia="ja-JP"/>
        </w:rPr>
        <w:t xml:space="preserve"> Simultaneous</w:t>
      </w:r>
      <w:r w:rsidRPr="0069287A">
        <w:rPr>
          <w:rFonts w:eastAsia="MS Mincho"/>
          <w:color w:val="auto"/>
          <w:kern w:val="2"/>
          <w:lang w:val="en-US" w:eastAsia="ja-JP"/>
        </w:rPr>
        <w:t xml:space="preserve"> </w:t>
      </w:r>
      <w:r>
        <w:rPr>
          <w:rFonts w:eastAsia="MS Mincho"/>
          <w:color w:val="auto"/>
          <w:kern w:val="2"/>
          <w:lang w:val="en-US" w:eastAsia="ja-JP"/>
        </w:rPr>
        <w:t>modelling</w:t>
      </w:r>
      <w:r w:rsidR="00F70238">
        <w:rPr>
          <w:rFonts w:eastAsia="MS Mincho"/>
          <w:color w:val="auto"/>
          <w:kern w:val="2"/>
          <w:lang w:val="en-US" w:eastAsia="ja-JP"/>
        </w:rPr>
        <w:t xml:space="preserve"> of</w:t>
      </w:r>
      <w:r>
        <w:rPr>
          <w:rFonts w:eastAsia="MS Mincho"/>
          <w:color w:val="auto"/>
          <w:kern w:val="2"/>
          <w:lang w:val="en-US" w:eastAsia="ja-JP"/>
        </w:rPr>
        <w:t xml:space="preserve"> car ownership as an endogenous variable in determining influences on travel outcomes and allowing SEM intercepts to vary across built form categories, we control for car ownership</w:t>
      </w:r>
      <w:r w:rsidRPr="006B6A48">
        <w:rPr>
          <w:rFonts w:eastAsia="MS Mincho"/>
          <w:color w:val="auto"/>
          <w:kern w:val="2"/>
          <w:lang w:val="en-US" w:eastAsia="ja-JP"/>
        </w:rPr>
        <w:t xml:space="preserve"> endogeneit</w:t>
      </w:r>
      <w:r>
        <w:rPr>
          <w:rFonts w:eastAsia="MS Mincho"/>
          <w:color w:val="auto"/>
          <w:kern w:val="2"/>
          <w:lang w:val="en-US" w:eastAsia="ja-JP"/>
        </w:rPr>
        <w:t>y</w:t>
      </w:r>
      <w:r w:rsidRPr="006B6A48">
        <w:rPr>
          <w:rFonts w:eastAsia="MS Mincho"/>
          <w:color w:val="auto"/>
          <w:kern w:val="2"/>
          <w:lang w:val="en-US" w:eastAsia="ja-JP"/>
        </w:rPr>
        <w:t xml:space="preserve"> </w:t>
      </w:r>
      <w:r>
        <w:rPr>
          <w:rFonts w:eastAsia="MS Mincho"/>
          <w:color w:val="auto"/>
          <w:kern w:val="2"/>
          <w:lang w:val="en-US" w:eastAsia="ja-JP"/>
        </w:rPr>
        <w:t>whilst</w:t>
      </w:r>
      <w:r w:rsidRPr="006B6A48">
        <w:rPr>
          <w:rFonts w:eastAsia="MS Mincho"/>
          <w:color w:val="auto"/>
          <w:kern w:val="2"/>
          <w:lang w:val="en-US" w:eastAsia="ja-JP"/>
        </w:rPr>
        <w:t xml:space="preserve"> </w:t>
      </w:r>
      <w:r w:rsidR="00F70238">
        <w:rPr>
          <w:rFonts w:eastAsia="MS Mincho"/>
          <w:color w:val="auto"/>
          <w:kern w:val="2"/>
          <w:lang w:val="en-US" w:eastAsia="ja-JP"/>
        </w:rPr>
        <w:t>measuring</w:t>
      </w:r>
      <w:r>
        <w:rPr>
          <w:rFonts w:eastAsia="MS Mincho"/>
          <w:color w:val="auto"/>
          <w:kern w:val="2"/>
          <w:lang w:val="en-US" w:eastAsia="ja-JP"/>
        </w:rPr>
        <w:t xml:space="preserve"> within and between built form</w:t>
      </w:r>
      <w:r w:rsidRPr="006B6A48">
        <w:rPr>
          <w:rFonts w:eastAsia="MS Mincho"/>
          <w:color w:val="auto"/>
          <w:kern w:val="2"/>
          <w:lang w:val="en-US" w:eastAsia="ja-JP"/>
        </w:rPr>
        <w:t xml:space="preserve"> variations</w:t>
      </w:r>
      <w:r>
        <w:rPr>
          <w:rFonts w:eastAsia="MS Mincho"/>
          <w:color w:val="auto"/>
          <w:kern w:val="2"/>
          <w:lang w:val="en-US" w:eastAsia="ja-JP"/>
        </w:rPr>
        <w:t xml:space="preserve"> through incorporating random intercepts in the model.  The new models unambiguously decompose the self-selection/spatial sorting of households effects from the influence of the built form characteristics. </w:t>
      </w:r>
      <w:r w:rsidRPr="000D40C6">
        <w:rPr>
          <w:rFonts w:eastAsia="MS Mincho"/>
          <w:color w:val="auto"/>
          <w:kern w:val="2"/>
          <w:lang w:val="en-US" w:eastAsia="ja-JP"/>
        </w:rPr>
        <w:t xml:space="preserve">This research further investigates trend breaking influences </w:t>
      </w:r>
      <w:r>
        <w:rPr>
          <w:rFonts w:eastAsia="MS Mincho"/>
          <w:color w:val="auto"/>
          <w:kern w:val="2"/>
          <w:lang w:val="en-US" w:eastAsia="ja-JP"/>
        </w:rPr>
        <w:t>by generating model outputs pre-2007 and post-</w:t>
      </w:r>
      <w:r w:rsidRPr="000D40C6">
        <w:rPr>
          <w:rFonts w:eastAsia="MS Mincho"/>
          <w:color w:val="auto"/>
          <w:kern w:val="2"/>
          <w:lang w:val="en-US" w:eastAsia="ja-JP"/>
        </w:rPr>
        <w:t>2007</w:t>
      </w:r>
      <w:r>
        <w:rPr>
          <w:rFonts w:eastAsia="MS Mincho"/>
          <w:color w:val="auto"/>
          <w:kern w:val="2"/>
          <w:lang w:val="en-US" w:eastAsia="ja-JP"/>
        </w:rPr>
        <w:t xml:space="preserve"> using a multi-time-period structure</w:t>
      </w:r>
      <w:r w:rsidRPr="000D40C6">
        <w:rPr>
          <w:rFonts w:eastAsia="MS Mincho"/>
          <w:color w:val="auto"/>
          <w:kern w:val="2"/>
          <w:lang w:val="en-US" w:eastAsia="ja-JP"/>
        </w:rPr>
        <w:t>.</w:t>
      </w:r>
      <w:r>
        <w:rPr>
          <w:rFonts w:eastAsia="MS Mincho"/>
          <w:color w:val="auto"/>
          <w:kern w:val="2"/>
          <w:lang w:val="en-US" w:eastAsia="ja-JP"/>
        </w:rPr>
        <w:t xml:space="preserve"> Our new quantifications are built on more robust statistical theories than hitherto and thus imply significant implications on how to interpret the impact of recent transformations in UK’s inner cities.  The method can also be used to </w:t>
      </w:r>
      <w:r w:rsidRPr="000D40C6">
        <w:rPr>
          <w:rFonts w:eastAsia="MS Mincho"/>
          <w:color w:val="auto"/>
          <w:kern w:val="2"/>
          <w:lang w:val="en-US" w:eastAsia="ja-JP"/>
        </w:rPr>
        <w:t xml:space="preserve">produce a regular and timely update on </w:t>
      </w:r>
      <w:r>
        <w:rPr>
          <w:rFonts w:eastAsia="MS Mincho"/>
          <w:color w:val="auto"/>
          <w:kern w:val="2"/>
          <w:lang w:val="en-US" w:eastAsia="ja-JP"/>
        </w:rPr>
        <w:t>any</w:t>
      </w:r>
      <w:r w:rsidRPr="000D40C6">
        <w:rPr>
          <w:rFonts w:eastAsia="MS Mincho"/>
          <w:color w:val="auto"/>
          <w:kern w:val="2"/>
          <w:lang w:val="en-US" w:eastAsia="ja-JP"/>
        </w:rPr>
        <w:t xml:space="preserve"> shifts in the influences on travel</w:t>
      </w:r>
      <w:r>
        <w:rPr>
          <w:rFonts w:eastAsia="MS Mincho"/>
          <w:color w:val="auto"/>
          <w:kern w:val="2"/>
          <w:lang w:val="en-US" w:eastAsia="ja-JP"/>
        </w:rPr>
        <w:t>, and provide feedbacks for land use planning and integrated built form/transport interventions</w:t>
      </w:r>
      <w:r w:rsidRPr="000D40C6">
        <w:rPr>
          <w:rFonts w:eastAsia="MS Mincho"/>
          <w:color w:val="auto"/>
          <w:kern w:val="2"/>
          <w:lang w:val="en-US" w:eastAsia="ja-JP"/>
        </w:rPr>
        <w:t>.</w:t>
      </w:r>
    </w:p>
    <w:p w14:paraId="09CBAD1E" w14:textId="77777777" w:rsidR="0029589B" w:rsidRDefault="0029589B" w:rsidP="0029589B">
      <w:pPr>
        <w:widowControl w:val="0"/>
        <w:suppressAutoHyphens w:val="0"/>
        <w:spacing w:after="0" w:line="240" w:lineRule="auto"/>
        <w:rPr>
          <w:rFonts w:eastAsia="MS Mincho"/>
          <w:b/>
          <w:bCs/>
          <w:caps/>
          <w:color w:val="auto"/>
          <w:kern w:val="2"/>
          <w:lang w:val="en-US" w:eastAsia="ja-JP"/>
        </w:rPr>
      </w:pPr>
    </w:p>
    <w:p w14:paraId="1BE84621" w14:textId="0DB83639" w:rsidR="0029589B" w:rsidRDefault="0029589B" w:rsidP="0029589B">
      <w:pPr>
        <w:spacing w:after="0" w:line="240" w:lineRule="auto"/>
        <w:jc w:val="both"/>
        <w:rPr>
          <w:rFonts w:eastAsia="MS Mincho"/>
          <w:bCs/>
          <w:color w:val="auto"/>
          <w:kern w:val="2"/>
          <w:lang w:val="en-US" w:eastAsia="ja-JP"/>
        </w:rPr>
      </w:pPr>
      <w:r w:rsidRPr="00CB0D10">
        <w:rPr>
          <w:rFonts w:eastAsia="MS Mincho"/>
          <w:bCs/>
          <w:i/>
          <w:color w:val="auto"/>
          <w:kern w:val="2"/>
          <w:lang w:val="en-US" w:eastAsia="ja-JP"/>
        </w:rPr>
        <w:t>Keywords</w:t>
      </w:r>
      <w:r w:rsidRPr="00536E56">
        <w:rPr>
          <w:rFonts w:asciiTheme="minorBidi" w:hAnsiTheme="minorBidi"/>
        </w:rPr>
        <w:t>:</w:t>
      </w:r>
      <w:r>
        <w:rPr>
          <w:rFonts w:asciiTheme="majorHAnsi" w:hAnsiTheme="majorHAnsi"/>
        </w:rPr>
        <w:t xml:space="preserve"> </w:t>
      </w:r>
      <w:r w:rsidRPr="00CB0D10">
        <w:rPr>
          <w:rFonts w:eastAsia="MS Mincho"/>
          <w:bCs/>
          <w:color w:val="auto"/>
          <w:kern w:val="2"/>
          <w:lang w:val="en-US" w:eastAsia="ja-JP"/>
        </w:rPr>
        <w:t xml:space="preserve">structural equation modelling, </w:t>
      </w:r>
      <w:r>
        <w:rPr>
          <w:rFonts w:eastAsia="MS Mincho"/>
          <w:bCs/>
          <w:color w:val="auto"/>
          <w:kern w:val="2"/>
          <w:lang w:val="en-US" w:eastAsia="ja-JP"/>
        </w:rPr>
        <w:t xml:space="preserve">random effect modelling, </w:t>
      </w:r>
      <w:r w:rsidRPr="00CB0D10">
        <w:rPr>
          <w:rFonts w:eastAsia="MS Mincho"/>
          <w:bCs/>
          <w:color w:val="auto"/>
          <w:kern w:val="2"/>
          <w:lang w:val="en-US" w:eastAsia="ja-JP"/>
        </w:rPr>
        <w:t>UK National Travel Survey, ac</w:t>
      </w:r>
      <w:r w:rsidRPr="00FB0F70">
        <w:rPr>
          <w:rFonts w:eastAsia="MS Mincho"/>
          <w:bCs/>
          <w:color w:val="auto"/>
          <w:kern w:val="2"/>
          <w:lang w:val="en-US" w:eastAsia="ja-JP"/>
        </w:rPr>
        <w:t>cessibility, mobility, car ownership</w:t>
      </w:r>
    </w:p>
    <w:p w14:paraId="3A324064" w14:textId="34DCFFEA" w:rsidR="0029589B" w:rsidRDefault="0029589B">
      <w:pPr>
        <w:suppressAutoHyphens w:val="0"/>
        <w:spacing w:line="259" w:lineRule="auto"/>
        <w:rPr>
          <w:rFonts w:eastAsia="MS Mincho"/>
          <w:bCs/>
          <w:color w:val="auto"/>
          <w:kern w:val="2"/>
          <w:lang w:val="en-US" w:eastAsia="ja-JP"/>
        </w:rPr>
      </w:pPr>
      <w:r>
        <w:rPr>
          <w:rFonts w:eastAsia="MS Mincho"/>
          <w:bCs/>
          <w:color w:val="auto"/>
          <w:kern w:val="2"/>
          <w:lang w:val="en-US" w:eastAsia="ja-JP"/>
        </w:rPr>
        <w:br w:type="page"/>
      </w:r>
    </w:p>
    <w:p w14:paraId="0A90D010" w14:textId="77777777" w:rsidR="00D50BC0" w:rsidRDefault="00D50BC0" w:rsidP="00D50BC0">
      <w:pPr>
        <w:widowControl w:val="0"/>
        <w:suppressAutoHyphens w:val="0"/>
        <w:spacing w:after="0" w:line="240" w:lineRule="auto"/>
        <w:rPr>
          <w:rFonts w:eastAsia="MS Mincho"/>
          <w:b/>
          <w:bCs/>
          <w:caps/>
          <w:color w:val="auto"/>
          <w:kern w:val="2"/>
          <w:lang w:val="en-US" w:eastAsia="ja-JP"/>
        </w:rPr>
      </w:pPr>
      <w:r>
        <w:rPr>
          <w:rFonts w:eastAsia="MS Mincho"/>
          <w:b/>
          <w:bCs/>
          <w:caps/>
          <w:color w:val="auto"/>
          <w:kern w:val="2"/>
          <w:lang w:val="en-US" w:eastAsia="ja-JP"/>
        </w:rPr>
        <w:lastRenderedPageBreak/>
        <w:t>1. Introduction</w:t>
      </w:r>
    </w:p>
    <w:p w14:paraId="708AB799" w14:textId="50C22C6E" w:rsidR="00D50BC0" w:rsidRPr="00FB0F70" w:rsidRDefault="00D50BC0" w:rsidP="00E82592">
      <w:pPr>
        <w:suppressAutoHyphens w:val="0"/>
        <w:autoSpaceDE w:val="0"/>
        <w:autoSpaceDN w:val="0"/>
        <w:adjustRightInd w:val="0"/>
        <w:spacing w:after="0" w:line="240" w:lineRule="auto"/>
        <w:rPr>
          <w:rFonts w:eastAsia="MS Mincho"/>
          <w:color w:val="auto"/>
          <w:kern w:val="2"/>
          <w:lang w:val="en-US" w:eastAsia="ja-JP"/>
        </w:rPr>
      </w:pPr>
      <w:r>
        <w:rPr>
          <w:rFonts w:eastAsia="MS Mincho"/>
          <w:color w:val="auto"/>
          <w:kern w:val="2"/>
          <w:lang w:val="en-US" w:eastAsia="ja-JP"/>
        </w:rPr>
        <w:t>During t</w:t>
      </w:r>
      <w:r w:rsidRPr="00A712F2">
        <w:rPr>
          <w:rFonts w:eastAsia="MS Mincho"/>
          <w:color w:val="auto"/>
          <w:kern w:val="2"/>
          <w:lang w:val="en-US" w:eastAsia="ja-JP"/>
        </w:rPr>
        <w:t xml:space="preserve">he </w:t>
      </w:r>
      <w:r>
        <w:rPr>
          <w:rFonts w:eastAsia="MS Mincho"/>
          <w:color w:val="auto"/>
          <w:kern w:val="2"/>
          <w:lang w:val="en-US" w:eastAsia="ja-JP"/>
        </w:rPr>
        <w:t xml:space="preserve">past two decades many of </w:t>
      </w:r>
      <w:r w:rsidRPr="00A712F2">
        <w:rPr>
          <w:rFonts w:eastAsia="MS Mincho"/>
          <w:color w:val="auto"/>
          <w:kern w:val="2"/>
          <w:lang w:val="en-US" w:eastAsia="ja-JP"/>
        </w:rPr>
        <w:t xml:space="preserve">the </w:t>
      </w:r>
      <w:r>
        <w:rPr>
          <w:rFonts w:eastAsia="MS Mincho"/>
          <w:color w:val="auto"/>
          <w:kern w:val="2"/>
          <w:lang w:val="en-US" w:eastAsia="ja-JP"/>
        </w:rPr>
        <w:t xml:space="preserve">dense urban areas in </w:t>
      </w:r>
      <w:r w:rsidRPr="00A712F2">
        <w:rPr>
          <w:rFonts w:eastAsia="MS Mincho"/>
          <w:color w:val="auto"/>
          <w:kern w:val="2"/>
          <w:lang w:val="en-US" w:eastAsia="ja-JP"/>
        </w:rPr>
        <w:t xml:space="preserve">UK </w:t>
      </w:r>
      <w:r>
        <w:rPr>
          <w:rFonts w:eastAsia="MS Mincho"/>
          <w:color w:val="auto"/>
          <w:kern w:val="2"/>
          <w:lang w:val="en-US" w:eastAsia="ja-JP"/>
        </w:rPr>
        <w:t>have seen momentous changes in population growth and car traffic decline.  One of the key drivers of change has been enhanced integration between transport</w:t>
      </w:r>
      <w:r w:rsidRPr="00A712F2">
        <w:rPr>
          <w:rFonts w:eastAsia="MS Mincho"/>
          <w:color w:val="auto"/>
          <w:kern w:val="2"/>
          <w:lang w:val="en-US" w:eastAsia="ja-JP"/>
        </w:rPr>
        <w:t xml:space="preserve"> investment</w:t>
      </w:r>
      <w:r>
        <w:rPr>
          <w:rFonts w:eastAsia="MS Mincho"/>
          <w:color w:val="auto"/>
          <w:kern w:val="2"/>
          <w:lang w:val="en-US" w:eastAsia="ja-JP"/>
        </w:rPr>
        <w:t>s with appropriate</w:t>
      </w:r>
      <w:r w:rsidRPr="00A712F2">
        <w:rPr>
          <w:rFonts w:eastAsia="MS Mincho"/>
          <w:color w:val="auto"/>
          <w:kern w:val="2"/>
          <w:lang w:val="en-US" w:eastAsia="ja-JP"/>
        </w:rPr>
        <w:t xml:space="preserve"> physical design of urban land use and built </w:t>
      </w:r>
      <w:r>
        <w:rPr>
          <w:rFonts w:eastAsia="MS Mincho"/>
          <w:color w:val="auto"/>
          <w:kern w:val="2"/>
          <w:lang w:val="en-US" w:eastAsia="ja-JP"/>
        </w:rPr>
        <w:t>forms</w:t>
      </w:r>
      <w:r w:rsidR="00E82592">
        <w:rPr>
          <w:rFonts w:eastAsia="MS Mincho"/>
          <w:color w:val="auto"/>
          <w:kern w:val="2"/>
          <w:lang w:val="en-US" w:eastAsia="ja-JP"/>
        </w:rPr>
        <w:t xml:space="preserve"> </w:t>
      </w:r>
      <w:r w:rsidR="00E82592">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&lt;EndNote&gt;&lt;Cite&gt;&lt;Author&gt;Charlene&lt;/Author&gt;&lt;Year&gt;2014&lt;/Year&gt;&lt;IDText&gt;Evidence review of car traffic levels in Britain: A rapid evidence assessment&lt;/IDText&gt;&lt;DisplayText&gt;(&lt;style face="italic"&gt;1&lt;/style&gt;)&lt;/DisplayText&gt;&lt;record&gt;&lt;contributors&gt;&lt;tertiary-authors&gt;&lt;author&gt;RAND Corporation&lt;/author&gt;&lt;/tertiary-authors&gt;&lt;/contributors&gt;&lt;titles&gt;&lt;title&gt;Evidence review of car traffic levels in Britain: A rapid evidence assessment&lt;/title&gt;&lt;/titles&gt;&lt;contributors&gt;&lt;authors&gt;&lt;author&gt;Charlene, Rohr&lt;/author&gt;&lt;author&gt;Fox, James&lt;/author&gt;&lt;/authors&gt;&lt;/contributors&gt;&lt;added-date format="utc"&gt;1448056754&lt;/added-date&gt;&lt;pub-location&gt;Santa Monica, CA&lt;/pub-location&gt;&lt;ref-type name="Report"&gt;27&lt;/ref-type&gt;&lt;dates&gt;&lt;year&gt;2014&lt;/year&gt;&lt;/dates&gt;&lt;rec-number&gt;300&lt;/rec-number&gt;&lt;publisher&gt;RAND Corporation&lt;/publisher&gt;&lt;last-updated-date format="utc"&gt;1448056862&lt;/last-updated-date&gt;&lt;/record&gt;&lt;/Cite&gt;&lt;/EndNote&gt;</w:instrText>
      </w:r>
      <w:r w:rsidR="00E82592">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w:t>
      </w:r>
      <w:r w:rsidR="00E82592">
        <w:rPr>
          <w:rFonts w:eastAsia="MS Mincho"/>
          <w:noProof/>
          <w:color w:val="auto"/>
          <w:kern w:val="2"/>
          <w:lang w:val="en-US" w:eastAsia="ja-JP"/>
        </w:rPr>
        <w:t>)</w:t>
      </w:r>
      <w:r w:rsidR="00E82592">
        <w:rPr>
          <w:rFonts w:eastAsia="MS Mincho"/>
          <w:color w:val="auto"/>
          <w:kern w:val="2"/>
          <w:lang w:val="en-US" w:eastAsia="ja-JP"/>
        </w:rPr>
        <w:fldChar w:fldCharType="end"/>
      </w:r>
      <w:r w:rsidRPr="00A712F2">
        <w:rPr>
          <w:rFonts w:eastAsia="MS Mincho"/>
          <w:color w:val="auto"/>
          <w:kern w:val="2"/>
          <w:lang w:val="en-US" w:eastAsia="ja-JP"/>
        </w:rPr>
        <w:t xml:space="preserve">.  The inner city areas of UK’s large cities, such as Manchester, Leeds, Birmingham, Bristol and London have seen population rise accompanied by a significant fall in per person car ownership and car use.  Among the successful examples, it is often the case that a higher population rise is associated with a sharper reduction in car use.   For instance, during 1995-2013 inner London saw a population rise by 20% whilst per person car ownership drop by 10% and road traffic drop by 15%; the number of private cars entering the core business area in morning rush hours has dropped by 60%.  This is </w:t>
      </w:r>
      <w:r>
        <w:rPr>
          <w:rFonts w:eastAsia="MS Mincho"/>
          <w:color w:val="auto"/>
          <w:kern w:val="2"/>
          <w:lang w:val="en-US" w:eastAsia="ja-JP"/>
        </w:rPr>
        <w:t xml:space="preserve">now </w:t>
      </w:r>
      <w:r w:rsidRPr="00A712F2">
        <w:rPr>
          <w:rFonts w:eastAsia="MS Mincho"/>
          <w:color w:val="auto"/>
          <w:kern w:val="2"/>
          <w:lang w:val="en-US" w:eastAsia="ja-JP"/>
        </w:rPr>
        <w:t>being experimented in the core cities of lower density area</w:t>
      </w:r>
      <w:r>
        <w:rPr>
          <w:rFonts w:eastAsia="MS Mincho"/>
          <w:color w:val="auto"/>
          <w:kern w:val="2"/>
          <w:lang w:val="en-US" w:eastAsia="ja-JP"/>
        </w:rPr>
        <w:t>s</w:t>
      </w:r>
      <w:r w:rsidRPr="00A712F2">
        <w:rPr>
          <w:rFonts w:eastAsia="MS Mincho"/>
          <w:color w:val="auto"/>
          <w:kern w:val="2"/>
          <w:lang w:val="en-US" w:eastAsia="ja-JP"/>
        </w:rPr>
        <w:t xml:space="preserve">, such as Cambridge and Milton Keynes.  The new models of urban growth allows more jobs to be created in the most productive locations whilst achieving lower carbon travel, which may be cogent to developing new urban development strategies </w:t>
      </w:r>
      <w:r>
        <w:rPr>
          <w:rFonts w:eastAsia="MS Mincho"/>
          <w:color w:val="auto"/>
          <w:kern w:val="2"/>
          <w:lang w:val="en-US" w:eastAsia="ja-JP"/>
        </w:rPr>
        <w:t>for a large number of cities around the world</w:t>
      </w:r>
      <w:r w:rsidRPr="00A712F2">
        <w:rPr>
          <w:rFonts w:eastAsia="MS Mincho"/>
          <w:color w:val="auto"/>
          <w:kern w:val="2"/>
          <w:lang w:val="en-US" w:eastAsia="ja-JP"/>
        </w:rPr>
        <w:t>.</w:t>
      </w:r>
    </w:p>
    <w:p w14:paraId="14B254DB" w14:textId="02206120" w:rsidR="00D50BC0" w:rsidRDefault="00D50BC0"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 xml:space="preserve">However, there has been considerable debate regarding what has caused car ownership and urban car traffic to fall, and whether this trend would continue.  In this paper we put forward a new modelling method incorporating structural equation modelling with random intercepts analysis, which we hope to shed a fresh light on the debate, particularly regarding the many and varied </w:t>
      </w:r>
      <w:r w:rsidRPr="006E761F">
        <w:rPr>
          <w:rFonts w:eastAsia="MS Mincho"/>
          <w:color w:val="auto"/>
          <w:kern w:val="2"/>
          <w:lang w:val="en-US" w:eastAsia="ja-JP"/>
        </w:rPr>
        <w:t xml:space="preserve">interdependencies and endogeneities </w:t>
      </w:r>
      <w:r>
        <w:rPr>
          <w:rFonts w:eastAsia="MS Mincho"/>
          <w:color w:val="auto"/>
          <w:kern w:val="2"/>
          <w:lang w:val="en-US" w:eastAsia="ja-JP"/>
        </w:rPr>
        <w:t xml:space="preserve">among </w:t>
      </w:r>
      <w:r w:rsidRPr="006E761F">
        <w:rPr>
          <w:rFonts w:eastAsia="MS Mincho"/>
          <w:color w:val="auto"/>
          <w:kern w:val="2"/>
          <w:lang w:val="en-US" w:eastAsia="ja-JP"/>
        </w:rPr>
        <w:t xml:space="preserve">the </w:t>
      </w:r>
      <w:r>
        <w:rPr>
          <w:rFonts w:eastAsia="MS Mincho"/>
          <w:color w:val="auto"/>
          <w:kern w:val="2"/>
          <w:lang w:val="en-US" w:eastAsia="ja-JP"/>
        </w:rPr>
        <w:t xml:space="preserve">key </w:t>
      </w:r>
      <w:r w:rsidRPr="006E761F">
        <w:rPr>
          <w:rFonts w:eastAsia="MS Mincho"/>
          <w:color w:val="auto"/>
          <w:kern w:val="2"/>
          <w:lang w:val="en-US" w:eastAsia="ja-JP"/>
        </w:rPr>
        <w:t xml:space="preserve">influences </w:t>
      </w:r>
      <w:r>
        <w:rPr>
          <w:rFonts w:eastAsia="MS Mincho"/>
          <w:color w:val="auto"/>
          <w:kern w:val="2"/>
          <w:lang w:val="en-US" w:eastAsia="ja-JP"/>
        </w:rPr>
        <w:t>on travel decisions.  The analyses and modelling are supported by a very large dataset from the UK National Travel Survey (NTS), which is one of the most comprehensive travel surveys in the world.</w:t>
      </w:r>
    </w:p>
    <w:p w14:paraId="2F3AAE04" w14:textId="77777777" w:rsidR="00D50BC0" w:rsidRDefault="00D50BC0">
      <w:pPr>
        <w:suppressAutoHyphens w:val="0"/>
        <w:spacing w:line="259" w:lineRule="auto"/>
        <w:rPr>
          <w:rFonts w:eastAsia="MS Mincho"/>
          <w:color w:val="auto"/>
          <w:kern w:val="2"/>
          <w:lang w:val="en-US" w:eastAsia="ja-JP"/>
        </w:rPr>
      </w:pPr>
      <w:r>
        <w:rPr>
          <w:rFonts w:eastAsia="MS Mincho"/>
          <w:color w:val="auto"/>
          <w:kern w:val="2"/>
          <w:lang w:val="en-US" w:eastAsia="ja-JP"/>
        </w:rPr>
        <w:br w:type="page"/>
      </w:r>
    </w:p>
    <w:p w14:paraId="11020D55" w14:textId="35554EDD" w:rsidR="006E761F" w:rsidRDefault="006E761F" w:rsidP="006E761F">
      <w:pPr>
        <w:widowControl w:val="0"/>
        <w:suppressAutoHyphens w:val="0"/>
        <w:spacing w:after="0" w:line="240" w:lineRule="auto"/>
        <w:rPr>
          <w:rFonts w:eastAsia="MS Mincho"/>
          <w:b/>
          <w:bCs/>
          <w:caps/>
          <w:color w:val="auto"/>
          <w:kern w:val="2"/>
          <w:lang w:val="en-US" w:eastAsia="ja-JP"/>
        </w:rPr>
      </w:pPr>
      <w:r>
        <w:rPr>
          <w:rFonts w:eastAsia="MS Mincho"/>
          <w:b/>
          <w:bCs/>
          <w:caps/>
          <w:color w:val="auto"/>
          <w:kern w:val="2"/>
          <w:lang w:val="en-US" w:eastAsia="ja-JP"/>
        </w:rPr>
        <w:lastRenderedPageBreak/>
        <w:t>2. Literature review</w:t>
      </w:r>
    </w:p>
    <w:p w14:paraId="06326912" w14:textId="78DE5E7D" w:rsidR="006E761F" w:rsidRPr="006E761F" w:rsidRDefault="00E97559" w:rsidP="00E82592">
      <w:pPr>
        <w:suppressAutoHyphens w:val="0"/>
        <w:autoSpaceDE w:val="0"/>
        <w:autoSpaceDN w:val="0"/>
        <w:adjustRightInd w:val="0"/>
        <w:spacing w:after="0" w:line="240" w:lineRule="auto"/>
        <w:rPr>
          <w:rFonts w:eastAsia="MS Mincho"/>
          <w:color w:val="auto"/>
          <w:kern w:val="2"/>
          <w:lang w:val="en-US" w:eastAsia="ja-JP"/>
        </w:rPr>
      </w:pPr>
      <w:r>
        <w:rPr>
          <w:rFonts w:eastAsia="MS Mincho"/>
          <w:color w:val="auto"/>
          <w:kern w:val="2"/>
          <w:lang w:val="en-US" w:eastAsia="ja-JP"/>
        </w:rPr>
        <w:t xml:space="preserve">Recent literature </w:t>
      </w:r>
      <w:r w:rsidR="00D617BE">
        <w:rPr>
          <w:rFonts w:eastAsia="MS Mincho"/>
          <w:color w:val="auto"/>
          <w:kern w:val="2"/>
          <w:lang w:val="en-US" w:eastAsia="ja-JP"/>
        </w:rPr>
        <w:t xml:space="preserve">have targeted </w:t>
      </w:r>
      <w:r w:rsidR="00D301C3">
        <w:rPr>
          <w:rFonts w:eastAsia="MS Mincho"/>
          <w:color w:val="auto"/>
          <w:kern w:val="2"/>
          <w:lang w:val="en-US" w:eastAsia="ja-JP"/>
        </w:rPr>
        <w:t xml:space="preserve">the challenges in dealing with </w:t>
      </w:r>
      <w:r w:rsidR="006E761F" w:rsidRPr="006E761F">
        <w:rPr>
          <w:rFonts w:eastAsia="MS Mincho"/>
          <w:color w:val="auto"/>
          <w:kern w:val="2"/>
          <w:lang w:val="en-US" w:eastAsia="ja-JP"/>
        </w:rPr>
        <w:t xml:space="preserve">interdependencies and endogeneities </w:t>
      </w:r>
      <w:r w:rsidR="00D617BE">
        <w:rPr>
          <w:rFonts w:eastAsia="MS Mincho"/>
          <w:color w:val="auto"/>
          <w:kern w:val="2"/>
          <w:lang w:val="en-US" w:eastAsia="ja-JP"/>
        </w:rPr>
        <w:t xml:space="preserve">among </w:t>
      </w:r>
      <w:r w:rsidR="006E761F" w:rsidRPr="006E761F">
        <w:rPr>
          <w:rFonts w:eastAsia="MS Mincho"/>
          <w:color w:val="auto"/>
          <w:kern w:val="2"/>
          <w:lang w:val="en-US" w:eastAsia="ja-JP"/>
        </w:rPr>
        <w:t xml:space="preserve">the influences </w:t>
      </w:r>
      <w:r w:rsidR="00D301C3">
        <w:rPr>
          <w:rFonts w:eastAsia="MS Mincho"/>
          <w:color w:val="auto"/>
          <w:kern w:val="2"/>
          <w:lang w:val="en-US" w:eastAsia="ja-JP"/>
        </w:rPr>
        <w:t>of travel, which are often at the cente</w:t>
      </w:r>
      <w:r w:rsidR="00C65E8D">
        <w:rPr>
          <w:rFonts w:eastAsia="MS Mincho"/>
          <w:color w:val="auto"/>
          <w:kern w:val="2"/>
          <w:lang w:val="en-US" w:eastAsia="ja-JP"/>
        </w:rPr>
        <w:t>r</w:t>
      </w:r>
      <w:r w:rsidR="00D301C3">
        <w:rPr>
          <w:rFonts w:eastAsia="MS Mincho"/>
          <w:color w:val="auto"/>
          <w:kern w:val="2"/>
          <w:lang w:val="en-US" w:eastAsia="ja-JP"/>
        </w:rPr>
        <w:t xml:space="preserve"> of the debates e.g. over the effectiveness of </w:t>
      </w:r>
      <w:r w:rsidR="0071755D">
        <w:rPr>
          <w:rFonts w:eastAsia="MS Mincho"/>
          <w:color w:val="auto"/>
          <w:kern w:val="2"/>
          <w:lang w:val="en-US" w:eastAsia="ja-JP"/>
        </w:rPr>
        <w:t>interventions in land use in contemporary cities</w:t>
      </w:r>
      <w:r w:rsidR="00877824">
        <w:rPr>
          <w:rFonts w:eastAsia="MS Mincho"/>
          <w:color w:val="auto"/>
          <w:kern w:val="2"/>
          <w:lang w:val="en-US" w:eastAsia="ja-JP"/>
        </w:rPr>
        <w:t xml:space="preserve"> </w:t>
      </w:r>
      <w:r w:rsidR="006E761F" w:rsidRPr="006E761F">
        <w:rPr>
          <w:rFonts w:eastAsia="MS Mincho"/>
          <w:color w:val="auto"/>
          <w:kern w:val="2"/>
          <w:lang w:val="en-US" w:eastAsia="ja-JP"/>
        </w:rPr>
        <w:fldChar w:fldCharType="begin">
          <w:fldData xml:space="preserve">PEVuZE5vdGU+PENpdGU+PEF1dGhvcj5Cb2FybmV0PC9BdXRob3I+PFllYXI+MjAwNDwvWWVhcj48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</w:fldData>
        </w:fldChar>
      </w:r>
      <w:r w:rsidR="00E82592">
        <w:rPr>
          <w:rFonts w:eastAsia="MS Mincho"/>
          <w:color w:val="auto"/>
          <w:kern w:val="2"/>
          <w:lang w:val="en-US" w:eastAsia="ja-JP"/>
        </w:rPr>
        <w:instrText xml:space="preserve"> ADDIN EN.CITE </w:instrText>
      </w:r>
      <w:r w:rsidR="00E82592">
        <w:rPr>
          <w:rFonts w:eastAsia="MS Mincho"/>
          <w:color w:val="auto"/>
          <w:kern w:val="2"/>
          <w:lang w:val="en-US" w:eastAsia="ja-JP"/>
        </w:rPr>
        <w:fldChar w:fldCharType="begin">
          <w:fldData xml:space="preserve">PEVuZE5vdGU+PENpdGU+PEF1dGhvcj5Cb2FybmV0PC9BdXRob3I+PFllYXI+MjAwNDwvWWVhcj48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</w:fldData>
        </w:fldChar>
      </w:r>
      <w:r w:rsidR="00E82592">
        <w:rPr>
          <w:rFonts w:eastAsia="MS Mincho"/>
          <w:color w:val="auto"/>
          <w:kern w:val="2"/>
          <w:lang w:val="en-US" w:eastAsia="ja-JP"/>
        </w:rPr>
        <w:instrText xml:space="preserve"> ADDIN EN.CITE.DATA </w:instrText>
      </w:r>
      <w:r w:rsidR="00E82592">
        <w:rPr>
          <w:rFonts w:eastAsia="MS Mincho"/>
          <w:color w:val="auto"/>
          <w:kern w:val="2"/>
          <w:lang w:val="en-US" w:eastAsia="ja-JP"/>
        </w:rPr>
      </w:r>
      <w:r w:rsidR="00E82592">
        <w:rPr>
          <w:rFonts w:eastAsia="MS Mincho"/>
          <w:color w:val="auto"/>
          <w:kern w:val="2"/>
          <w:lang w:val="en-US" w:eastAsia="ja-JP"/>
        </w:rPr>
        <w:fldChar w:fldCharType="end"/>
      </w:r>
      <w:r w:rsidR="006E761F" w:rsidRPr="006E761F">
        <w:rPr>
          <w:rFonts w:eastAsia="MS Mincho"/>
          <w:color w:val="auto"/>
          <w:kern w:val="2"/>
          <w:lang w:val="en-US" w:eastAsia="ja-JP"/>
        </w:rPr>
      </w:r>
      <w:r w:rsidR="006E761F" w:rsidRPr="006E761F">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2-4</w:t>
      </w:r>
      <w:r w:rsidR="00E82592">
        <w:rPr>
          <w:rFonts w:eastAsia="MS Mincho"/>
          <w:noProof/>
          <w:color w:val="auto"/>
          <w:kern w:val="2"/>
          <w:lang w:val="en-US" w:eastAsia="ja-JP"/>
        </w:rPr>
        <w:t>)</w:t>
      </w:r>
      <w:r w:rsidR="006E761F" w:rsidRPr="006E761F">
        <w:rPr>
          <w:rFonts w:eastAsia="MS Mincho"/>
          <w:color w:val="auto"/>
          <w:kern w:val="2"/>
          <w:lang w:val="en-US" w:eastAsia="ja-JP"/>
        </w:rPr>
        <w:fldChar w:fldCharType="end"/>
      </w:r>
      <w:r w:rsidR="006E761F" w:rsidRPr="006E761F">
        <w:rPr>
          <w:rFonts w:eastAsia="MS Mincho"/>
          <w:color w:val="auto"/>
          <w:kern w:val="2"/>
          <w:lang w:val="en-US" w:eastAsia="ja-JP"/>
        </w:rPr>
        <w:t xml:space="preserve">.  </w:t>
      </w:r>
      <w:r w:rsidR="00D5193F">
        <w:rPr>
          <w:rFonts w:eastAsia="MS Mincho"/>
          <w:color w:val="auto"/>
          <w:kern w:val="2"/>
          <w:lang w:val="en-US" w:eastAsia="ja-JP"/>
        </w:rPr>
        <w:t>T</w:t>
      </w:r>
      <w:r w:rsidR="006E761F" w:rsidRPr="006E761F">
        <w:rPr>
          <w:rFonts w:eastAsia="MS Mincho"/>
          <w:color w:val="auto"/>
          <w:kern w:val="2"/>
          <w:lang w:val="en-US" w:eastAsia="ja-JP"/>
        </w:rPr>
        <w:t xml:space="preserve">he nature and magnitudes of the influences are expected to shift substantially through time.  </w:t>
      </w:r>
      <w:r w:rsidR="000D00D6">
        <w:rPr>
          <w:rFonts w:eastAsia="MS Mincho"/>
          <w:color w:val="auto"/>
          <w:kern w:val="2"/>
          <w:lang w:val="en-US" w:eastAsia="ja-JP"/>
        </w:rPr>
        <w:t>However, persisting d</w:t>
      </w:r>
      <w:r w:rsidR="006E761F" w:rsidRPr="006E761F">
        <w:rPr>
          <w:rFonts w:eastAsia="MS Mincho"/>
          <w:color w:val="auto"/>
          <w:kern w:val="2"/>
          <w:lang w:val="en-US" w:eastAsia="ja-JP"/>
        </w:rPr>
        <w:t xml:space="preserve">ata difficulties </w:t>
      </w:r>
      <w:r w:rsidR="00D5193F">
        <w:rPr>
          <w:rFonts w:eastAsia="MS Mincho"/>
          <w:color w:val="auto"/>
          <w:kern w:val="2"/>
          <w:lang w:val="en-US" w:eastAsia="ja-JP"/>
        </w:rPr>
        <w:t xml:space="preserve">have </w:t>
      </w:r>
      <w:r w:rsidR="00D5193F" w:rsidRPr="006E761F">
        <w:rPr>
          <w:rFonts w:eastAsia="MS Mincho"/>
          <w:color w:val="auto"/>
          <w:kern w:val="2"/>
          <w:lang w:val="en-US" w:eastAsia="ja-JP"/>
        </w:rPr>
        <w:t>ma</w:t>
      </w:r>
      <w:r w:rsidR="00D5193F">
        <w:rPr>
          <w:rFonts w:eastAsia="MS Mincho"/>
          <w:color w:val="auto"/>
          <w:kern w:val="2"/>
          <w:lang w:val="en-US" w:eastAsia="ja-JP"/>
        </w:rPr>
        <w:t>d</w:t>
      </w:r>
      <w:r w:rsidR="00D5193F" w:rsidRPr="006E761F">
        <w:rPr>
          <w:rFonts w:eastAsia="MS Mincho"/>
          <w:color w:val="auto"/>
          <w:kern w:val="2"/>
          <w:lang w:val="en-US" w:eastAsia="ja-JP"/>
        </w:rPr>
        <w:t xml:space="preserve">e </w:t>
      </w:r>
      <w:r w:rsidR="006E761F" w:rsidRPr="006E761F">
        <w:rPr>
          <w:rFonts w:eastAsia="MS Mincho"/>
          <w:color w:val="auto"/>
          <w:kern w:val="2"/>
          <w:lang w:val="en-US" w:eastAsia="ja-JP"/>
        </w:rPr>
        <w:t>it demanding to investigate cross-</w:t>
      </w:r>
      <w:proofErr w:type="spellStart"/>
      <w:r w:rsidR="006E761F" w:rsidRPr="006E761F">
        <w:rPr>
          <w:rFonts w:eastAsia="MS Mincho"/>
          <w:color w:val="auto"/>
          <w:kern w:val="2"/>
          <w:lang w:val="en-US" w:eastAsia="ja-JP"/>
        </w:rPr>
        <w:t>sectionally</w:t>
      </w:r>
      <w:proofErr w:type="spellEnd"/>
      <w:r w:rsidR="006E761F" w:rsidRPr="006E761F">
        <w:rPr>
          <w:rFonts w:eastAsia="MS Mincho"/>
          <w:color w:val="auto"/>
          <w:kern w:val="2"/>
          <w:lang w:val="en-US" w:eastAsia="ja-JP"/>
        </w:rPr>
        <w:t xml:space="preserve">, let alone </w:t>
      </w:r>
      <w:r w:rsidR="00A34A06">
        <w:rPr>
          <w:rFonts w:eastAsia="MS Mincho"/>
          <w:color w:val="auto"/>
          <w:kern w:val="2"/>
          <w:lang w:val="en-US" w:eastAsia="ja-JP"/>
        </w:rPr>
        <w:t xml:space="preserve">obtaining </w:t>
      </w:r>
      <w:r w:rsidR="006E761F" w:rsidRPr="006E761F">
        <w:rPr>
          <w:rFonts w:eastAsia="MS Mincho"/>
          <w:color w:val="auto"/>
          <w:kern w:val="2"/>
          <w:lang w:val="en-US" w:eastAsia="ja-JP"/>
        </w:rPr>
        <w:t xml:space="preserve">regular updates on how </w:t>
      </w:r>
      <w:r w:rsidR="00A34A06">
        <w:rPr>
          <w:rFonts w:eastAsia="MS Mincho"/>
          <w:color w:val="auto"/>
          <w:kern w:val="2"/>
          <w:lang w:val="en-US" w:eastAsia="ja-JP"/>
        </w:rPr>
        <w:t>such</w:t>
      </w:r>
      <w:r w:rsidR="00A34A06" w:rsidRPr="006E761F">
        <w:rPr>
          <w:rFonts w:eastAsia="MS Mincho"/>
          <w:color w:val="auto"/>
          <w:kern w:val="2"/>
          <w:lang w:val="en-US" w:eastAsia="ja-JP"/>
        </w:rPr>
        <w:t xml:space="preserve"> </w:t>
      </w:r>
      <w:r w:rsidR="006E761F" w:rsidRPr="006E761F">
        <w:rPr>
          <w:rFonts w:eastAsia="MS Mincho"/>
          <w:color w:val="auto"/>
          <w:kern w:val="2"/>
          <w:lang w:val="en-US" w:eastAsia="ja-JP"/>
        </w:rPr>
        <w:t xml:space="preserve">influences evolve.  </w:t>
      </w:r>
    </w:p>
    <w:p w14:paraId="56F59940" w14:textId="30778C76" w:rsidR="006E761F" w:rsidRPr="006E761F" w:rsidRDefault="00A34A06"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S</w:t>
      </w:r>
      <w:r w:rsidR="006E761F" w:rsidRPr="006E761F">
        <w:rPr>
          <w:rFonts w:eastAsia="MS Mincho"/>
          <w:color w:val="auto"/>
          <w:kern w:val="2"/>
          <w:lang w:val="en-US" w:eastAsia="ja-JP"/>
        </w:rPr>
        <w:t xml:space="preserve">ignificant progress has been made since the early 2000s to map the influences through structural equation modelling (SEM). The literature is particular focused on the interdependencies among travel patterns, attitudes, built </w:t>
      </w:r>
      <w:r w:rsidR="00FB0F70">
        <w:rPr>
          <w:rFonts w:eastAsia="MS Mincho"/>
          <w:color w:val="auto"/>
          <w:kern w:val="2"/>
          <w:lang w:val="en-US" w:eastAsia="ja-JP"/>
        </w:rPr>
        <w:t>form</w:t>
      </w:r>
      <w:r w:rsidR="00FB0F70" w:rsidRPr="006E761F">
        <w:rPr>
          <w:rFonts w:eastAsia="MS Mincho"/>
          <w:color w:val="auto"/>
          <w:kern w:val="2"/>
          <w:lang w:val="en-US" w:eastAsia="ja-JP"/>
        </w:rPr>
        <w:t xml:space="preserve"> </w:t>
      </w:r>
      <w:r w:rsidR="006E761F" w:rsidRPr="006E761F">
        <w:rPr>
          <w:rFonts w:eastAsia="MS Mincho"/>
          <w:color w:val="auto"/>
          <w:kern w:val="2"/>
          <w:lang w:val="en-US" w:eastAsia="ja-JP"/>
        </w:rPr>
        <w:t xml:space="preserve">characteristics and car ownership </w:t>
      </w:r>
      <w:r w:rsidR="006E761F" w:rsidRPr="006E761F">
        <w:rPr>
          <w:rFonts w:eastAsia="MS Mincho"/>
          <w:color w:val="auto"/>
          <w:kern w:val="2"/>
          <w:lang w:val="en-US" w:eastAsia="ja-JP"/>
        </w:rPr>
        <w:fldChar w:fldCharType="begin">
          <w:fldData xml:space="preserve">PEVuZE5vdGU+PENpdGU+PEF1dGhvcj5IYW5keTwvQXV0aG9yPjxZZWFyPjIwMDU8L1llYXI+PElE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</w:fldData>
        </w:fldChar>
      </w:r>
      <w:r w:rsidR="00E82592">
        <w:rPr>
          <w:rFonts w:eastAsia="MS Mincho"/>
          <w:color w:val="auto"/>
          <w:kern w:val="2"/>
          <w:lang w:val="en-US" w:eastAsia="ja-JP"/>
        </w:rPr>
        <w:instrText xml:space="preserve"> ADDIN EN.CITE </w:instrText>
      </w:r>
      <w:r w:rsidR="00E82592">
        <w:rPr>
          <w:rFonts w:eastAsia="MS Mincho"/>
          <w:color w:val="auto"/>
          <w:kern w:val="2"/>
          <w:lang w:val="en-US" w:eastAsia="ja-JP"/>
        </w:rPr>
        <w:fldChar w:fldCharType="begin">
          <w:fldData xml:space="preserve">PEVuZE5vdGU+PENpdGU+PEF1dGhvcj5IYW5keTwvQXV0aG9yPjxZZWFyPjIwMDU8L1llYXI+PElE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</w:fldData>
        </w:fldChar>
      </w:r>
      <w:r w:rsidR="00E82592">
        <w:rPr>
          <w:rFonts w:eastAsia="MS Mincho"/>
          <w:color w:val="auto"/>
          <w:kern w:val="2"/>
          <w:lang w:val="en-US" w:eastAsia="ja-JP"/>
        </w:rPr>
        <w:instrText xml:space="preserve"> ADDIN EN.CITE.DATA </w:instrText>
      </w:r>
      <w:r w:rsidR="00E82592">
        <w:rPr>
          <w:rFonts w:eastAsia="MS Mincho"/>
          <w:color w:val="auto"/>
          <w:kern w:val="2"/>
          <w:lang w:val="en-US" w:eastAsia="ja-JP"/>
        </w:rPr>
      </w:r>
      <w:r w:rsidR="00E82592">
        <w:rPr>
          <w:rFonts w:eastAsia="MS Mincho"/>
          <w:color w:val="auto"/>
          <w:kern w:val="2"/>
          <w:lang w:val="en-US" w:eastAsia="ja-JP"/>
        </w:rPr>
        <w:fldChar w:fldCharType="end"/>
      </w:r>
      <w:r w:rsidR="006E761F" w:rsidRPr="006E761F">
        <w:rPr>
          <w:rFonts w:eastAsia="MS Mincho"/>
          <w:color w:val="auto"/>
          <w:kern w:val="2"/>
          <w:lang w:val="en-US" w:eastAsia="ja-JP"/>
        </w:rPr>
      </w:r>
      <w:r w:rsidR="006E761F" w:rsidRPr="006E761F">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3-15</w:t>
      </w:r>
      <w:r w:rsidR="00E82592">
        <w:rPr>
          <w:rFonts w:eastAsia="MS Mincho"/>
          <w:noProof/>
          <w:color w:val="auto"/>
          <w:kern w:val="2"/>
          <w:lang w:val="en-US" w:eastAsia="ja-JP"/>
        </w:rPr>
        <w:t>)</w:t>
      </w:r>
      <w:r w:rsidR="006E761F" w:rsidRPr="006E761F">
        <w:rPr>
          <w:rFonts w:eastAsia="MS Mincho"/>
          <w:color w:val="auto"/>
          <w:kern w:val="2"/>
          <w:lang w:val="en-US" w:eastAsia="ja-JP"/>
        </w:rPr>
        <w:fldChar w:fldCharType="end"/>
      </w:r>
      <w:r w:rsidR="006E761F" w:rsidRPr="006E761F">
        <w:rPr>
          <w:rFonts w:eastAsia="MS Mincho"/>
          <w:color w:val="auto"/>
          <w:kern w:val="2"/>
          <w:lang w:val="en-US" w:eastAsia="ja-JP"/>
        </w:rPr>
        <w:t xml:space="preserve">.  </w:t>
      </w:r>
    </w:p>
    <w:p w14:paraId="2705118E" w14:textId="0CEB3670" w:rsidR="006E761F" w:rsidRPr="006E761F" w:rsidRDefault="006E761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6E761F">
        <w:rPr>
          <w:rFonts w:eastAsia="MS Mincho"/>
          <w:color w:val="auto"/>
          <w:kern w:val="2"/>
          <w:lang w:val="en-US" w:eastAsia="ja-JP"/>
        </w:rPr>
        <w:t xml:space="preserve">Residential self-selection and sorting effects </w:t>
      </w:r>
      <w:r w:rsidR="00A50724">
        <w:rPr>
          <w:rFonts w:eastAsia="MS Mincho"/>
          <w:color w:val="auto"/>
          <w:kern w:val="2"/>
          <w:lang w:val="en-US" w:eastAsia="ja-JP"/>
        </w:rPr>
        <w:t xml:space="preserve">have </w:t>
      </w:r>
      <w:r w:rsidRPr="006E761F">
        <w:rPr>
          <w:rFonts w:eastAsia="MS Mincho"/>
          <w:color w:val="auto"/>
          <w:kern w:val="2"/>
          <w:lang w:val="en-US" w:eastAsia="ja-JP"/>
        </w:rPr>
        <w:t>attract</w:t>
      </w:r>
      <w:r w:rsidR="00A50724">
        <w:rPr>
          <w:rFonts w:eastAsia="MS Mincho"/>
          <w:color w:val="auto"/>
          <w:kern w:val="2"/>
          <w:lang w:val="en-US" w:eastAsia="ja-JP"/>
        </w:rPr>
        <w:t>ed</w:t>
      </w:r>
      <w:r w:rsidRPr="006E761F">
        <w:rPr>
          <w:rFonts w:eastAsia="MS Mincho"/>
          <w:color w:val="auto"/>
          <w:kern w:val="2"/>
          <w:lang w:val="en-US" w:eastAsia="ja-JP"/>
        </w:rPr>
        <w:t xml:space="preserve"> a lot of attention, i.e. whether </w:t>
      </w:r>
      <w:proofErr w:type="spellStart"/>
      <w:r w:rsidRPr="006E761F">
        <w:rPr>
          <w:rFonts w:eastAsia="MS Mincho"/>
          <w:color w:val="auto"/>
          <w:kern w:val="2"/>
          <w:lang w:val="en-US" w:eastAsia="ja-JP"/>
        </w:rPr>
        <w:t>neighbourhood</w:t>
      </w:r>
      <w:proofErr w:type="spellEnd"/>
      <w:r w:rsidRPr="006E761F">
        <w:rPr>
          <w:rFonts w:eastAsia="MS Mincho"/>
          <w:color w:val="auto"/>
          <w:kern w:val="2"/>
          <w:lang w:val="en-US" w:eastAsia="ja-JP"/>
        </w:rPr>
        <w:t xml:space="preserve"> design independently influences travel </w:t>
      </w:r>
      <w:proofErr w:type="spellStart"/>
      <w:r w:rsidRPr="006E761F">
        <w:rPr>
          <w:rFonts w:eastAsia="MS Mincho"/>
          <w:color w:val="auto"/>
          <w:kern w:val="2"/>
          <w:lang w:val="en-US" w:eastAsia="ja-JP"/>
        </w:rPr>
        <w:t>behaviour</w:t>
      </w:r>
      <w:proofErr w:type="spellEnd"/>
      <w:r w:rsidRPr="006E761F">
        <w:rPr>
          <w:rFonts w:eastAsia="MS Mincho"/>
          <w:color w:val="auto"/>
          <w:kern w:val="2"/>
          <w:lang w:val="en-US" w:eastAsia="ja-JP"/>
        </w:rPr>
        <w:t xml:space="preserve"> or whether preferences for travel options affect residential choice </w:t>
      </w:r>
      <w:r w:rsidRPr="006E761F">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&lt;EndNote&gt;&lt;Cite&gt;&lt;Author&gt;Cao&lt;/Author&gt;&lt;Year&gt;2007&lt;/Year&gt;&lt;IDText&gt;Do changes in neighborhood characteristics lead to changes in travel behavior ? A structural equations modeling approach&lt;/IDText&gt;&lt;DisplayText&gt;(&lt;style face="italic"&gt;11&lt;/style&gt;)&lt;/DisplayText&gt;&lt;record&gt;&lt;research-notes&gt;Another similar work by Cao  Very important one though.  In this paper using quasi-longitude data and SEM approach, they find new results which much contradicts with their previous findings. They suggest that after controlling for changes in travel&lt;/research-notes&gt;&lt;dates&gt;&lt;pub-dates&gt;&lt;date&gt;Sep&lt;/date&gt;&lt;/pub-dates&gt;&lt;year&gt;2007&lt;/year&gt;&lt;/dates&gt;&lt;keywords&gt;&lt;keyword&gt;quasi longitude&lt;/keyword&gt;&lt;keyword&gt;self selection&lt;/keyword&gt;&lt;keyword&gt;built environment&lt;/keyword&gt;&lt;keyword&gt;car ownership&lt;/keyword&gt;&lt;keyword&gt;SEM&lt;/keyword&gt;&lt;/keywords&gt;&lt;urls&gt;&lt;related-urls&gt;&lt;/related-urls&gt;&lt;/urls&gt;&lt;isbn&gt;0049-4488&lt;/isbn&gt;&lt;titles&gt;&lt;title&gt;Do changes in neighborhood characteristics lead to changes in travel behavior ? A structural equations modeling approach&lt;/title&gt;&lt;secondary-title&gt;Transportation&lt;/secondary-title&gt;&lt;/titles&gt;&lt;pages&gt;535-556&lt;/pages&gt;&lt;number&gt;5&lt;/number&gt;&lt;contributors&gt;&lt;authors&gt;&lt;author&gt;Cao, Xinyu&lt;/author&gt;&lt;author&gt;Mokhtarian, Patricia L.&lt;/author&gt;&lt;author&gt;Handy, Susan L.&lt;/author&gt;&lt;/authors&gt;&lt;/contributors&gt;&lt;added-date format="utc"&gt;1362607561&lt;/added-date&gt;&lt;ref-type name="Journal Article"&gt;17&lt;/ref-type&gt;&lt;rec-number&gt;70&lt;/rec-number&gt;&lt;last-updated-date format="utc"&gt;1431461459&lt;/last-updated-date&gt;&lt;accession-num&gt;WOS:000248858800002&lt;/accession-num&gt;&lt;electronic-resource-num&gt;10.1007/s11116-007-9132-x&lt;/electronic-resource-num&gt;&lt;volume&gt;34&lt;/volume&gt;&lt;/record&gt;&lt;/Cite&gt;&lt;/EndNote&gt;</w:instrText>
      </w:r>
      <w:r w:rsidRPr="006E761F">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11</w:t>
      </w:r>
      <w:r w:rsidR="00E82592">
        <w:rPr>
          <w:rFonts w:eastAsia="MS Mincho"/>
          <w:noProof/>
          <w:color w:val="auto"/>
          <w:kern w:val="2"/>
          <w:lang w:val="en-US" w:eastAsia="ja-JP"/>
        </w:rPr>
        <w:t>)</w:t>
      </w:r>
      <w:r w:rsidRPr="006E761F">
        <w:rPr>
          <w:rFonts w:eastAsia="MS Mincho"/>
          <w:color w:val="auto"/>
          <w:kern w:val="2"/>
          <w:lang w:val="en-US" w:eastAsia="ja-JP"/>
        </w:rPr>
        <w:fldChar w:fldCharType="end"/>
      </w:r>
      <w:r w:rsidRPr="006E761F">
        <w:rPr>
          <w:rFonts w:eastAsia="MS Mincho"/>
          <w:color w:val="auto"/>
          <w:kern w:val="2"/>
          <w:lang w:val="en-US" w:eastAsia="ja-JP"/>
        </w:rPr>
        <w:t xml:space="preserve">. Using a self-administered twelve-page survey of 1682 respondents from eight </w:t>
      </w:r>
      <w:proofErr w:type="spellStart"/>
      <w:r w:rsidRPr="006E761F">
        <w:rPr>
          <w:rFonts w:eastAsia="MS Mincho"/>
          <w:color w:val="auto"/>
          <w:kern w:val="2"/>
          <w:lang w:val="en-US" w:eastAsia="ja-JP"/>
        </w:rPr>
        <w:t>neighbourhoods</w:t>
      </w:r>
      <w:proofErr w:type="spellEnd"/>
      <w:r w:rsidRPr="006E761F">
        <w:rPr>
          <w:rFonts w:eastAsia="MS Mincho"/>
          <w:color w:val="auto"/>
          <w:kern w:val="2"/>
          <w:lang w:val="en-US" w:eastAsia="ja-JP"/>
        </w:rPr>
        <w:t xml:space="preserve"> in Northern California, Handy et al </w:t>
      </w:r>
      <w:r w:rsidRPr="006E761F">
        <w:rPr>
          <w:rFonts w:eastAsia="MS Mincho"/>
          <w:color w:val="auto"/>
          <w:kern w:val="2"/>
          <w:lang w:val="en-US" w:eastAsia="ja-JP"/>
        </w:rPr>
        <w:fldChar w:fldCharType="begin">
          <w:fldData xml:space="preserve">PEVuZE5vdGU+PENpdGUgRXhjbHVkZUF1dGg9IjEiPjxBdXRob3I+SGFuZHk8L0F1dGhvcj48WWVh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</w:fldData>
        </w:fldChar>
      </w:r>
      <w:r w:rsidR="00E82592">
        <w:rPr>
          <w:rFonts w:eastAsia="MS Mincho"/>
          <w:color w:val="auto"/>
          <w:kern w:val="2"/>
          <w:lang w:val="en-US" w:eastAsia="ja-JP"/>
        </w:rPr>
        <w:instrText xml:space="preserve"> ADDIN EN.CITE </w:instrText>
      </w:r>
      <w:r w:rsidR="00E82592">
        <w:rPr>
          <w:rFonts w:eastAsia="MS Mincho"/>
          <w:color w:val="auto"/>
          <w:kern w:val="2"/>
          <w:lang w:val="en-US" w:eastAsia="ja-JP"/>
        </w:rPr>
        <w:fldChar w:fldCharType="begin">
          <w:fldData xml:space="preserve">PEVuZE5vdGU+PENpdGUgRXhjbHVkZUF1dGg9IjEiPjxBdXRob3I+SGFuZHk8L0F1dGhvcj48WWVh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</w:fldData>
        </w:fldChar>
      </w:r>
      <w:r w:rsidR="00E82592">
        <w:rPr>
          <w:rFonts w:eastAsia="MS Mincho"/>
          <w:color w:val="auto"/>
          <w:kern w:val="2"/>
          <w:lang w:val="en-US" w:eastAsia="ja-JP"/>
        </w:rPr>
        <w:instrText xml:space="preserve"> ADDIN EN.CITE.DATA </w:instrText>
      </w:r>
      <w:r w:rsidR="00E82592">
        <w:rPr>
          <w:rFonts w:eastAsia="MS Mincho"/>
          <w:color w:val="auto"/>
          <w:kern w:val="2"/>
          <w:lang w:val="en-US" w:eastAsia="ja-JP"/>
        </w:rPr>
      </w:r>
      <w:r w:rsidR="00E82592">
        <w:rPr>
          <w:rFonts w:eastAsia="MS Mincho"/>
          <w:color w:val="auto"/>
          <w:kern w:val="2"/>
          <w:lang w:val="en-US" w:eastAsia="ja-JP"/>
        </w:rPr>
        <w:fldChar w:fldCharType="end"/>
      </w:r>
      <w:r w:rsidRPr="006E761F">
        <w:rPr>
          <w:rFonts w:eastAsia="MS Mincho"/>
          <w:color w:val="auto"/>
          <w:kern w:val="2"/>
          <w:lang w:val="en-US" w:eastAsia="ja-JP"/>
        </w:rPr>
      </w:r>
      <w:r w:rsidRPr="006E761F">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5; 16</w:t>
      </w:r>
      <w:r w:rsidR="00E82592">
        <w:rPr>
          <w:rFonts w:eastAsia="MS Mincho"/>
          <w:noProof/>
          <w:color w:val="auto"/>
          <w:kern w:val="2"/>
          <w:lang w:val="en-US" w:eastAsia="ja-JP"/>
        </w:rPr>
        <w:t>)</w:t>
      </w:r>
      <w:r w:rsidRPr="006E761F">
        <w:rPr>
          <w:rFonts w:eastAsia="MS Mincho"/>
          <w:color w:val="auto"/>
          <w:kern w:val="2"/>
          <w:lang w:val="en-US" w:eastAsia="ja-JP"/>
        </w:rPr>
        <w:fldChar w:fldCharType="end"/>
      </w:r>
      <w:r w:rsidRPr="006E761F">
        <w:rPr>
          <w:rFonts w:eastAsia="MS Mincho"/>
          <w:color w:val="auto"/>
          <w:kern w:val="2"/>
          <w:lang w:val="en-US" w:eastAsia="ja-JP"/>
        </w:rPr>
        <w:t xml:space="preserve"> and Cao et al </w:t>
      </w:r>
      <w:r w:rsidRPr="006E761F">
        <w:rPr>
          <w:rFonts w:eastAsia="MS Mincho"/>
          <w:color w:val="auto"/>
          <w:kern w:val="2"/>
          <w:lang w:val="en-US" w:eastAsia="ja-JP"/>
        </w:rPr>
        <w:fldChar w:fldCharType="begin">
          <w:fldData xml:space="preserve">PEVuZE5vdGU+PENpdGUgRXhjbHVkZUF1dGg9IjEiPjxBdXRob3I+Q2FvPC9BdXRob3I+PFllYXI+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</w:fldData>
        </w:fldChar>
      </w:r>
      <w:r w:rsidR="00E82592">
        <w:rPr>
          <w:rFonts w:eastAsia="MS Mincho"/>
          <w:color w:val="auto"/>
          <w:kern w:val="2"/>
          <w:lang w:val="en-US" w:eastAsia="ja-JP"/>
        </w:rPr>
        <w:instrText xml:space="preserve"> ADDIN EN.CITE </w:instrText>
      </w:r>
      <w:r w:rsidR="00E82592">
        <w:rPr>
          <w:rFonts w:eastAsia="MS Mincho"/>
          <w:color w:val="auto"/>
          <w:kern w:val="2"/>
          <w:lang w:val="en-US" w:eastAsia="ja-JP"/>
        </w:rPr>
        <w:fldChar w:fldCharType="begin">
          <w:fldData xml:space="preserve">PEVuZE5vdGU+PENpdGUgRXhjbHVkZUF1dGg9IjEiPjxBdXRob3I+Q2FvPC9BdXRob3I+PFllYXI+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</w:fldData>
        </w:fldChar>
      </w:r>
      <w:r w:rsidR="00E82592">
        <w:rPr>
          <w:rFonts w:eastAsia="MS Mincho"/>
          <w:color w:val="auto"/>
          <w:kern w:val="2"/>
          <w:lang w:val="en-US" w:eastAsia="ja-JP"/>
        </w:rPr>
        <w:instrText xml:space="preserve"> ADDIN EN.CITE.DATA </w:instrText>
      </w:r>
      <w:r w:rsidR="00E82592">
        <w:rPr>
          <w:rFonts w:eastAsia="MS Mincho"/>
          <w:color w:val="auto"/>
          <w:kern w:val="2"/>
          <w:lang w:val="en-US" w:eastAsia="ja-JP"/>
        </w:rPr>
      </w:r>
      <w:r w:rsidR="00E82592">
        <w:rPr>
          <w:rFonts w:eastAsia="MS Mincho"/>
          <w:color w:val="auto"/>
          <w:kern w:val="2"/>
          <w:lang w:val="en-US" w:eastAsia="ja-JP"/>
        </w:rPr>
        <w:fldChar w:fldCharType="end"/>
      </w:r>
      <w:r w:rsidRPr="006E761F">
        <w:rPr>
          <w:rFonts w:eastAsia="MS Mincho"/>
          <w:color w:val="auto"/>
          <w:kern w:val="2"/>
          <w:lang w:val="en-US" w:eastAsia="ja-JP"/>
        </w:rPr>
      </w:r>
      <w:r w:rsidRPr="006E761F">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3; 11</w:t>
      </w:r>
      <w:r w:rsidR="00E82592">
        <w:rPr>
          <w:rFonts w:eastAsia="MS Mincho"/>
          <w:noProof/>
          <w:color w:val="auto"/>
          <w:kern w:val="2"/>
          <w:lang w:val="en-US" w:eastAsia="ja-JP"/>
        </w:rPr>
        <w:t>)</w:t>
      </w:r>
      <w:r w:rsidRPr="006E761F">
        <w:rPr>
          <w:rFonts w:eastAsia="MS Mincho"/>
          <w:color w:val="auto"/>
          <w:kern w:val="2"/>
          <w:lang w:val="en-US" w:eastAsia="ja-JP"/>
        </w:rPr>
        <w:fldChar w:fldCharType="end"/>
      </w:r>
      <w:r w:rsidRPr="006E761F">
        <w:rPr>
          <w:rFonts w:eastAsia="MS Mincho"/>
          <w:color w:val="auto"/>
          <w:kern w:val="2"/>
          <w:lang w:val="en-US" w:eastAsia="ja-JP"/>
        </w:rPr>
        <w:t xml:space="preserve"> </w:t>
      </w:r>
      <w:proofErr w:type="spellStart"/>
      <w:r w:rsidRPr="006E761F">
        <w:rPr>
          <w:rFonts w:eastAsia="MS Mincho"/>
          <w:color w:val="auto"/>
          <w:kern w:val="2"/>
          <w:lang w:val="en-US" w:eastAsia="ja-JP"/>
        </w:rPr>
        <w:t>analyse</w:t>
      </w:r>
      <w:proofErr w:type="spellEnd"/>
      <w:r w:rsidRPr="006E761F">
        <w:rPr>
          <w:rFonts w:eastAsia="MS Mincho"/>
          <w:color w:val="auto"/>
          <w:kern w:val="2"/>
          <w:lang w:val="en-US" w:eastAsia="ja-JP"/>
        </w:rPr>
        <w:t xml:space="preserve"> the factors affecting car ownership. The responses regarding </w:t>
      </w:r>
      <w:proofErr w:type="spellStart"/>
      <w:r w:rsidRPr="006E761F">
        <w:rPr>
          <w:rFonts w:eastAsia="MS Mincho"/>
          <w:color w:val="auto"/>
          <w:kern w:val="2"/>
          <w:lang w:val="en-US" w:eastAsia="ja-JP"/>
        </w:rPr>
        <w:t>neighbourhood</w:t>
      </w:r>
      <w:proofErr w:type="spellEnd"/>
      <w:r w:rsidRPr="006E761F">
        <w:rPr>
          <w:rFonts w:eastAsia="MS Mincho"/>
          <w:color w:val="auto"/>
          <w:kern w:val="2"/>
          <w:lang w:val="en-US" w:eastAsia="ja-JP"/>
        </w:rPr>
        <w:t xml:space="preserve"> characteristics, </w:t>
      </w:r>
      <w:proofErr w:type="spellStart"/>
      <w:r w:rsidRPr="006E761F">
        <w:rPr>
          <w:rFonts w:eastAsia="MS Mincho"/>
          <w:color w:val="auto"/>
          <w:kern w:val="2"/>
          <w:lang w:val="en-US" w:eastAsia="ja-JP"/>
        </w:rPr>
        <w:t>neighbourhood</w:t>
      </w:r>
      <w:proofErr w:type="spellEnd"/>
      <w:r w:rsidRPr="006E761F">
        <w:rPr>
          <w:rFonts w:eastAsia="MS Mincho"/>
          <w:color w:val="auto"/>
          <w:kern w:val="2"/>
          <w:lang w:val="en-US" w:eastAsia="ja-JP"/>
        </w:rPr>
        <w:t xml:space="preserve"> preferences, travel attitudes are examined along with the socioeconomic profiles both cross-</w:t>
      </w:r>
      <w:proofErr w:type="spellStart"/>
      <w:r w:rsidRPr="006E761F">
        <w:rPr>
          <w:rFonts w:eastAsia="MS Mincho"/>
          <w:color w:val="auto"/>
          <w:kern w:val="2"/>
          <w:lang w:val="en-US" w:eastAsia="ja-JP"/>
        </w:rPr>
        <w:t>sectionally</w:t>
      </w:r>
      <w:proofErr w:type="spellEnd"/>
      <w:r w:rsidRPr="006E761F">
        <w:rPr>
          <w:rFonts w:eastAsia="MS Mincho"/>
          <w:color w:val="auto"/>
          <w:kern w:val="2"/>
          <w:lang w:val="en-US" w:eastAsia="ja-JP"/>
        </w:rPr>
        <w:t xml:space="preserve"> and as quasi-panel, which shows that the correlations between </w:t>
      </w:r>
      <w:proofErr w:type="spellStart"/>
      <w:r w:rsidRPr="006E761F">
        <w:rPr>
          <w:rFonts w:eastAsia="MS Mincho"/>
          <w:color w:val="auto"/>
          <w:kern w:val="2"/>
          <w:lang w:val="en-US" w:eastAsia="ja-JP"/>
        </w:rPr>
        <w:t>neighbourhood</w:t>
      </w:r>
      <w:proofErr w:type="spellEnd"/>
      <w:r w:rsidRPr="006E761F">
        <w:rPr>
          <w:rFonts w:eastAsia="MS Mincho"/>
          <w:color w:val="auto"/>
          <w:kern w:val="2"/>
          <w:lang w:val="en-US" w:eastAsia="ja-JP"/>
        </w:rPr>
        <w:t xml:space="preserve"> characteristics and car ownership is primarily the result of self-selection. </w:t>
      </w:r>
    </w:p>
    <w:p w14:paraId="087F3E3F" w14:textId="5282DF2F" w:rsidR="006E761F" w:rsidRPr="006E761F" w:rsidRDefault="00EB5AA8"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 xml:space="preserve">By contrast, </w:t>
      </w:r>
      <w:proofErr w:type="spellStart"/>
      <w:r w:rsidR="006E761F" w:rsidRPr="006E761F">
        <w:rPr>
          <w:rFonts w:eastAsia="MS Mincho"/>
          <w:color w:val="auto"/>
          <w:kern w:val="2"/>
          <w:lang w:val="en-US" w:eastAsia="ja-JP"/>
        </w:rPr>
        <w:t>Giuliano</w:t>
      </w:r>
      <w:proofErr w:type="spellEnd"/>
      <w:r w:rsidR="006E761F" w:rsidRPr="006E761F">
        <w:rPr>
          <w:rFonts w:eastAsia="MS Mincho"/>
          <w:color w:val="auto"/>
          <w:kern w:val="2"/>
          <w:lang w:val="en-US" w:eastAsia="ja-JP"/>
        </w:rPr>
        <w:t xml:space="preserve"> and </w:t>
      </w:r>
      <w:proofErr w:type="spellStart"/>
      <w:r w:rsidR="006E761F" w:rsidRPr="006E761F">
        <w:rPr>
          <w:rFonts w:eastAsia="MS Mincho"/>
          <w:color w:val="auto"/>
          <w:kern w:val="2"/>
          <w:lang w:val="en-US" w:eastAsia="ja-JP"/>
        </w:rPr>
        <w:t>Dargay</w:t>
      </w:r>
      <w:proofErr w:type="spellEnd"/>
      <w:r w:rsidR="006E761F" w:rsidRPr="006E761F">
        <w:rPr>
          <w:rFonts w:eastAsia="MS Mincho"/>
          <w:color w:val="auto"/>
          <w:kern w:val="2"/>
          <w:lang w:val="en-US" w:eastAsia="ja-JP"/>
        </w:rPr>
        <w:t xml:space="preserve"> </w:t>
      </w:r>
      <w:r w:rsidR="006E761F" w:rsidRPr="006E761F">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ExcludeAuth="1"&gt;&lt;Author&gt;Giuliano&lt;/Author&gt;&lt;Year&gt;2006&lt;/Year&gt;&lt;IDText&gt;Car ownership, travel and land use: a comparison of the US and Great Britain&lt;/IDText&gt;&lt;DisplayText&gt;(&lt;style face="italic"&gt;6&lt;/style&gt;)&lt;/DisplayText&gt;&lt;record&gt;&lt;dates&gt;&lt;pub-dates&gt;&lt;date&gt;February 2006&lt;/date&gt;&lt;/pub-dates&gt;&lt;year&gt;2006&lt;/year&gt;&lt;/dates&gt;&lt;keywords&gt;&lt;keyword&gt;Travel behaviour&lt;/keyword&gt;&lt;keyword&gt;Transportation&lt;/keyword&gt;&lt;keyword&gt;Land use&lt;/keyword&gt;&lt;/keywords&gt;&lt;urls&gt;&lt;related-urls&gt;&lt;url&gt;http://dx.doi.org/10.1016/j.tra.2005.03.002&lt;/url&gt;&lt;/related-urls&gt;&lt;/urls&gt;&lt;titles&gt;&lt;title&gt;Car ownership, travel and land use: a comparison of the US and Great Britain&lt;/title&gt;&lt;secondary-title&gt;Transportation Research Part A: Policy and Practice&lt;/secondary-title&gt;&lt;/titles&gt;&lt;pages&gt;106–124&lt;/pages&gt;&lt;number&gt;2&lt;/number&gt;&lt;contributors&gt;&lt;authors&gt;&lt;author&gt;Giuliano, Genevieve&lt;/author&gt;&lt;author&gt;Dargay, Joyce&lt;/author&gt;&lt;/authors&gt;&lt;/contributors&gt;&lt;added-date format="utc"&gt;1423660780&lt;/added-date&gt;&lt;ref-type name="Journal Article"&gt;17&lt;/ref-type&gt;&lt;rec-number&gt;214&lt;/rec-number&gt;&lt;last-updated-date format="utc"&gt;1431638583&lt;/last-updated-date&gt;&lt;electronic-resource-num&gt;10.1016/j.tra.2005.03.002&lt;/electronic-resource-num&gt;&lt;volume&gt;40&lt;/volume&gt;&lt;/record&gt;&lt;/Cite&gt;&lt;/EndNote&gt;</w:instrText>
      </w:r>
      <w:r w:rsidR="006E761F" w:rsidRPr="006E761F">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6</w:t>
      </w:r>
      <w:r w:rsidR="00E82592">
        <w:rPr>
          <w:rFonts w:eastAsia="MS Mincho"/>
          <w:noProof/>
          <w:color w:val="auto"/>
          <w:kern w:val="2"/>
          <w:lang w:val="en-US" w:eastAsia="ja-JP"/>
        </w:rPr>
        <w:t>)</w:t>
      </w:r>
      <w:r w:rsidR="006E761F" w:rsidRPr="006E761F">
        <w:rPr>
          <w:rFonts w:eastAsia="MS Mincho"/>
          <w:color w:val="auto"/>
          <w:kern w:val="2"/>
          <w:lang w:val="en-US" w:eastAsia="ja-JP"/>
        </w:rPr>
        <w:fldChar w:fldCharType="end"/>
      </w:r>
      <w:r w:rsidR="006E761F" w:rsidRPr="006E761F">
        <w:rPr>
          <w:rFonts w:eastAsia="MS Mincho"/>
          <w:color w:val="auto"/>
          <w:kern w:val="2"/>
          <w:lang w:val="en-US" w:eastAsia="ja-JP"/>
        </w:rPr>
        <w:t xml:space="preserve">, Silva et al </w:t>
      </w:r>
      <w:r w:rsidR="006E761F" w:rsidRPr="006E761F">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ExcludeAuth="1"&gt;&lt;Author&gt;Silva&lt;/Author&gt;&lt;Year&gt;2007&lt;/Year&gt;&lt;IDText&gt;Effects of Land Use Characteristics on Residence and Employment Location and Travel Behavior of Urban Adult Workers&lt;/IDText&gt;&lt;DisplayText&gt;(&lt;style face="italic"&gt;7&lt;/style&gt;)&lt;/DisplayText&gt;&lt;record&gt;&lt;keywords&gt;&lt;keyword&gt;Transportation&lt;/keyword&gt;&lt;/keywords&gt;&lt;urls&gt;&lt;related-urls&gt;&lt;url&gt;http://trb.metapress.com/content/p7qx2m4120556843/?genre=article&amp;amp;id=doi%3a10.3141%2f1977-17&lt;/url&gt;&lt;/related-urls&gt;&lt;/urls&gt;&lt;isbn&gt;0361-1981 (Print)&lt;/isbn&gt;&lt;titles&gt;&lt;title&gt;Effects of Land Use Characteristics on Residence and Employment Location and Travel Behavior of Urban Adult Workers&lt;/title&gt;&lt;secondary-title&gt;Transportation Research Record: Journal of the Transportation Research Board&lt;/secondary-title&gt;&lt;/titles&gt;&lt;pages&gt;121-131&lt;/pages&gt;&lt;contributors&gt;&lt;authors&gt;&lt;author&gt;Silva, João de Abreu e&lt;/author&gt;&lt;author&gt;Golob, Thomas F&lt;/author&gt;&lt;author&gt;Goulias,  Konstadinos G&lt;/author&gt;&lt;/authors&gt;&lt;/contributors&gt;&lt;added-date format="utc"&gt;1423611893&lt;/added-date&gt;&lt;ref-type name="Journal Article"&gt;17&lt;/ref-type&gt;&lt;dates&gt;&lt;year&gt;2007&lt;/year&gt;&lt;/dates&gt;&lt;rec-number&gt;213&lt;/rec-number&gt;&lt;last-updated-date format="utc"&gt;1423612032&lt;/last-updated-date&gt;&lt;volume&gt;1977&lt;/volume&gt;&lt;/record&gt;&lt;/Cite&gt;&lt;/EndNote&gt;</w:instrText>
      </w:r>
      <w:r w:rsidR="006E761F" w:rsidRPr="006E761F">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7</w:t>
      </w:r>
      <w:r w:rsidR="00E82592">
        <w:rPr>
          <w:rFonts w:eastAsia="MS Mincho"/>
          <w:noProof/>
          <w:color w:val="auto"/>
          <w:kern w:val="2"/>
          <w:lang w:val="en-US" w:eastAsia="ja-JP"/>
        </w:rPr>
        <w:t>)</w:t>
      </w:r>
      <w:r w:rsidR="006E761F" w:rsidRPr="006E761F">
        <w:rPr>
          <w:rFonts w:eastAsia="MS Mincho"/>
          <w:color w:val="auto"/>
          <w:kern w:val="2"/>
          <w:lang w:val="en-US" w:eastAsia="ja-JP"/>
        </w:rPr>
        <w:fldChar w:fldCharType="end"/>
      </w:r>
      <w:r w:rsidR="006E761F" w:rsidRPr="006E761F">
        <w:rPr>
          <w:rFonts w:eastAsia="MS Mincho"/>
          <w:color w:val="auto"/>
          <w:kern w:val="2"/>
          <w:lang w:val="en-US" w:eastAsia="ja-JP"/>
        </w:rPr>
        <w:t xml:space="preserve"> and Silva et al </w:t>
      </w:r>
      <w:r w:rsidR="006E761F" w:rsidRPr="006E761F">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ExcludeAuth="1"&gt;&lt;Author&gt;Silva&lt;/Author&gt;&lt;Year&gt;2012&lt;/Year&gt;&lt;IDText&gt;Using structural equations modeling to unravel the influence of land use patterns on travel behavior of workers in Montreal&lt;/IDText&gt;&lt;DisplayText&gt;(&lt;style face="italic"&gt;4&lt;/style&gt;)&lt;/DisplayText&gt;&lt;record&gt;&lt;dates&gt;&lt;pub-dates&gt;&lt;date&gt;October 2012&lt;/date&gt;&lt;/pub-dates&gt;&lt;year&gt;2012&lt;/year&gt;&lt;/dates&gt;&lt;keywords&gt;&lt;keyword&gt;Structural equations modeling&lt;/keyword&gt;&lt;keyword&gt;Transport and land use&lt;/keyword&gt;&lt;keyword&gt;Travel behavior&lt;/keyword&gt;&lt;keyword&gt;Montreal&lt;/keyword&gt;&lt;/keywords&gt;&lt;urls&gt;&lt;related-urls&gt;&lt;url&gt;http://www.sciencedirect.com/science/article/pii/S096585641200078X&lt;/url&gt;&lt;/related-urls&gt;&lt;/urls&gt;&lt;titles&gt;&lt;title&gt;Using structural equations modeling to unravel the influence of land use patterns on travel behavior of workers in Montreal&lt;/title&gt;&lt;secondary-title&gt;Transportation Research Part A: Policy and Practice&lt;/secondary-title&gt;&lt;/titles&gt;&lt;pages&gt;1252–1264&lt;/pages&gt;&lt;number&gt;8&lt;/number&gt;&lt;contributors&gt;&lt;authors&gt;&lt;author&gt;Silva, João de Abreu e&lt;/author&gt;&lt;author&gt;Morency, Catherine&lt;/author&gt;&lt;author&gt;Gouliasc, Konstadinos G&lt;/author&gt;&lt;/authors&gt;&lt;/contributors&gt;&lt;added-date format="utc"&gt;1411733593&lt;/added-date&gt;&lt;ref-type name="Journal Article"&gt;17&lt;/ref-type&gt;&lt;rec-number&gt;204&lt;/rec-number&gt;&lt;last-updated-date format="utc"&gt;1431447695&lt;/last-updated-date&gt;&lt;volume&gt;46&lt;/volume&gt;&lt;/record&gt;&lt;/Cite&gt;&lt;/EndNote&gt;</w:instrText>
      </w:r>
      <w:r w:rsidR="006E761F" w:rsidRPr="006E761F">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4</w:t>
      </w:r>
      <w:r w:rsidR="00E82592">
        <w:rPr>
          <w:rFonts w:eastAsia="MS Mincho"/>
          <w:noProof/>
          <w:color w:val="auto"/>
          <w:kern w:val="2"/>
          <w:lang w:val="en-US" w:eastAsia="ja-JP"/>
        </w:rPr>
        <w:t>)</w:t>
      </w:r>
      <w:r w:rsidR="006E761F" w:rsidRPr="006E761F">
        <w:rPr>
          <w:rFonts w:eastAsia="MS Mincho"/>
          <w:color w:val="auto"/>
          <w:kern w:val="2"/>
          <w:lang w:val="en-US" w:eastAsia="ja-JP"/>
        </w:rPr>
        <w:fldChar w:fldCharType="end"/>
      </w:r>
      <w:r w:rsidR="006E761F" w:rsidRPr="006E761F">
        <w:rPr>
          <w:rFonts w:eastAsia="MS Mincho"/>
          <w:color w:val="auto"/>
          <w:kern w:val="2"/>
          <w:lang w:val="en-US" w:eastAsia="ja-JP"/>
        </w:rPr>
        <w:t xml:space="preserve"> are among the notable few who test car ownership as an endogenous variable that is itself subject to strong influences of the </w:t>
      </w:r>
      <w:r w:rsidR="00FB0F70">
        <w:rPr>
          <w:rFonts w:eastAsia="MS Mincho"/>
          <w:color w:val="auto"/>
          <w:kern w:val="2"/>
          <w:lang w:val="en-US" w:eastAsia="ja-JP"/>
        </w:rPr>
        <w:t>built form</w:t>
      </w:r>
      <w:r w:rsidR="006E761F" w:rsidRPr="006E761F">
        <w:rPr>
          <w:rFonts w:eastAsia="MS Mincho"/>
          <w:color w:val="auto"/>
          <w:kern w:val="2"/>
          <w:lang w:val="en-US" w:eastAsia="ja-JP"/>
        </w:rPr>
        <w:t xml:space="preserve"> as well as residents’ socioeconomic profiles; after controlling for self-selection effects, they find that land use characteristics does significantly affect car ownership levels as well as travel </w:t>
      </w:r>
      <w:proofErr w:type="spellStart"/>
      <w:r w:rsidR="006E761F" w:rsidRPr="006E761F">
        <w:rPr>
          <w:rFonts w:eastAsia="MS Mincho"/>
          <w:color w:val="auto"/>
          <w:kern w:val="2"/>
          <w:lang w:val="en-US" w:eastAsia="ja-JP"/>
        </w:rPr>
        <w:t>behaviour</w:t>
      </w:r>
      <w:proofErr w:type="spellEnd"/>
      <w:r w:rsidR="006E761F" w:rsidRPr="006E761F">
        <w:rPr>
          <w:rFonts w:eastAsia="MS Mincho"/>
          <w:color w:val="auto"/>
          <w:kern w:val="2"/>
          <w:lang w:val="en-US" w:eastAsia="ja-JP"/>
        </w:rPr>
        <w:t xml:space="preserve">. </w:t>
      </w:r>
    </w:p>
    <w:p w14:paraId="6D623FEE" w14:textId="6739C8B2" w:rsidR="006E761F" w:rsidRPr="006E761F" w:rsidRDefault="006E761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6E761F">
        <w:rPr>
          <w:rFonts w:eastAsia="MS Mincho"/>
          <w:color w:val="auto"/>
          <w:kern w:val="2"/>
          <w:lang w:val="en-US" w:eastAsia="ja-JP"/>
        </w:rPr>
        <w:t>It would seem that in f</w:t>
      </w:r>
      <w:r w:rsidR="00920EB8">
        <w:rPr>
          <w:rFonts w:eastAsia="MS Mincho"/>
          <w:color w:val="auto"/>
          <w:kern w:val="2"/>
          <w:lang w:val="en-US" w:eastAsia="ja-JP"/>
        </w:rPr>
        <w:t>our</w:t>
      </w:r>
      <w:r w:rsidRPr="006E761F">
        <w:rPr>
          <w:rFonts w:eastAsia="MS Mincho"/>
          <w:color w:val="auto"/>
          <w:kern w:val="2"/>
          <w:lang w:val="en-US" w:eastAsia="ja-JP"/>
        </w:rPr>
        <w:t xml:space="preserve"> aspects the SEM approach still has under-tapped potential.  First, most studies reveal insights into the influences on distance travelled, but so far </w:t>
      </w:r>
      <w:r w:rsidR="00920EB8">
        <w:rPr>
          <w:rFonts w:eastAsia="MS Mincho"/>
          <w:color w:val="auto"/>
          <w:kern w:val="2"/>
          <w:lang w:val="en-US" w:eastAsia="ja-JP"/>
        </w:rPr>
        <w:t xml:space="preserve">relatively </w:t>
      </w:r>
      <w:r w:rsidRPr="006E761F">
        <w:rPr>
          <w:rFonts w:eastAsia="MS Mincho"/>
          <w:color w:val="auto"/>
          <w:kern w:val="2"/>
          <w:lang w:val="en-US" w:eastAsia="ja-JP"/>
        </w:rPr>
        <w:t xml:space="preserve">few do so on travel time; this limits the understanding of influences on travel accessibility and leaves an apparent gap on </w:t>
      </w:r>
      <w:r w:rsidR="00920EB8">
        <w:rPr>
          <w:rFonts w:eastAsia="MS Mincho"/>
          <w:color w:val="auto"/>
          <w:kern w:val="2"/>
          <w:lang w:val="en-US" w:eastAsia="ja-JP"/>
        </w:rPr>
        <w:t xml:space="preserve">the efficiency of travel and </w:t>
      </w:r>
      <w:r w:rsidRPr="006E761F">
        <w:rPr>
          <w:rFonts w:eastAsia="MS Mincho"/>
          <w:color w:val="auto"/>
          <w:kern w:val="2"/>
          <w:lang w:val="en-US" w:eastAsia="ja-JP"/>
        </w:rPr>
        <w:t xml:space="preserve">mobility.  Secondly, although existing studies collectively suggest that significant endogenous interactions exist among the influencing factors like </w:t>
      </w:r>
      <w:proofErr w:type="spellStart"/>
      <w:r w:rsidRPr="006E761F">
        <w:rPr>
          <w:rFonts w:eastAsia="MS Mincho"/>
          <w:color w:val="auto"/>
          <w:kern w:val="2"/>
          <w:lang w:val="en-US" w:eastAsia="ja-JP"/>
        </w:rPr>
        <w:t>travellers’</w:t>
      </w:r>
      <w:proofErr w:type="spellEnd"/>
      <w:r w:rsidRPr="006E761F">
        <w:rPr>
          <w:rFonts w:eastAsia="MS Mincho"/>
          <w:color w:val="auto"/>
          <w:kern w:val="2"/>
          <w:lang w:val="en-US" w:eastAsia="ja-JP"/>
        </w:rPr>
        <w:t xml:space="preserve"> socio-economic and demographic profiles, residents’ self-selection and spatial sorting, land use, built form and to some extent car ownership, few if any studies have examined this whole range of influences in one model.  Thirdly, there are some potentially important interactions that have been left un-investigated, such as </w:t>
      </w:r>
      <w:r w:rsidR="00920EB8">
        <w:rPr>
          <w:rFonts w:eastAsia="MS Mincho"/>
          <w:color w:val="auto"/>
          <w:kern w:val="2"/>
          <w:lang w:val="en-US" w:eastAsia="ja-JP"/>
        </w:rPr>
        <w:t>the influences between</w:t>
      </w:r>
      <w:r w:rsidRPr="006E761F">
        <w:rPr>
          <w:rFonts w:eastAsia="MS Mincho"/>
          <w:color w:val="auto"/>
          <w:kern w:val="2"/>
          <w:lang w:val="en-US" w:eastAsia="ja-JP"/>
        </w:rPr>
        <w:t xml:space="preserve"> different trip purposes or travel outcomes (i.e. </w:t>
      </w:r>
      <w:r w:rsidR="00920EB8">
        <w:rPr>
          <w:rFonts w:eastAsia="MS Mincho"/>
          <w:color w:val="auto"/>
          <w:kern w:val="2"/>
          <w:lang w:val="en-US" w:eastAsia="ja-JP"/>
        </w:rPr>
        <w:t>travel</w:t>
      </w:r>
      <w:r w:rsidRPr="006E761F">
        <w:rPr>
          <w:rFonts w:eastAsia="MS Mincho"/>
          <w:color w:val="auto"/>
          <w:kern w:val="2"/>
          <w:lang w:val="en-US" w:eastAsia="ja-JP"/>
        </w:rPr>
        <w:t xml:space="preserve"> distance and time). For instance, would longer commuting be offset by shorter shopping journeys?  Fourthly, few existing studies could easily provide regular updates going forward without major data efforts</w:t>
      </w:r>
      <w:r w:rsidR="00920EB8">
        <w:rPr>
          <w:rFonts w:eastAsia="MS Mincho"/>
          <w:color w:val="auto"/>
          <w:kern w:val="2"/>
          <w:lang w:val="en-US" w:eastAsia="ja-JP"/>
        </w:rPr>
        <w:t>, with the exception of population</w:t>
      </w:r>
      <w:r w:rsidR="00920EB8" w:rsidRPr="006E761F">
        <w:rPr>
          <w:rFonts w:eastAsia="MS Mincho"/>
          <w:color w:val="auto"/>
          <w:kern w:val="2"/>
          <w:lang w:val="en-US" w:eastAsia="ja-JP"/>
        </w:rPr>
        <w:t xml:space="preserve"> census-based longitudinal work</w:t>
      </w:r>
      <w:r w:rsidR="00140FA2">
        <w:rPr>
          <w:rFonts w:eastAsia="MS Mincho"/>
          <w:color w:val="auto"/>
          <w:kern w:val="2"/>
          <w:lang w:val="en-US" w:eastAsia="ja-JP"/>
        </w:rPr>
        <w:t xml:space="preserve"> which could discern some variables regarding travel outcomes</w:t>
      </w:r>
      <w:r w:rsidRPr="006E761F">
        <w:rPr>
          <w:rFonts w:eastAsia="MS Mincho"/>
          <w:color w:val="auto"/>
          <w:kern w:val="2"/>
          <w:lang w:val="en-US" w:eastAsia="ja-JP"/>
        </w:rPr>
        <w:t xml:space="preserve">.  </w:t>
      </w:r>
    </w:p>
    <w:p w14:paraId="5D71C1A6" w14:textId="59F70559" w:rsidR="006E761F" w:rsidRDefault="006E761F"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 xml:space="preserve">To respond to </w:t>
      </w:r>
      <w:r w:rsidR="00140FA2">
        <w:rPr>
          <w:rFonts w:eastAsia="MS Mincho"/>
          <w:color w:val="auto"/>
          <w:kern w:val="2"/>
          <w:lang w:val="en-US" w:eastAsia="ja-JP"/>
        </w:rPr>
        <w:t>the above</w:t>
      </w:r>
      <w:r>
        <w:rPr>
          <w:rFonts w:eastAsia="MS Mincho"/>
          <w:color w:val="auto"/>
          <w:kern w:val="2"/>
          <w:lang w:val="en-US" w:eastAsia="ja-JP"/>
        </w:rPr>
        <w:t xml:space="preserve"> research gap</w:t>
      </w:r>
      <w:r w:rsidR="00D40053">
        <w:rPr>
          <w:rFonts w:eastAsia="MS Mincho"/>
          <w:color w:val="auto"/>
          <w:kern w:val="2"/>
          <w:lang w:val="en-US" w:eastAsia="ja-JP"/>
        </w:rPr>
        <w:t>s</w:t>
      </w:r>
      <w:r>
        <w:rPr>
          <w:rFonts w:eastAsia="MS Mincho"/>
          <w:color w:val="auto"/>
          <w:kern w:val="2"/>
          <w:lang w:val="en-US" w:eastAsia="ja-JP"/>
        </w:rPr>
        <w:t xml:space="preserve">, </w:t>
      </w:r>
      <w:proofErr w:type="spellStart"/>
      <w:r w:rsidRPr="006E761F">
        <w:rPr>
          <w:rFonts w:eastAsia="MS Mincho"/>
          <w:color w:val="auto"/>
          <w:kern w:val="2"/>
          <w:lang w:val="en-US" w:eastAsia="ja-JP"/>
        </w:rPr>
        <w:t>Jahanshahi</w:t>
      </w:r>
      <w:proofErr w:type="spellEnd"/>
      <w:r w:rsidRPr="006E761F">
        <w:rPr>
          <w:rFonts w:eastAsia="MS Mincho"/>
          <w:color w:val="auto"/>
          <w:kern w:val="2"/>
          <w:lang w:val="en-US" w:eastAsia="ja-JP"/>
        </w:rPr>
        <w:t xml:space="preserve"> et al </w:t>
      </w:r>
      <w:r w:rsidR="000E7D2B">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000E7D2B">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w:t>
      </w:r>
      <w:r w:rsidR="00E82592">
        <w:rPr>
          <w:rFonts w:eastAsia="MS Mincho"/>
          <w:noProof/>
          <w:color w:val="auto"/>
          <w:kern w:val="2"/>
          <w:lang w:val="en-US" w:eastAsia="ja-JP"/>
        </w:rPr>
        <w:t>)</w:t>
      </w:r>
      <w:r w:rsidR="000E7D2B">
        <w:rPr>
          <w:rFonts w:eastAsia="MS Mincho"/>
          <w:color w:val="auto"/>
          <w:kern w:val="2"/>
          <w:lang w:val="en-US" w:eastAsia="ja-JP"/>
        </w:rPr>
        <w:fldChar w:fldCharType="end"/>
      </w:r>
      <w:r w:rsidR="000E7D2B">
        <w:rPr>
          <w:rFonts w:eastAsia="MS Mincho"/>
          <w:color w:val="auto"/>
          <w:kern w:val="2"/>
          <w:lang w:val="en-US" w:eastAsia="ja-JP"/>
        </w:rPr>
        <w:t xml:space="preserve"> </w:t>
      </w:r>
      <w:r>
        <w:rPr>
          <w:rFonts w:eastAsia="MS Mincho"/>
          <w:color w:val="auto"/>
          <w:kern w:val="2"/>
          <w:lang w:val="en-US" w:eastAsia="ja-JP"/>
        </w:rPr>
        <w:t xml:space="preserve">use </w:t>
      </w:r>
      <w:r w:rsidR="0002316E">
        <w:rPr>
          <w:rFonts w:eastAsia="MS Mincho"/>
          <w:color w:val="auto"/>
          <w:kern w:val="2"/>
          <w:lang w:val="en-US" w:eastAsia="ja-JP"/>
        </w:rPr>
        <w:t xml:space="preserve">the </w:t>
      </w:r>
      <w:r>
        <w:rPr>
          <w:rFonts w:eastAsia="MS Mincho"/>
          <w:color w:val="auto"/>
          <w:kern w:val="2"/>
          <w:lang w:val="en-US" w:eastAsia="ja-JP"/>
        </w:rPr>
        <w:t>NTS dataset to</w:t>
      </w:r>
      <w:r w:rsidR="00D40053">
        <w:rPr>
          <w:rFonts w:eastAsia="MS Mincho"/>
          <w:color w:val="auto"/>
          <w:kern w:val="2"/>
          <w:lang w:val="en-US" w:eastAsia="ja-JP"/>
        </w:rPr>
        <w:t xml:space="preserve"> develop </w:t>
      </w:r>
      <w:r w:rsidR="00140FA2">
        <w:rPr>
          <w:rFonts w:eastAsia="MS Mincho"/>
          <w:color w:val="auto"/>
          <w:kern w:val="2"/>
          <w:lang w:val="en-US" w:eastAsia="ja-JP"/>
        </w:rPr>
        <w:t>new</w:t>
      </w:r>
      <w:r w:rsidR="00D40053" w:rsidRPr="00D40053">
        <w:rPr>
          <w:rFonts w:eastAsia="MS Mincho"/>
          <w:color w:val="auto"/>
          <w:kern w:val="2"/>
          <w:lang w:val="en-US" w:eastAsia="ja-JP"/>
        </w:rPr>
        <w:t xml:space="preserve">, </w:t>
      </w:r>
      <w:r w:rsidR="00140FA2">
        <w:rPr>
          <w:rFonts w:eastAsia="MS Mincho"/>
          <w:color w:val="auto"/>
          <w:kern w:val="2"/>
          <w:lang w:val="en-US" w:eastAsia="ja-JP"/>
        </w:rPr>
        <w:t xml:space="preserve">better </w:t>
      </w:r>
      <w:r w:rsidR="00D40053" w:rsidRPr="00D40053">
        <w:rPr>
          <w:rFonts w:eastAsia="MS Mincho"/>
          <w:color w:val="auto"/>
          <w:kern w:val="2"/>
          <w:lang w:val="en-US" w:eastAsia="ja-JP"/>
        </w:rPr>
        <w:t>integrated structural equation models (SEMs) to uncover the influences of latent land use characteristics, indirect influences on car ownership, interactions among trip purposes as well as residents’ self-selection and spatial sorting.</w:t>
      </w:r>
      <w:r w:rsidR="008518A9">
        <w:rPr>
          <w:rFonts w:eastAsia="MS Mincho"/>
          <w:color w:val="auto"/>
          <w:kern w:val="2"/>
          <w:lang w:val="en-US" w:eastAsia="ja-JP"/>
        </w:rPr>
        <w:t xml:space="preserve"> </w:t>
      </w:r>
      <w:r w:rsidR="00140FA2">
        <w:rPr>
          <w:rFonts w:eastAsia="MS Mincho"/>
          <w:color w:val="auto"/>
          <w:kern w:val="2"/>
          <w:lang w:val="en-US" w:eastAsia="ja-JP"/>
        </w:rPr>
        <w:t>That paper</w:t>
      </w:r>
      <w:r w:rsidR="008518A9" w:rsidRPr="008518A9">
        <w:rPr>
          <w:rFonts w:eastAsia="MS Mincho"/>
          <w:color w:val="auto"/>
          <w:kern w:val="2"/>
          <w:lang w:val="en-US" w:eastAsia="ja-JP"/>
        </w:rPr>
        <w:t xml:space="preserve"> highlights the contributions </w:t>
      </w:r>
      <w:r w:rsidR="00140FA2">
        <w:rPr>
          <w:rFonts w:eastAsia="MS Mincho"/>
          <w:color w:val="auto"/>
          <w:kern w:val="2"/>
          <w:lang w:val="en-US" w:eastAsia="ja-JP"/>
        </w:rPr>
        <w:t xml:space="preserve">in the UK </w:t>
      </w:r>
      <w:r w:rsidR="008518A9" w:rsidRPr="008518A9">
        <w:rPr>
          <w:rFonts w:eastAsia="MS Mincho"/>
          <w:color w:val="auto"/>
          <w:kern w:val="2"/>
          <w:lang w:val="en-US" w:eastAsia="ja-JP"/>
        </w:rPr>
        <w:t>of land use planning and urban design in restraining travel demand in the 2000s</w:t>
      </w:r>
      <w:r w:rsidR="00DE2E27">
        <w:rPr>
          <w:rFonts w:eastAsia="MS Mincho"/>
          <w:color w:val="auto"/>
          <w:kern w:val="2"/>
          <w:lang w:val="en-US" w:eastAsia="ja-JP"/>
        </w:rPr>
        <w:t>. However</w:t>
      </w:r>
      <w:r w:rsidR="008518A9" w:rsidRPr="008518A9">
        <w:rPr>
          <w:rFonts w:eastAsia="MS Mincho"/>
          <w:color w:val="auto"/>
          <w:kern w:val="2"/>
          <w:lang w:val="en-US" w:eastAsia="ja-JP"/>
        </w:rPr>
        <w:t>, it</w:t>
      </w:r>
      <w:r w:rsidR="00DE2E27">
        <w:rPr>
          <w:rFonts w:eastAsia="MS Mincho"/>
          <w:color w:val="auto"/>
          <w:kern w:val="2"/>
          <w:lang w:val="en-US" w:eastAsia="ja-JP"/>
        </w:rPr>
        <w:t xml:space="preserve"> also</w:t>
      </w:r>
      <w:r w:rsidR="008518A9" w:rsidRPr="008518A9">
        <w:rPr>
          <w:rFonts w:eastAsia="MS Mincho"/>
          <w:color w:val="auto"/>
          <w:kern w:val="2"/>
          <w:lang w:val="en-US" w:eastAsia="ja-JP"/>
        </w:rPr>
        <w:t xml:space="preserve"> shows that there may still be a large mobility disadvantage among the fastest growing segments of workers, particularly in dense urban areas.</w:t>
      </w:r>
    </w:p>
    <w:p w14:paraId="5F3237B6" w14:textId="02001D71" w:rsidR="0027011A" w:rsidRDefault="003B0AB6"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 xml:space="preserve">However, to </w:t>
      </w:r>
      <w:r w:rsidR="00974338">
        <w:rPr>
          <w:rFonts w:eastAsia="MS Mincho"/>
          <w:color w:val="auto"/>
          <w:kern w:val="2"/>
          <w:lang w:val="en-US" w:eastAsia="ja-JP"/>
        </w:rPr>
        <w:t xml:space="preserve">develop policy and urban design responses it would be necessary to have clearer insights into </w:t>
      </w:r>
      <w:r w:rsidR="00905818">
        <w:rPr>
          <w:rFonts w:eastAsia="MS Mincho"/>
          <w:color w:val="auto"/>
          <w:kern w:val="2"/>
          <w:lang w:val="en-US" w:eastAsia="ja-JP"/>
        </w:rPr>
        <w:t xml:space="preserve">the specific influences of land use and built form in different types of areas.  The approach adopted by </w:t>
      </w:r>
      <w:proofErr w:type="spellStart"/>
      <w:r w:rsidR="0033372F">
        <w:rPr>
          <w:rFonts w:eastAsia="MS Mincho"/>
          <w:color w:val="auto"/>
          <w:kern w:val="2"/>
          <w:lang w:val="en-US" w:eastAsia="ja-JP"/>
        </w:rPr>
        <w:t>Jahanshahi</w:t>
      </w:r>
      <w:proofErr w:type="spellEnd"/>
      <w:r w:rsidR="0033372F">
        <w:rPr>
          <w:rFonts w:eastAsia="MS Mincho"/>
          <w:color w:val="auto"/>
          <w:kern w:val="2"/>
          <w:lang w:val="en-US" w:eastAsia="ja-JP"/>
        </w:rPr>
        <w:t xml:space="preserve"> et al </w:t>
      </w:r>
      <w:r w:rsidR="000E7D2B">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000E7D2B">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w:t>
      </w:r>
      <w:r w:rsidR="00E82592">
        <w:rPr>
          <w:rFonts w:eastAsia="MS Mincho"/>
          <w:noProof/>
          <w:color w:val="auto"/>
          <w:kern w:val="2"/>
          <w:lang w:val="en-US" w:eastAsia="ja-JP"/>
        </w:rPr>
        <w:t>)</w:t>
      </w:r>
      <w:r w:rsidR="000E7D2B">
        <w:rPr>
          <w:rFonts w:eastAsia="MS Mincho"/>
          <w:color w:val="auto"/>
          <w:kern w:val="2"/>
          <w:lang w:val="en-US" w:eastAsia="ja-JP"/>
        </w:rPr>
        <w:fldChar w:fldCharType="end"/>
      </w:r>
      <w:r w:rsidR="0033372F">
        <w:rPr>
          <w:rFonts w:eastAsia="MS Mincho"/>
          <w:color w:val="auto"/>
          <w:kern w:val="2"/>
          <w:lang w:val="en-US" w:eastAsia="ja-JP"/>
        </w:rPr>
        <w:t xml:space="preserve"> </w:t>
      </w:r>
      <w:r w:rsidR="00905818">
        <w:rPr>
          <w:rFonts w:eastAsia="MS Mincho"/>
          <w:color w:val="auto"/>
          <w:kern w:val="2"/>
          <w:lang w:val="en-US" w:eastAsia="ja-JP"/>
        </w:rPr>
        <w:t xml:space="preserve">in modelling land use and built form as a latent variable is unable to provide such specific quantifications.  </w:t>
      </w:r>
    </w:p>
    <w:p w14:paraId="63FEE15B" w14:textId="1796577A" w:rsidR="006B6A48" w:rsidRPr="006B6A48" w:rsidRDefault="00905818"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lastRenderedPageBreak/>
        <w:t xml:space="preserve">In this context the idea of random effects </w:t>
      </w:r>
      <w:r w:rsidR="0027011A">
        <w:rPr>
          <w:rFonts w:eastAsia="MS Mincho"/>
          <w:color w:val="auto"/>
          <w:kern w:val="2"/>
          <w:lang w:val="en-US" w:eastAsia="ja-JP"/>
        </w:rPr>
        <w:t xml:space="preserve">analysis, which has so far been applied </w:t>
      </w:r>
      <w:r w:rsidR="0027011A" w:rsidRPr="00E15A26">
        <w:rPr>
          <w:rFonts w:eastAsia="MS Mincho"/>
          <w:color w:val="auto"/>
          <w:kern w:val="2"/>
          <w:lang w:val="en-US" w:eastAsia="ja-JP"/>
        </w:rPr>
        <w:t>i</w:t>
      </w:r>
      <w:r w:rsidR="006B6A48" w:rsidRPr="00E15A26">
        <w:rPr>
          <w:rFonts w:eastAsia="MS Mincho"/>
          <w:color w:val="auto"/>
          <w:kern w:val="2"/>
          <w:lang w:val="en-US" w:eastAsia="ja-JP"/>
        </w:rPr>
        <w:t xml:space="preserve">n transport studies </w:t>
      </w:r>
      <w:r w:rsidR="0027011A" w:rsidRPr="00E15A26">
        <w:rPr>
          <w:rFonts w:eastAsia="MS Mincho"/>
          <w:color w:val="auto"/>
          <w:kern w:val="2"/>
          <w:lang w:val="en-US" w:eastAsia="ja-JP"/>
        </w:rPr>
        <w:t>with</w:t>
      </w:r>
      <w:r w:rsidR="006B6A48" w:rsidRPr="00E15A26">
        <w:rPr>
          <w:rFonts w:eastAsia="MS Mincho"/>
          <w:color w:val="auto"/>
          <w:kern w:val="2"/>
          <w:lang w:val="en-US" w:eastAsia="ja-JP"/>
        </w:rPr>
        <w:t xml:space="preserve"> mixed discrete </w:t>
      </w:r>
      <w:r w:rsidR="006B6A48" w:rsidRPr="006B6A48">
        <w:rPr>
          <w:rFonts w:eastAsia="MS Mincho"/>
          <w:color w:val="auto"/>
          <w:kern w:val="2"/>
          <w:lang w:val="en-US" w:eastAsia="ja-JP"/>
        </w:rPr>
        <w:t>choice model</w:t>
      </w:r>
      <w:r w:rsidR="0027011A">
        <w:rPr>
          <w:rFonts w:eastAsia="MS Mincho"/>
          <w:color w:val="auto"/>
          <w:kern w:val="2"/>
          <w:lang w:val="en-US" w:eastAsia="ja-JP"/>
        </w:rPr>
        <w:t>s, may be relevant</w:t>
      </w:r>
      <w:r w:rsidR="006B6A48" w:rsidRPr="006B6A48">
        <w:rPr>
          <w:rFonts w:eastAsia="MS Mincho"/>
          <w:color w:val="auto"/>
          <w:kern w:val="2"/>
          <w:lang w:val="en-US" w:eastAsia="ja-JP"/>
        </w:rPr>
        <w:t xml:space="preserve">. </w:t>
      </w:r>
      <w:r w:rsidR="0027011A">
        <w:rPr>
          <w:rFonts w:eastAsia="MS Mincho"/>
          <w:color w:val="auto"/>
          <w:kern w:val="2"/>
          <w:lang w:val="en-US" w:eastAsia="ja-JP"/>
        </w:rPr>
        <w:t xml:space="preserve"> </w:t>
      </w:r>
      <w:r w:rsidR="006B6A48" w:rsidRPr="006B6A48">
        <w:rPr>
          <w:rFonts w:eastAsia="MS Mincho"/>
          <w:color w:val="auto"/>
          <w:kern w:val="2"/>
          <w:lang w:val="en-US" w:eastAsia="ja-JP"/>
        </w:rPr>
        <w:t xml:space="preserve">A </w:t>
      </w:r>
      <w:r w:rsidR="0027011A">
        <w:rPr>
          <w:rFonts w:eastAsia="MS Mincho"/>
          <w:color w:val="auto"/>
          <w:kern w:val="2"/>
          <w:lang w:val="en-US" w:eastAsia="ja-JP"/>
        </w:rPr>
        <w:t>good</w:t>
      </w:r>
      <w:r w:rsidR="006B6A48" w:rsidRPr="006B6A48">
        <w:rPr>
          <w:rFonts w:eastAsia="MS Mincho"/>
          <w:color w:val="auto"/>
          <w:kern w:val="2"/>
          <w:lang w:val="en-US" w:eastAsia="ja-JP"/>
        </w:rPr>
        <w:t xml:space="preserve"> example is </w:t>
      </w:r>
      <w:proofErr w:type="spellStart"/>
      <w:r w:rsidR="006B6A48" w:rsidRPr="006B6A48">
        <w:rPr>
          <w:rFonts w:eastAsia="MS Mincho"/>
          <w:color w:val="auto"/>
          <w:kern w:val="2"/>
          <w:lang w:val="en-US" w:eastAsia="ja-JP"/>
        </w:rPr>
        <w:t>Bhat</w:t>
      </w:r>
      <w:proofErr w:type="spellEnd"/>
      <w:r w:rsidR="006B6A48" w:rsidRPr="006B6A48">
        <w:rPr>
          <w:rFonts w:eastAsia="MS Mincho"/>
          <w:color w:val="auto"/>
          <w:kern w:val="2"/>
          <w:lang w:val="en-US" w:eastAsia="ja-JP"/>
        </w:rPr>
        <w:t xml:space="preserve"> and </w:t>
      </w:r>
      <w:proofErr w:type="spellStart"/>
      <w:r w:rsidR="006B6A48" w:rsidRPr="006B6A48">
        <w:rPr>
          <w:rFonts w:eastAsia="MS Mincho"/>
          <w:color w:val="auto"/>
          <w:kern w:val="2"/>
          <w:lang w:val="en-US" w:eastAsia="ja-JP"/>
        </w:rPr>
        <w:t>Gossen</w:t>
      </w:r>
      <w:proofErr w:type="spellEnd"/>
      <w:r w:rsidR="006B6A48" w:rsidRPr="006B6A48">
        <w:rPr>
          <w:rFonts w:eastAsia="MS Mincho"/>
          <w:color w:val="auto"/>
          <w:kern w:val="2"/>
          <w:lang w:val="en-US" w:eastAsia="ja-JP"/>
        </w:rPr>
        <w:t xml:space="preserve"> </w:t>
      </w:r>
      <w:r w:rsidR="000E7D2B">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ExcludeAuth="1"&gt;&lt;Author&gt;Bhat&lt;/Author&gt;&lt;Year&gt;2004&lt;/Year&gt;&lt;IDText&gt;A mixed multinomial logit model analysis of weekend recreational episode type choice&lt;/IDText&gt;&lt;DisplayText&gt;(&lt;style face="italic"&gt;18&lt;/style&gt;)&lt;/DisplayText&gt;&lt;record&gt;&lt;urls&gt;&lt;related-urls&gt;&lt;url&gt;http://www.researchgate.net/publication/222399661_A_mixed_multinomial_logit_model_analysis_of_weekend_recreational_episode_type_choice&lt;/url&gt;&lt;/related-urls&gt;&lt;/urls&gt;&lt;isbn&gt;0191-2615&lt;/isbn&gt;&lt;titles&gt;&lt;title&gt;A mixed multinomial logit model analysis of weekend recreational episode type choice&lt;/title&gt;&lt;secondary-title&gt;Transportation Research Part B: Methodological&lt;/secondary-title&gt;&lt;/titles&gt;&lt;number&gt;9&lt;/number&gt;&lt;contributors&gt;&lt;authors&gt;&lt;author&gt;Bhat, Chandra R.&lt;/author&gt;&lt;author&gt;Gossen, Rachel&lt;/author&gt;&lt;/authors&gt;&lt;/contributors&gt;&lt;added-date format="utc"&gt;1438375221&lt;/added-date&gt;&lt;ref-type name="Journal Article"&gt;17&lt;/ref-type&gt;&lt;dates&gt;&lt;year&gt;2004&lt;/year&gt;&lt;/dates&gt;&lt;rec-number&gt;282&lt;/rec-number&gt;&lt;last-updated-date format="utc"&gt;1438375355&lt;/last-updated-date&gt;&lt;electronic-resource-num&gt;10.1016/j.trb.2003.10.003&lt;/electronic-resource-num&gt;&lt;/record&gt;&lt;/Cite&gt;&lt;/EndNote&gt;</w:instrText>
      </w:r>
      <w:r w:rsidR="000E7D2B">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18</w:t>
      </w:r>
      <w:r w:rsidR="00E82592">
        <w:rPr>
          <w:rFonts w:eastAsia="MS Mincho"/>
          <w:noProof/>
          <w:color w:val="auto"/>
          <w:kern w:val="2"/>
          <w:lang w:val="en-US" w:eastAsia="ja-JP"/>
        </w:rPr>
        <w:t>)</w:t>
      </w:r>
      <w:r w:rsidR="000E7D2B">
        <w:rPr>
          <w:rFonts w:eastAsia="MS Mincho"/>
          <w:color w:val="auto"/>
          <w:kern w:val="2"/>
          <w:lang w:val="en-US" w:eastAsia="ja-JP"/>
        </w:rPr>
        <w:fldChar w:fldCharType="end"/>
      </w:r>
      <w:r w:rsidR="006B6A48" w:rsidRPr="006B6A48">
        <w:rPr>
          <w:rFonts w:eastAsia="MS Mincho"/>
          <w:color w:val="auto"/>
          <w:kern w:val="2"/>
          <w:lang w:val="en-US" w:eastAsia="ja-JP"/>
        </w:rPr>
        <w:t xml:space="preserve"> </w:t>
      </w:r>
      <w:r w:rsidR="0027011A">
        <w:rPr>
          <w:rFonts w:eastAsia="MS Mincho"/>
          <w:color w:val="auto"/>
          <w:kern w:val="2"/>
          <w:lang w:val="en-US" w:eastAsia="ja-JP"/>
        </w:rPr>
        <w:t>where</w:t>
      </w:r>
      <w:r w:rsidR="006B6A48" w:rsidRPr="006B6A48">
        <w:rPr>
          <w:rFonts w:eastAsia="MS Mincho"/>
          <w:color w:val="auto"/>
          <w:kern w:val="2"/>
          <w:lang w:val="en-US" w:eastAsia="ja-JP"/>
        </w:rPr>
        <w:t xml:space="preserve"> a mixed multinomial logit model </w:t>
      </w:r>
      <w:r w:rsidR="0027011A">
        <w:rPr>
          <w:rFonts w:eastAsia="MS Mincho"/>
          <w:color w:val="auto"/>
          <w:kern w:val="2"/>
          <w:lang w:val="en-US" w:eastAsia="ja-JP"/>
        </w:rPr>
        <w:t xml:space="preserve">is developed </w:t>
      </w:r>
      <w:r w:rsidR="001E7EB3">
        <w:rPr>
          <w:rFonts w:eastAsia="MS Mincho"/>
          <w:color w:val="auto"/>
          <w:kern w:val="2"/>
          <w:lang w:val="en-US" w:eastAsia="ja-JP"/>
        </w:rPr>
        <w:t>for</w:t>
      </w:r>
      <w:r w:rsidR="006B6A48" w:rsidRPr="006B6A48">
        <w:rPr>
          <w:rFonts w:eastAsia="MS Mincho"/>
          <w:color w:val="auto"/>
          <w:kern w:val="2"/>
          <w:lang w:val="en-US" w:eastAsia="ja-JP"/>
        </w:rPr>
        <w:t xml:space="preserve"> the type of weekend recreational activity episodes that individuals pursue. Their model allows both unobserved heterogeneity in preferences across individuals, and correlation across unobserved utility components of the alternatives. The former is accommodated through defining a random intercept which can vary across individuals</w:t>
      </w:r>
      <w:r w:rsidR="003C5BC3">
        <w:rPr>
          <w:rFonts w:eastAsia="MS Mincho"/>
          <w:color w:val="auto"/>
          <w:kern w:val="2"/>
          <w:lang w:val="en-US" w:eastAsia="ja-JP"/>
        </w:rPr>
        <w:t>,</w:t>
      </w:r>
      <w:r w:rsidR="006B6A48" w:rsidRPr="006B6A48">
        <w:rPr>
          <w:rFonts w:eastAsia="MS Mincho"/>
          <w:color w:val="auto"/>
          <w:kern w:val="2"/>
          <w:lang w:val="en-US" w:eastAsia="ja-JP"/>
        </w:rPr>
        <w:t xml:space="preserve"> and the latter through decomposing the error terms into two components: one standard </w:t>
      </w:r>
      <w:proofErr w:type="spellStart"/>
      <w:r w:rsidR="006B6A48" w:rsidRPr="006B6A48">
        <w:rPr>
          <w:rFonts w:eastAsia="MS Mincho"/>
          <w:color w:val="auto"/>
          <w:kern w:val="2"/>
          <w:lang w:val="en-US" w:eastAsia="ja-JP"/>
        </w:rPr>
        <w:t>iid</w:t>
      </w:r>
      <w:proofErr w:type="spellEnd"/>
      <w:r w:rsidR="006B6A48" w:rsidRPr="006B6A48">
        <w:rPr>
          <w:rFonts w:eastAsia="MS Mincho"/>
          <w:color w:val="auto"/>
          <w:kern w:val="2"/>
          <w:lang w:val="en-US" w:eastAsia="ja-JP"/>
        </w:rPr>
        <w:t xml:space="preserve"> and one to induce </w:t>
      </w:r>
      <w:proofErr w:type="spellStart"/>
      <w:r w:rsidR="006B6A48" w:rsidRPr="006B6A48">
        <w:rPr>
          <w:rFonts w:eastAsia="MS Mincho"/>
          <w:color w:val="auto"/>
          <w:kern w:val="2"/>
          <w:lang w:val="en-US" w:eastAsia="ja-JP"/>
        </w:rPr>
        <w:t>heteroskedasticity</w:t>
      </w:r>
      <w:proofErr w:type="spellEnd"/>
      <w:r w:rsidR="006B6A48" w:rsidRPr="006B6A48">
        <w:rPr>
          <w:rFonts w:eastAsia="MS Mincho"/>
          <w:color w:val="auto"/>
          <w:kern w:val="2"/>
          <w:lang w:val="en-US" w:eastAsia="ja-JP"/>
        </w:rPr>
        <w:t xml:space="preserve"> and correlations across unobserved utility components of the alternatives.</w:t>
      </w:r>
    </w:p>
    <w:p w14:paraId="725D881C" w14:textId="35256EB9" w:rsidR="006B6A48" w:rsidRPr="006B6A48" w:rsidRDefault="006B6A48" w:rsidP="00E15A26">
      <w:pPr>
        <w:suppressAutoHyphens w:val="0"/>
        <w:autoSpaceDE w:val="0"/>
        <w:autoSpaceDN w:val="0"/>
        <w:adjustRightInd w:val="0"/>
        <w:spacing w:after="0" w:line="240" w:lineRule="auto"/>
        <w:ind w:firstLine="720"/>
        <w:rPr>
          <w:rFonts w:eastAsia="MS Mincho"/>
          <w:color w:val="auto"/>
          <w:kern w:val="2"/>
          <w:lang w:val="en-US" w:eastAsia="ja-JP"/>
        </w:rPr>
      </w:pPr>
      <w:proofErr w:type="spellStart"/>
      <w:r w:rsidRPr="006B6A48">
        <w:rPr>
          <w:rFonts w:eastAsia="MS Mincho"/>
          <w:color w:val="auto"/>
          <w:kern w:val="2"/>
          <w:lang w:val="en-US" w:eastAsia="ja-JP"/>
        </w:rPr>
        <w:t>Spissu</w:t>
      </w:r>
      <w:proofErr w:type="spellEnd"/>
      <w:r w:rsidRPr="006B6A48">
        <w:rPr>
          <w:rFonts w:eastAsia="MS Mincho"/>
          <w:color w:val="auto"/>
          <w:kern w:val="2"/>
          <w:lang w:val="en-US" w:eastAsia="ja-JP"/>
        </w:rPr>
        <w:t xml:space="preserve"> et al </w:t>
      </w:r>
      <w:r w:rsidR="000E7D2B">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ExcludeAuth="1"&gt;&lt;Author&gt;Spissu&lt;/Author&gt;&lt;Year&gt;2009&lt;/Year&gt;&lt;IDText&gt;An analysis of weekly out-of-home discretionary activity participation and time-use behavior&lt;/IDText&gt;&lt;DisplayText&gt;(&lt;style face="italic"&gt;19&lt;/style&gt;)&lt;/DisplayText&gt;&lt;record&gt;&lt;dates&gt;&lt;pub-dates&gt;&lt;date&gt;Sep&lt;/date&gt;&lt;/pub-dates&gt;&lt;year&gt;2009&lt;/year&gt;&lt;/dates&gt;&lt;urls&gt;&lt;related-urls&gt;&lt;/related-urls&gt;&lt;/urls&gt;&lt;isbn&gt;0049-4488&lt;/isbn&gt;&lt;titles&gt;&lt;title&gt;An analysis of weekly out-of-home discretionary activity participation and time-use behavior&lt;/title&gt;&lt;secondary-title&gt;Transportation&lt;/secondary-title&gt;&lt;/titles&gt;&lt;pages&gt;483-510&lt;/pages&gt;&lt;number&gt;5&lt;/number&gt;&lt;contributors&gt;&lt;authors&gt;&lt;author&gt;Spissu, Erika&lt;/author&gt;&lt;author&gt;Pinjari, Abdul Rawoof&lt;/author&gt;&lt;author&gt;Bhat, Chandra R.&lt;/author&gt;&lt;author&gt;Pendyala, Ram M.&lt;/author&gt;&lt;author&gt;Axhausen, Kay W.&lt;/author&gt;&lt;/authors&gt;&lt;/contributors&gt;&lt;added-date format="utc"&gt;1362605154&lt;/added-date&gt;&lt;ref-type name="Journal Article"&gt;17&lt;/ref-type&gt;&lt;rec-number&gt;44&lt;/rec-number&gt;&lt;last-updated-date format="utc"&gt;1437743339&lt;/last-updated-date&gt;&lt;accession-num&gt;WOS:000268257200002&lt;/accession-num&gt;&lt;electronic-resource-num&gt;10.1007/s11116-009-9200-5&lt;/electronic-resource-num&gt;&lt;volume&gt;36&lt;/volume&gt;&lt;/record&gt;&lt;/Cite&gt;&lt;/EndNote&gt;</w:instrText>
      </w:r>
      <w:r w:rsidR="000E7D2B">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19</w:t>
      </w:r>
      <w:r w:rsidR="00E82592">
        <w:rPr>
          <w:rFonts w:eastAsia="MS Mincho"/>
          <w:noProof/>
          <w:color w:val="auto"/>
          <w:kern w:val="2"/>
          <w:lang w:val="en-US" w:eastAsia="ja-JP"/>
        </w:rPr>
        <w:t>)</w:t>
      </w:r>
      <w:r w:rsidR="000E7D2B">
        <w:rPr>
          <w:rFonts w:eastAsia="MS Mincho"/>
          <w:color w:val="auto"/>
          <w:kern w:val="2"/>
          <w:lang w:val="en-US" w:eastAsia="ja-JP"/>
        </w:rPr>
        <w:fldChar w:fldCharType="end"/>
      </w:r>
      <w:r w:rsidRPr="006B6A48">
        <w:rPr>
          <w:rFonts w:eastAsia="MS Mincho"/>
          <w:color w:val="auto"/>
          <w:kern w:val="2"/>
          <w:lang w:val="en-US" w:eastAsia="ja-JP"/>
        </w:rPr>
        <w:t xml:space="preserve"> study six categories of discretionary activity participation to understand influences on the inter-personal and intra-personal variability in weekly activity engagement. They develop a mixed multiple discrete-continuous extreme value (MMDCEV) model to dismantle inter-individual and intra-individual variations. In their formulation, the intercept has three separate components: the first one is to capture </w:t>
      </w:r>
      <w:r w:rsidR="008B4789">
        <w:rPr>
          <w:rFonts w:eastAsia="MS Mincho"/>
          <w:color w:val="auto"/>
          <w:kern w:val="2"/>
          <w:lang w:val="en-US" w:eastAsia="ja-JP"/>
        </w:rPr>
        <w:t xml:space="preserve">the </w:t>
      </w:r>
      <w:r w:rsidRPr="006B6A48">
        <w:rPr>
          <w:rFonts w:eastAsia="MS Mincho"/>
          <w:color w:val="auto"/>
          <w:kern w:val="2"/>
          <w:lang w:val="en-US" w:eastAsia="ja-JP"/>
        </w:rPr>
        <w:t xml:space="preserve">average </w:t>
      </w:r>
      <w:r w:rsidR="008B4789">
        <w:rPr>
          <w:rFonts w:eastAsia="MS Mincho"/>
          <w:color w:val="auto"/>
          <w:kern w:val="2"/>
          <w:lang w:val="en-US" w:eastAsia="ja-JP"/>
        </w:rPr>
        <w:t xml:space="preserve">effects </w:t>
      </w:r>
      <w:r w:rsidRPr="006B6A48">
        <w:rPr>
          <w:rFonts w:eastAsia="MS Mincho"/>
          <w:color w:val="auto"/>
          <w:kern w:val="2"/>
          <w:lang w:val="en-US" w:eastAsia="ja-JP"/>
        </w:rPr>
        <w:t xml:space="preserve">across individuals of unobserved variables on the base-line utility for a particular choice alternative (i.e. a fixed component across </w:t>
      </w:r>
      <w:r w:rsidR="008B4789">
        <w:rPr>
          <w:rFonts w:eastAsia="MS Mincho"/>
          <w:color w:val="auto"/>
          <w:kern w:val="2"/>
          <w:lang w:val="en-US" w:eastAsia="ja-JP"/>
        </w:rPr>
        <w:t xml:space="preserve">the </w:t>
      </w:r>
      <w:r w:rsidRPr="006B6A48">
        <w:rPr>
          <w:rFonts w:eastAsia="MS Mincho"/>
          <w:color w:val="auto"/>
          <w:kern w:val="2"/>
          <w:lang w:val="en-US" w:eastAsia="ja-JP"/>
        </w:rPr>
        <w:t>individuals)</w:t>
      </w:r>
      <w:r w:rsidR="008B4789">
        <w:rPr>
          <w:rFonts w:eastAsia="MS Mincho"/>
          <w:color w:val="auto"/>
          <w:kern w:val="2"/>
          <w:lang w:val="en-US" w:eastAsia="ja-JP"/>
        </w:rPr>
        <w:t>;</w:t>
      </w:r>
      <w:r w:rsidRPr="006B6A48">
        <w:rPr>
          <w:rFonts w:eastAsia="MS Mincho"/>
          <w:color w:val="auto"/>
          <w:kern w:val="2"/>
          <w:lang w:val="en-US" w:eastAsia="ja-JP"/>
        </w:rPr>
        <w:t xml:space="preserve"> the second one is to capture the heterogeneity across individuals due to unobserved individual attributes that are not correlated across alternative</w:t>
      </w:r>
      <w:r w:rsidR="008B4789">
        <w:rPr>
          <w:rFonts w:eastAsia="MS Mincho"/>
          <w:color w:val="auto"/>
          <w:kern w:val="2"/>
          <w:lang w:val="en-US" w:eastAsia="ja-JP"/>
        </w:rPr>
        <w:t>s;</w:t>
      </w:r>
      <w:r w:rsidRPr="006B6A48">
        <w:rPr>
          <w:rFonts w:eastAsia="MS Mincho"/>
          <w:color w:val="auto"/>
          <w:kern w:val="2"/>
          <w:lang w:val="en-US" w:eastAsia="ja-JP"/>
        </w:rPr>
        <w:t xml:space="preserve"> the third one is to adopt a mechanism to generate individual level correlation across unobserved utility components of the alternatives. The second and third components together are equivalent to </w:t>
      </w:r>
      <w:r w:rsidR="008B4789">
        <w:rPr>
          <w:rFonts w:eastAsia="MS Mincho"/>
          <w:color w:val="auto"/>
          <w:kern w:val="2"/>
          <w:lang w:val="en-US" w:eastAsia="ja-JP"/>
        </w:rPr>
        <w:t xml:space="preserve">a </w:t>
      </w:r>
      <w:r w:rsidRPr="006B6A48">
        <w:rPr>
          <w:rFonts w:eastAsia="MS Mincho"/>
          <w:color w:val="auto"/>
          <w:kern w:val="2"/>
          <w:lang w:val="en-US" w:eastAsia="ja-JP"/>
        </w:rPr>
        <w:t>random intercept which capture inter-individual (</w:t>
      </w:r>
      <w:r w:rsidR="008B4789">
        <w:rPr>
          <w:rFonts w:eastAsia="MS Mincho"/>
          <w:color w:val="auto"/>
          <w:kern w:val="2"/>
          <w:lang w:val="en-US" w:eastAsia="ja-JP"/>
        </w:rPr>
        <w:t xml:space="preserve">or </w:t>
      </w:r>
      <w:r w:rsidRPr="00E15A26">
        <w:rPr>
          <w:rFonts w:eastAsia="MS Mincho"/>
          <w:color w:val="auto"/>
          <w:kern w:val="2"/>
          <w:lang w:val="en-US" w:eastAsia="ja-JP"/>
        </w:rPr>
        <w:t>between level</w:t>
      </w:r>
      <w:r w:rsidRPr="006B6A48">
        <w:rPr>
          <w:rFonts w:eastAsia="MS Mincho"/>
          <w:color w:val="auto"/>
          <w:kern w:val="2"/>
          <w:lang w:val="en-US" w:eastAsia="ja-JP"/>
        </w:rPr>
        <w:t>) variations.</w:t>
      </w:r>
    </w:p>
    <w:p w14:paraId="4C6D9FC4" w14:textId="67E02769" w:rsidR="006B6A48" w:rsidRPr="006B6A48" w:rsidRDefault="008B4789"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Notwithstanding the</w:t>
      </w:r>
      <w:r w:rsidRPr="006B6A48">
        <w:rPr>
          <w:rFonts w:eastAsia="MS Mincho"/>
          <w:color w:val="auto"/>
          <w:kern w:val="2"/>
          <w:lang w:val="en-US" w:eastAsia="ja-JP"/>
        </w:rPr>
        <w:t xml:space="preserve"> </w:t>
      </w:r>
      <w:r w:rsidR="006B6A48" w:rsidRPr="006B6A48">
        <w:rPr>
          <w:rFonts w:eastAsia="MS Mincho"/>
          <w:color w:val="auto"/>
          <w:kern w:val="2"/>
          <w:lang w:val="en-US" w:eastAsia="ja-JP"/>
        </w:rPr>
        <w:t>rapid progress in</w:t>
      </w:r>
      <w:r>
        <w:rPr>
          <w:rFonts w:eastAsia="MS Mincho"/>
          <w:color w:val="auto"/>
          <w:kern w:val="2"/>
          <w:lang w:val="en-US" w:eastAsia="ja-JP"/>
        </w:rPr>
        <w:t xml:space="preserve"> the use of random intercept models in</w:t>
      </w:r>
      <w:r w:rsidR="006B6A48" w:rsidRPr="006B6A48">
        <w:rPr>
          <w:rFonts w:eastAsia="MS Mincho"/>
          <w:color w:val="auto"/>
          <w:kern w:val="2"/>
          <w:lang w:val="en-US" w:eastAsia="ja-JP"/>
        </w:rPr>
        <w:t xml:space="preserve"> mixed </w:t>
      </w:r>
      <w:r>
        <w:rPr>
          <w:rFonts w:eastAsia="MS Mincho"/>
          <w:color w:val="auto"/>
          <w:kern w:val="2"/>
          <w:lang w:val="en-US" w:eastAsia="ja-JP"/>
        </w:rPr>
        <w:t xml:space="preserve">travel </w:t>
      </w:r>
      <w:r w:rsidR="006B6A48" w:rsidRPr="006B6A48">
        <w:rPr>
          <w:rFonts w:eastAsia="MS Mincho"/>
          <w:color w:val="auto"/>
          <w:kern w:val="2"/>
          <w:lang w:val="en-US" w:eastAsia="ja-JP"/>
        </w:rPr>
        <w:t xml:space="preserve">choice modelling, we are not aware of any studies which combine </w:t>
      </w:r>
      <w:r>
        <w:rPr>
          <w:rFonts w:eastAsia="MS Mincho"/>
          <w:color w:val="auto"/>
          <w:kern w:val="2"/>
          <w:lang w:val="en-US" w:eastAsia="ja-JP"/>
        </w:rPr>
        <w:t xml:space="preserve">such </w:t>
      </w:r>
      <w:r w:rsidR="006B6A48" w:rsidRPr="006B6A48">
        <w:rPr>
          <w:rFonts w:eastAsia="MS Mincho"/>
          <w:color w:val="auto"/>
          <w:kern w:val="2"/>
          <w:lang w:val="en-US" w:eastAsia="ja-JP"/>
        </w:rPr>
        <w:t>random effect</w:t>
      </w:r>
      <w:r>
        <w:rPr>
          <w:rFonts w:eastAsia="MS Mincho"/>
          <w:color w:val="auto"/>
          <w:kern w:val="2"/>
          <w:lang w:val="en-US" w:eastAsia="ja-JP"/>
        </w:rPr>
        <w:t>s</w:t>
      </w:r>
      <w:r w:rsidR="006B6A48" w:rsidRPr="006B6A48">
        <w:rPr>
          <w:rFonts w:eastAsia="MS Mincho"/>
          <w:color w:val="auto"/>
          <w:kern w:val="2"/>
          <w:lang w:val="en-US" w:eastAsia="ja-JP"/>
        </w:rPr>
        <w:t xml:space="preserve"> with </w:t>
      </w:r>
      <w:r>
        <w:rPr>
          <w:rFonts w:eastAsia="MS Mincho"/>
          <w:color w:val="auto"/>
          <w:kern w:val="2"/>
          <w:lang w:val="en-US" w:eastAsia="ja-JP"/>
        </w:rPr>
        <w:t>a SEM</w:t>
      </w:r>
      <w:r w:rsidR="006B6A48">
        <w:rPr>
          <w:rFonts w:eastAsia="MS Mincho"/>
          <w:color w:val="auto"/>
          <w:kern w:val="2"/>
          <w:lang w:val="en-US" w:eastAsia="ja-JP"/>
        </w:rPr>
        <w:t>.</w:t>
      </w:r>
      <w:r w:rsidR="006B6A48" w:rsidRPr="006B6A48">
        <w:rPr>
          <w:rFonts w:eastAsia="MS Mincho"/>
          <w:color w:val="auto"/>
          <w:kern w:val="2"/>
          <w:lang w:val="en-US" w:eastAsia="ja-JP"/>
        </w:rPr>
        <w:t xml:space="preserve">  </w:t>
      </w:r>
      <w:r>
        <w:rPr>
          <w:rFonts w:eastAsia="MS Mincho"/>
          <w:color w:val="auto"/>
          <w:kern w:val="2"/>
          <w:lang w:val="en-US" w:eastAsia="ja-JP"/>
        </w:rPr>
        <w:t xml:space="preserve">We note that the random intercept </w:t>
      </w:r>
      <w:r w:rsidR="006B6A48" w:rsidRPr="006B6A48">
        <w:rPr>
          <w:rFonts w:eastAsia="MS Mincho"/>
          <w:color w:val="auto"/>
          <w:kern w:val="2"/>
          <w:lang w:val="en-US" w:eastAsia="ja-JP"/>
        </w:rPr>
        <w:t>approach</w:t>
      </w:r>
      <w:r>
        <w:rPr>
          <w:rFonts w:eastAsia="MS Mincho"/>
          <w:color w:val="auto"/>
          <w:kern w:val="2"/>
          <w:lang w:val="en-US" w:eastAsia="ja-JP"/>
        </w:rPr>
        <w:t xml:space="preserve"> ha</w:t>
      </w:r>
      <w:r w:rsidR="006B6A48" w:rsidRPr="006B6A48">
        <w:rPr>
          <w:rFonts w:eastAsia="MS Mincho"/>
          <w:color w:val="auto"/>
          <w:kern w:val="2"/>
          <w:lang w:val="en-US" w:eastAsia="ja-JP"/>
        </w:rPr>
        <w:t xml:space="preserve">s </w:t>
      </w:r>
      <w:r>
        <w:rPr>
          <w:rFonts w:eastAsia="MS Mincho"/>
          <w:color w:val="auto"/>
          <w:kern w:val="2"/>
          <w:lang w:val="en-US" w:eastAsia="ja-JP"/>
        </w:rPr>
        <w:t xml:space="preserve">been </w:t>
      </w:r>
      <w:r w:rsidR="006B6A48" w:rsidRPr="006B6A48">
        <w:rPr>
          <w:rFonts w:eastAsia="MS Mincho"/>
          <w:color w:val="auto"/>
          <w:kern w:val="2"/>
          <w:lang w:val="en-US" w:eastAsia="ja-JP"/>
        </w:rPr>
        <w:t xml:space="preserve">widely used in other disciplines such as education and health </w:t>
      </w:r>
      <w:r w:rsidR="000E7D2B">
        <w:rPr>
          <w:rFonts w:eastAsia="MS Mincho"/>
          <w:color w:val="auto"/>
          <w:kern w:val="2"/>
          <w:lang w:val="en-US" w:eastAsia="ja-JP"/>
        </w:rPr>
        <w:fldChar w:fldCharType="begin">
          <w:fldData xml:space="preserve">PEVuZE5vdGU+PENpdGU+PEF1dGhvcj5DaG88L0F1dGhvcj48WWVhcj4yMDE1PC9ZZWFyPjxJRFRl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</w:fldData>
        </w:fldChar>
      </w:r>
      <w:r w:rsidR="00E82592">
        <w:rPr>
          <w:rFonts w:eastAsia="MS Mincho"/>
          <w:color w:val="auto"/>
          <w:kern w:val="2"/>
          <w:lang w:val="en-US" w:eastAsia="ja-JP"/>
        </w:rPr>
        <w:instrText xml:space="preserve"> ADDIN EN.CITE </w:instrText>
      </w:r>
      <w:r w:rsidR="00E82592">
        <w:rPr>
          <w:rFonts w:eastAsia="MS Mincho"/>
          <w:color w:val="auto"/>
          <w:kern w:val="2"/>
          <w:lang w:val="en-US" w:eastAsia="ja-JP"/>
        </w:rPr>
        <w:fldChar w:fldCharType="begin">
          <w:fldData xml:space="preserve">PEVuZE5vdGU+PENpdGU+PEF1dGhvcj5DaG88L0F1dGhvcj48WWVhcj4yMDE1PC9ZZWFyPjxJRFRl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</w:fldData>
        </w:fldChar>
      </w:r>
      <w:r w:rsidR="00E82592">
        <w:rPr>
          <w:rFonts w:eastAsia="MS Mincho"/>
          <w:color w:val="auto"/>
          <w:kern w:val="2"/>
          <w:lang w:val="en-US" w:eastAsia="ja-JP"/>
        </w:rPr>
        <w:instrText xml:space="preserve"> ADDIN EN.CITE.DATA </w:instrText>
      </w:r>
      <w:r w:rsidR="00E82592">
        <w:rPr>
          <w:rFonts w:eastAsia="MS Mincho"/>
          <w:color w:val="auto"/>
          <w:kern w:val="2"/>
          <w:lang w:val="en-US" w:eastAsia="ja-JP"/>
        </w:rPr>
      </w:r>
      <w:r w:rsidR="00E82592">
        <w:rPr>
          <w:rFonts w:eastAsia="MS Mincho"/>
          <w:color w:val="auto"/>
          <w:kern w:val="2"/>
          <w:lang w:val="en-US" w:eastAsia="ja-JP"/>
        </w:rPr>
        <w:fldChar w:fldCharType="end"/>
      </w:r>
      <w:r w:rsidR="000E7D2B">
        <w:rPr>
          <w:rFonts w:eastAsia="MS Mincho"/>
          <w:color w:val="auto"/>
          <w:kern w:val="2"/>
          <w:lang w:val="en-US" w:eastAsia="ja-JP"/>
        </w:rPr>
      </w:r>
      <w:r w:rsidR="000E7D2B">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20-23</w:t>
      </w:r>
      <w:r w:rsidR="00E82592">
        <w:rPr>
          <w:rFonts w:eastAsia="MS Mincho"/>
          <w:noProof/>
          <w:color w:val="auto"/>
          <w:kern w:val="2"/>
          <w:lang w:val="en-US" w:eastAsia="ja-JP"/>
        </w:rPr>
        <w:t>)</w:t>
      </w:r>
      <w:r w:rsidR="000E7D2B">
        <w:rPr>
          <w:rFonts w:eastAsia="MS Mincho"/>
          <w:color w:val="auto"/>
          <w:kern w:val="2"/>
          <w:lang w:val="en-US" w:eastAsia="ja-JP"/>
        </w:rPr>
        <w:fldChar w:fldCharType="end"/>
      </w:r>
      <w:r>
        <w:rPr>
          <w:rFonts w:eastAsia="MS Mincho"/>
          <w:color w:val="auto"/>
          <w:kern w:val="2"/>
          <w:lang w:val="en-US" w:eastAsia="ja-JP"/>
        </w:rPr>
        <w:t>.  This is</w:t>
      </w:r>
      <w:r w:rsidR="006B6A48" w:rsidRPr="006B6A48">
        <w:rPr>
          <w:rFonts w:eastAsia="MS Mincho"/>
          <w:color w:val="auto"/>
          <w:kern w:val="2"/>
          <w:lang w:val="en-US" w:eastAsia="ja-JP"/>
        </w:rPr>
        <w:t xml:space="preserve"> because of its capability for </w:t>
      </w:r>
      <w:r>
        <w:rPr>
          <w:rFonts w:eastAsia="MS Mincho"/>
          <w:color w:val="auto"/>
          <w:kern w:val="2"/>
          <w:lang w:val="en-US" w:eastAsia="ja-JP"/>
        </w:rPr>
        <w:t xml:space="preserve">simultaneously </w:t>
      </w:r>
      <w:r w:rsidR="006B6A48" w:rsidRPr="006B6A48">
        <w:rPr>
          <w:rFonts w:eastAsia="MS Mincho"/>
          <w:color w:val="auto"/>
          <w:kern w:val="2"/>
          <w:lang w:val="en-US" w:eastAsia="ja-JP"/>
        </w:rPr>
        <w:t xml:space="preserve">controlling potential endogeneities through </w:t>
      </w:r>
      <w:r>
        <w:rPr>
          <w:rFonts w:eastAsia="MS Mincho"/>
          <w:color w:val="auto"/>
          <w:kern w:val="2"/>
          <w:lang w:val="en-US" w:eastAsia="ja-JP"/>
        </w:rPr>
        <w:t>SEM</w:t>
      </w:r>
      <w:r w:rsidR="006B6A48" w:rsidRPr="006B6A48">
        <w:rPr>
          <w:rFonts w:eastAsia="MS Mincho"/>
          <w:color w:val="auto"/>
          <w:kern w:val="2"/>
          <w:lang w:val="en-US" w:eastAsia="ja-JP"/>
        </w:rPr>
        <w:t xml:space="preserve"> and measuring the macro level variations when individuals are nested within more aggregate units (such as schools in educational studies or </w:t>
      </w:r>
      <w:r w:rsidR="00FB0F70">
        <w:rPr>
          <w:rFonts w:eastAsia="MS Mincho"/>
          <w:color w:val="auto"/>
          <w:kern w:val="2"/>
          <w:lang w:val="en-US" w:eastAsia="ja-JP"/>
        </w:rPr>
        <w:t>built form</w:t>
      </w:r>
      <w:r w:rsidR="006B6A48" w:rsidRPr="006B6A48">
        <w:rPr>
          <w:rFonts w:eastAsia="MS Mincho"/>
          <w:color w:val="auto"/>
          <w:kern w:val="2"/>
          <w:lang w:val="en-US" w:eastAsia="ja-JP"/>
        </w:rPr>
        <w:t xml:space="preserve"> clusters in our </w:t>
      </w:r>
      <w:r>
        <w:rPr>
          <w:rFonts w:eastAsia="MS Mincho"/>
          <w:color w:val="auto"/>
          <w:kern w:val="2"/>
          <w:lang w:val="en-US" w:eastAsia="ja-JP"/>
        </w:rPr>
        <w:t>context</w:t>
      </w:r>
      <w:r w:rsidR="006B6A48" w:rsidRPr="006B6A48">
        <w:rPr>
          <w:rFonts w:eastAsia="MS Mincho"/>
          <w:color w:val="auto"/>
          <w:kern w:val="2"/>
          <w:lang w:val="en-US" w:eastAsia="ja-JP"/>
        </w:rPr>
        <w:t xml:space="preserve">). </w:t>
      </w:r>
    </w:p>
    <w:p w14:paraId="7E1CCA48" w14:textId="31EA8B15" w:rsidR="00D50BC0" w:rsidRPr="00E15A26" w:rsidRDefault="006B6A48" w:rsidP="00E15A26">
      <w:pPr>
        <w:suppressAutoHyphens w:val="0"/>
        <w:autoSpaceDE w:val="0"/>
        <w:autoSpaceDN w:val="0"/>
        <w:adjustRightInd w:val="0"/>
        <w:spacing w:after="0" w:line="240" w:lineRule="auto"/>
        <w:ind w:firstLine="720"/>
        <w:rPr>
          <w:rFonts w:eastAsia="MS Mincho"/>
          <w:color w:val="auto"/>
          <w:kern w:val="2"/>
          <w:lang w:val="en-US" w:eastAsia="ja-JP"/>
        </w:rPr>
      </w:pPr>
      <w:r w:rsidRPr="00E15A26">
        <w:rPr>
          <w:rFonts w:eastAsia="MS Mincho"/>
          <w:color w:val="auto"/>
          <w:kern w:val="2"/>
          <w:lang w:val="en-US" w:eastAsia="ja-JP"/>
        </w:rPr>
        <w:t>I</w:t>
      </w:r>
      <w:r w:rsidR="00D53070" w:rsidRPr="00E15A26">
        <w:rPr>
          <w:rFonts w:eastAsia="MS Mincho"/>
          <w:color w:val="auto"/>
          <w:kern w:val="2"/>
          <w:lang w:val="en-US" w:eastAsia="ja-JP"/>
        </w:rPr>
        <w:t xml:space="preserve">t would therefore appear of both theoretical and policy interested to incorporate </w:t>
      </w:r>
      <w:r w:rsidRPr="00E15A26">
        <w:rPr>
          <w:rFonts w:eastAsia="MS Mincho"/>
          <w:color w:val="auto"/>
          <w:kern w:val="2"/>
          <w:lang w:val="en-US" w:eastAsia="ja-JP"/>
        </w:rPr>
        <w:t xml:space="preserve">a random intercept model </w:t>
      </w:r>
      <w:r w:rsidR="00D53070" w:rsidRPr="00E15A26">
        <w:rPr>
          <w:rFonts w:eastAsia="MS Mincho"/>
          <w:color w:val="auto"/>
          <w:kern w:val="2"/>
          <w:lang w:val="en-US" w:eastAsia="ja-JP"/>
        </w:rPr>
        <w:t>in SEM for</w:t>
      </w:r>
      <w:r w:rsidRPr="00E15A26">
        <w:rPr>
          <w:rFonts w:eastAsia="MS Mincho"/>
          <w:color w:val="auto"/>
          <w:kern w:val="2"/>
          <w:lang w:val="en-US" w:eastAsia="ja-JP"/>
        </w:rPr>
        <w:t xml:space="preserve"> examin</w:t>
      </w:r>
      <w:r w:rsidR="00D53070" w:rsidRPr="00E15A26">
        <w:rPr>
          <w:rFonts w:eastAsia="MS Mincho"/>
          <w:color w:val="auto"/>
          <w:kern w:val="2"/>
          <w:lang w:val="en-US" w:eastAsia="ja-JP"/>
        </w:rPr>
        <w:t>ing</w:t>
      </w:r>
      <w:r w:rsidRPr="00E15A26">
        <w:rPr>
          <w:rFonts w:eastAsia="MS Mincho"/>
          <w:color w:val="auto"/>
          <w:kern w:val="2"/>
          <w:lang w:val="en-US" w:eastAsia="ja-JP"/>
        </w:rPr>
        <w:t xml:space="preserve"> the </w:t>
      </w:r>
      <w:r w:rsidR="00621370" w:rsidRPr="00E15A26">
        <w:rPr>
          <w:rFonts w:eastAsia="MS Mincho"/>
          <w:color w:val="auto"/>
          <w:kern w:val="2"/>
          <w:lang w:val="en-US" w:eastAsia="ja-JP"/>
        </w:rPr>
        <w:t xml:space="preserve">more complex and controversial aspects regarding </w:t>
      </w:r>
      <w:r w:rsidRPr="00E15A26">
        <w:rPr>
          <w:rFonts w:eastAsia="MS Mincho"/>
          <w:color w:val="auto"/>
          <w:kern w:val="2"/>
          <w:lang w:val="en-US" w:eastAsia="ja-JP"/>
        </w:rPr>
        <w:t xml:space="preserve">influences on travel </w:t>
      </w:r>
      <w:proofErr w:type="spellStart"/>
      <w:r w:rsidRPr="00E15A26">
        <w:rPr>
          <w:rFonts w:eastAsia="MS Mincho"/>
          <w:color w:val="auto"/>
          <w:kern w:val="2"/>
          <w:lang w:val="en-US" w:eastAsia="ja-JP"/>
        </w:rPr>
        <w:t>behaviour</w:t>
      </w:r>
      <w:proofErr w:type="spellEnd"/>
      <w:r w:rsidRPr="00E15A26">
        <w:rPr>
          <w:rFonts w:eastAsia="MS Mincho"/>
          <w:color w:val="auto"/>
          <w:kern w:val="2"/>
          <w:lang w:val="en-US" w:eastAsia="ja-JP"/>
        </w:rPr>
        <w:t xml:space="preserve">. </w:t>
      </w:r>
      <w:r w:rsidR="00621370" w:rsidRPr="00E15A26">
        <w:rPr>
          <w:rFonts w:eastAsia="MS Mincho"/>
          <w:color w:val="auto"/>
          <w:kern w:val="2"/>
          <w:lang w:val="en-US" w:eastAsia="ja-JP"/>
        </w:rPr>
        <w:t xml:space="preserve">In particular, the new model would </w:t>
      </w:r>
      <w:r w:rsidRPr="00E15A26">
        <w:rPr>
          <w:rFonts w:eastAsia="MS Mincho"/>
          <w:color w:val="auto"/>
          <w:kern w:val="2"/>
          <w:lang w:val="en-US" w:eastAsia="ja-JP"/>
        </w:rPr>
        <w:t>allow variation</w:t>
      </w:r>
      <w:r w:rsidR="00621370" w:rsidRPr="00E15A26">
        <w:rPr>
          <w:rFonts w:eastAsia="MS Mincho"/>
          <w:color w:val="auto"/>
          <w:kern w:val="2"/>
          <w:lang w:val="en-US" w:eastAsia="ja-JP"/>
        </w:rPr>
        <w:t>s</w:t>
      </w:r>
      <w:r w:rsidRPr="00E15A26">
        <w:rPr>
          <w:rFonts w:eastAsia="MS Mincho"/>
          <w:color w:val="auto"/>
          <w:kern w:val="2"/>
          <w:lang w:val="en-US" w:eastAsia="ja-JP"/>
        </w:rPr>
        <w:t xml:space="preserve"> in model</w:t>
      </w:r>
      <w:r w:rsidR="00621370" w:rsidRPr="00E15A26">
        <w:rPr>
          <w:rFonts w:eastAsia="MS Mincho"/>
          <w:color w:val="auto"/>
          <w:kern w:val="2"/>
          <w:lang w:val="en-US" w:eastAsia="ja-JP"/>
        </w:rPr>
        <w:t>led</w:t>
      </w:r>
      <w:r w:rsidRPr="00E15A26">
        <w:rPr>
          <w:rFonts w:eastAsia="MS Mincho"/>
          <w:color w:val="auto"/>
          <w:kern w:val="2"/>
          <w:lang w:val="en-US" w:eastAsia="ja-JP"/>
        </w:rPr>
        <w:t xml:space="preserve"> intercept</w:t>
      </w:r>
      <w:r w:rsidR="00621370" w:rsidRPr="00E15A26">
        <w:rPr>
          <w:rFonts w:eastAsia="MS Mincho"/>
          <w:color w:val="auto"/>
          <w:kern w:val="2"/>
          <w:lang w:val="en-US" w:eastAsia="ja-JP"/>
        </w:rPr>
        <w:t>s</w:t>
      </w:r>
      <w:r w:rsidRPr="00E15A26">
        <w:rPr>
          <w:rFonts w:eastAsia="MS Mincho"/>
          <w:color w:val="auto"/>
          <w:kern w:val="2"/>
          <w:lang w:val="en-US" w:eastAsia="ja-JP"/>
        </w:rPr>
        <w:t xml:space="preserve"> across built form categories</w:t>
      </w:r>
      <w:r w:rsidR="00621370" w:rsidRPr="00E15A26">
        <w:rPr>
          <w:rFonts w:eastAsia="MS Mincho"/>
          <w:color w:val="auto"/>
          <w:kern w:val="2"/>
          <w:lang w:val="en-US" w:eastAsia="ja-JP"/>
        </w:rPr>
        <w:t xml:space="preserve">. </w:t>
      </w:r>
      <w:r w:rsidRPr="00E15A26">
        <w:rPr>
          <w:rFonts w:eastAsia="MS Mincho"/>
          <w:color w:val="auto"/>
          <w:kern w:val="2"/>
          <w:lang w:val="en-US" w:eastAsia="ja-JP"/>
        </w:rPr>
        <w:t xml:space="preserve"> </w:t>
      </w:r>
      <w:r w:rsidR="00621370" w:rsidRPr="00E15A26">
        <w:rPr>
          <w:rFonts w:eastAsia="MS Mincho"/>
          <w:color w:val="auto"/>
          <w:kern w:val="2"/>
          <w:lang w:val="en-US" w:eastAsia="ja-JP"/>
        </w:rPr>
        <w:t xml:space="preserve">This </w:t>
      </w:r>
      <w:r w:rsidRPr="00E15A26">
        <w:rPr>
          <w:rFonts w:eastAsia="MS Mincho"/>
          <w:color w:val="auto"/>
          <w:kern w:val="2"/>
          <w:lang w:val="en-US" w:eastAsia="ja-JP"/>
        </w:rPr>
        <w:t>not only capture</w:t>
      </w:r>
      <w:r w:rsidR="00621370" w:rsidRPr="00E15A26">
        <w:rPr>
          <w:rFonts w:eastAsia="MS Mincho"/>
          <w:color w:val="auto"/>
          <w:kern w:val="2"/>
          <w:lang w:val="en-US" w:eastAsia="ja-JP"/>
        </w:rPr>
        <w:t>s</w:t>
      </w:r>
      <w:r w:rsidRPr="00E15A26">
        <w:rPr>
          <w:rFonts w:eastAsia="MS Mincho"/>
          <w:color w:val="auto"/>
          <w:kern w:val="2"/>
          <w:lang w:val="en-US" w:eastAsia="ja-JP"/>
        </w:rPr>
        <w:t xml:space="preserve"> the heterogeneity across </w:t>
      </w:r>
      <w:r w:rsidR="00FB0F70" w:rsidRPr="00E15A26">
        <w:rPr>
          <w:rFonts w:eastAsia="MS Mincho"/>
          <w:color w:val="auto"/>
          <w:kern w:val="2"/>
          <w:lang w:val="en-US" w:eastAsia="ja-JP"/>
        </w:rPr>
        <w:t>built form</w:t>
      </w:r>
      <w:r w:rsidRPr="00E15A26">
        <w:rPr>
          <w:rFonts w:eastAsia="MS Mincho"/>
          <w:color w:val="auto"/>
          <w:kern w:val="2"/>
          <w:lang w:val="en-US" w:eastAsia="ja-JP"/>
        </w:rPr>
        <w:t xml:space="preserve"> due to unobserved built form attributes, but also, in </w:t>
      </w:r>
      <w:r w:rsidR="00621370" w:rsidRPr="00E15A26">
        <w:rPr>
          <w:rFonts w:eastAsia="MS Mincho"/>
          <w:color w:val="auto"/>
          <w:kern w:val="2"/>
          <w:lang w:val="en-US" w:eastAsia="ja-JP"/>
        </w:rPr>
        <w:t xml:space="preserve">a </w:t>
      </w:r>
      <w:r w:rsidRPr="00E15A26">
        <w:rPr>
          <w:rFonts w:eastAsia="MS Mincho"/>
          <w:color w:val="auto"/>
          <w:kern w:val="2"/>
          <w:lang w:val="en-US" w:eastAsia="ja-JP"/>
        </w:rPr>
        <w:t xml:space="preserve">second level of the model, </w:t>
      </w:r>
      <w:r w:rsidR="00621370" w:rsidRPr="00E15A26">
        <w:rPr>
          <w:rFonts w:eastAsia="MS Mincho"/>
          <w:color w:val="auto"/>
          <w:kern w:val="2"/>
          <w:lang w:val="en-US" w:eastAsia="ja-JP"/>
        </w:rPr>
        <w:t xml:space="preserve">allows the quantification of </w:t>
      </w:r>
      <w:r w:rsidRPr="00E15A26">
        <w:rPr>
          <w:rFonts w:eastAsia="MS Mincho"/>
          <w:color w:val="auto"/>
          <w:kern w:val="2"/>
          <w:lang w:val="en-US" w:eastAsia="ja-JP"/>
        </w:rPr>
        <w:t xml:space="preserve">the </w:t>
      </w:r>
      <w:r w:rsidR="005F5073" w:rsidRPr="00E15A26">
        <w:rPr>
          <w:rFonts w:eastAsia="MS Mincho"/>
          <w:color w:val="auto"/>
          <w:kern w:val="2"/>
          <w:lang w:val="en-US" w:eastAsia="ja-JP"/>
        </w:rPr>
        <w:t xml:space="preserve">influences of </w:t>
      </w:r>
      <w:r w:rsidRPr="00E15A26">
        <w:rPr>
          <w:rFonts w:eastAsia="MS Mincho"/>
          <w:color w:val="auto"/>
          <w:kern w:val="2"/>
          <w:lang w:val="en-US" w:eastAsia="ja-JP"/>
        </w:rPr>
        <w:t xml:space="preserve">observed </w:t>
      </w:r>
      <w:r w:rsidR="005F5073" w:rsidRPr="00E15A26">
        <w:rPr>
          <w:rFonts w:eastAsia="MS Mincho"/>
          <w:color w:val="auto"/>
          <w:kern w:val="2"/>
          <w:lang w:val="en-US" w:eastAsia="ja-JP"/>
        </w:rPr>
        <w:t xml:space="preserve">household </w:t>
      </w:r>
      <w:r w:rsidRPr="00E15A26">
        <w:rPr>
          <w:rFonts w:eastAsia="MS Mincho"/>
          <w:color w:val="auto"/>
          <w:kern w:val="2"/>
          <w:lang w:val="en-US" w:eastAsia="ja-JP"/>
        </w:rPr>
        <w:t xml:space="preserve">socioeconomic </w:t>
      </w:r>
      <w:r w:rsidR="005F5073" w:rsidRPr="00E15A26">
        <w:rPr>
          <w:rFonts w:eastAsia="MS Mincho"/>
          <w:color w:val="auto"/>
          <w:kern w:val="2"/>
          <w:lang w:val="en-US" w:eastAsia="ja-JP"/>
        </w:rPr>
        <w:t xml:space="preserve">profiles </w:t>
      </w:r>
      <w:r w:rsidRPr="00E15A26">
        <w:rPr>
          <w:rFonts w:eastAsia="MS Mincho"/>
          <w:color w:val="auto"/>
          <w:kern w:val="2"/>
          <w:lang w:val="en-US" w:eastAsia="ja-JP"/>
        </w:rPr>
        <w:t xml:space="preserve">- i.e. </w:t>
      </w:r>
      <w:r w:rsidR="005F5073" w:rsidRPr="00E15A26">
        <w:rPr>
          <w:rFonts w:eastAsia="MS Mincho"/>
          <w:color w:val="auto"/>
          <w:kern w:val="2"/>
          <w:lang w:val="en-US" w:eastAsia="ja-JP"/>
        </w:rPr>
        <w:t xml:space="preserve">both </w:t>
      </w:r>
      <w:r w:rsidRPr="00E15A26">
        <w:rPr>
          <w:rFonts w:eastAsia="MS Mincho"/>
          <w:color w:val="auto"/>
          <w:kern w:val="2"/>
          <w:lang w:val="en-US" w:eastAsia="ja-JP"/>
        </w:rPr>
        <w:t xml:space="preserve">self-selection </w:t>
      </w:r>
      <w:r w:rsidR="005F5073" w:rsidRPr="00E15A26">
        <w:rPr>
          <w:rFonts w:eastAsia="MS Mincho"/>
          <w:color w:val="auto"/>
          <w:kern w:val="2"/>
          <w:lang w:val="en-US" w:eastAsia="ja-JP"/>
        </w:rPr>
        <w:t xml:space="preserve">and spatial sorting </w:t>
      </w:r>
      <w:r w:rsidRPr="00E15A26">
        <w:rPr>
          <w:rFonts w:eastAsia="MS Mincho"/>
          <w:color w:val="auto"/>
          <w:kern w:val="2"/>
          <w:lang w:val="en-US" w:eastAsia="ja-JP"/>
        </w:rPr>
        <w:t>effect</w:t>
      </w:r>
      <w:r w:rsidR="005F5073" w:rsidRPr="00E15A26">
        <w:rPr>
          <w:rFonts w:eastAsia="MS Mincho"/>
          <w:color w:val="auto"/>
          <w:kern w:val="2"/>
          <w:lang w:val="en-US" w:eastAsia="ja-JP"/>
        </w:rPr>
        <w:t>s</w:t>
      </w:r>
      <w:r w:rsidRPr="00E15A26">
        <w:rPr>
          <w:rFonts w:eastAsia="MS Mincho"/>
          <w:color w:val="auto"/>
          <w:kern w:val="2"/>
          <w:lang w:val="en-US" w:eastAsia="ja-JP"/>
        </w:rPr>
        <w:t>.</w:t>
      </w:r>
    </w:p>
    <w:p w14:paraId="75F63D0F" w14:textId="77777777" w:rsidR="00D50BC0" w:rsidRDefault="00D50BC0">
      <w:pPr>
        <w:suppressAutoHyphens w:val="0"/>
        <w:spacing w:line="259" w:lineRule="auto"/>
      </w:pPr>
      <w:r>
        <w:br w:type="page"/>
      </w:r>
    </w:p>
    <w:p w14:paraId="2FB056CB" w14:textId="4C8BE9CA" w:rsidR="00F943AA" w:rsidRPr="00AF27F3" w:rsidRDefault="00F943AA" w:rsidP="00EC0C9D">
      <w:pPr>
        <w:widowControl w:val="0"/>
        <w:suppressAutoHyphens w:val="0"/>
        <w:spacing w:after="0" w:line="240" w:lineRule="auto"/>
        <w:rPr>
          <w:rFonts w:eastAsia="MS Mincho"/>
          <w:b/>
          <w:bCs/>
          <w:caps/>
          <w:color w:val="auto"/>
          <w:kern w:val="2"/>
          <w:lang w:val="en-US" w:eastAsia="ja-JP"/>
        </w:rPr>
      </w:pPr>
      <w:r w:rsidRPr="00AF27F3">
        <w:rPr>
          <w:rFonts w:eastAsia="MS Mincho"/>
          <w:b/>
          <w:bCs/>
          <w:caps/>
          <w:color w:val="auto"/>
          <w:kern w:val="2"/>
          <w:lang w:val="en-US" w:eastAsia="ja-JP"/>
        </w:rPr>
        <w:lastRenderedPageBreak/>
        <w:t>3. Method</w:t>
      </w:r>
      <w:r w:rsidR="00EC0C9D">
        <w:rPr>
          <w:rFonts w:eastAsia="MS Mincho"/>
          <w:b/>
          <w:bCs/>
          <w:caps/>
          <w:color w:val="auto"/>
          <w:kern w:val="2"/>
          <w:lang w:val="en-US" w:eastAsia="ja-JP"/>
        </w:rPr>
        <w:t xml:space="preserve"> of analysis</w:t>
      </w:r>
    </w:p>
    <w:p w14:paraId="018FCDD8" w14:textId="12519B74" w:rsidR="002E7AA0" w:rsidRDefault="001D32EF" w:rsidP="00E82592">
      <w:pPr>
        <w:suppressAutoHyphens w:val="0"/>
        <w:autoSpaceDE w:val="0"/>
        <w:autoSpaceDN w:val="0"/>
        <w:adjustRightInd w:val="0"/>
        <w:spacing w:after="0" w:line="240" w:lineRule="auto"/>
        <w:rPr>
          <w:rFonts w:eastAsia="MS Mincho"/>
          <w:color w:val="auto"/>
          <w:kern w:val="2"/>
          <w:lang w:val="en-US" w:eastAsia="ja-JP"/>
        </w:rPr>
      </w:pPr>
      <w:r w:rsidRPr="00AF27F3">
        <w:rPr>
          <w:rFonts w:eastAsia="MS Mincho"/>
          <w:color w:val="auto"/>
          <w:kern w:val="2"/>
          <w:lang w:val="en-US" w:eastAsia="ja-JP"/>
        </w:rPr>
        <w:t xml:space="preserve">In this paper we construct two-level Structural Equation Model (SEM) to </w:t>
      </w:r>
      <w:r w:rsidR="00B332CA">
        <w:rPr>
          <w:rFonts w:eastAsia="MS Mincho"/>
          <w:color w:val="auto"/>
          <w:kern w:val="2"/>
          <w:lang w:val="en-US" w:eastAsia="ja-JP"/>
        </w:rPr>
        <w:t>benefit from a comprehensive range of variables available from the NTS data set</w:t>
      </w:r>
      <w:r w:rsidR="00646F40">
        <w:rPr>
          <w:rFonts w:eastAsia="MS Mincho"/>
          <w:color w:val="auto"/>
          <w:kern w:val="2"/>
          <w:lang w:val="en-US" w:eastAsia="ja-JP"/>
        </w:rPr>
        <w:t xml:space="preserve">, including household </w:t>
      </w:r>
      <w:r w:rsidRPr="00AF27F3">
        <w:rPr>
          <w:rFonts w:eastAsia="MS Mincho"/>
          <w:color w:val="auto"/>
          <w:kern w:val="2"/>
          <w:lang w:val="en-US" w:eastAsia="ja-JP"/>
        </w:rPr>
        <w:t>socioeconomic characteristics, car ownership</w:t>
      </w:r>
      <w:r w:rsidR="00646F40">
        <w:rPr>
          <w:rFonts w:eastAsia="MS Mincho"/>
          <w:color w:val="auto"/>
          <w:kern w:val="2"/>
          <w:lang w:val="en-US" w:eastAsia="ja-JP"/>
        </w:rPr>
        <w:t xml:space="preserve"> status</w:t>
      </w:r>
      <w:r w:rsidRPr="00AF27F3">
        <w:rPr>
          <w:rFonts w:eastAsia="MS Mincho"/>
          <w:color w:val="auto"/>
          <w:kern w:val="2"/>
          <w:lang w:val="en-US" w:eastAsia="ja-JP"/>
        </w:rPr>
        <w:t xml:space="preserve">, </w:t>
      </w:r>
      <w:r w:rsidR="00C31F4E">
        <w:rPr>
          <w:rFonts w:eastAsia="MS Mincho"/>
          <w:color w:val="auto"/>
          <w:kern w:val="2"/>
          <w:lang w:val="en-US" w:eastAsia="ja-JP"/>
        </w:rPr>
        <w:t xml:space="preserve">built form </w:t>
      </w:r>
      <w:r w:rsidR="009160BA">
        <w:rPr>
          <w:rFonts w:eastAsia="MS Mincho"/>
          <w:color w:val="auto"/>
          <w:kern w:val="2"/>
          <w:lang w:val="en-US" w:eastAsia="ja-JP"/>
        </w:rPr>
        <w:t>characteristics</w:t>
      </w:r>
      <w:r w:rsidR="00C31F4E">
        <w:rPr>
          <w:rFonts w:eastAsia="MS Mincho"/>
          <w:color w:val="auto"/>
          <w:kern w:val="2"/>
          <w:lang w:val="en-US" w:eastAsia="ja-JP"/>
        </w:rPr>
        <w:t xml:space="preserve"> of the household residential areas, weekly </w:t>
      </w:r>
      <w:r w:rsidRPr="00AF27F3">
        <w:rPr>
          <w:rFonts w:eastAsia="MS Mincho"/>
          <w:color w:val="auto"/>
          <w:kern w:val="2"/>
          <w:lang w:val="en-US" w:eastAsia="ja-JP"/>
        </w:rPr>
        <w:t>travel distance</w:t>
      </w:r>
      <w:r w:rsidR="00C31F4E">
        <w:rPr>
          <w:rFonts w:eastAsia="MS Mincho"/>
          <w:color w:val="auto"/>
          <w:kern w:val="2"/>
          <w:lang w:val="en-US" w:eastAsia="ja-JP"/>
        </w:rPr>
        <w:t>s</w:t>
      </w:r>
      <w:r w:rsidRPr="00AF27F3">
        <w:rPr>
          <w:rFonts w:eastAsia="MS Mincho"/>
          <w:color w:val="auto"/>
          <w:kern w:val="2"/>
          <w:lang w:val="en-US" w:eastAsia="ja-JP"/>
        </w:rPr>
        <w:t xml:space="preserve"> and travel time</w:t>
      </w:r>
      <w:r w:rsidR="00C31F4E">
        <w:rPr>
          <w:rFonts w:eastAsia="MS Mincho"/>
          <w:color w:val="auto"/>
          <w:kern w:val="2"/>
          <w:lang w:val="en-US" w:eastAsia="ja-JP"/>
        </w:rPr>
        <w:t>s</w:t>
      </w:r>
      <w:r w:rsidRPr="00AF27F3">
        <w:rPr>
          <w:rFonts w:eastAsia="MS Mincho"/>
          <w:color w:val="auto"/>
          <w:kern w:val="2"/>
          <w:lang w:val="en-US" w:eastAsia="ja-JP"/>
        </w:rPr>
        <w:t xml:space="preserve"> by</w:t>
      </w:r>
      <w:r w:rsidR="002E7AA0" w:rsidRPr="00AF27F3">
        <w:rPr>
          <w:rFonts w:eastAsia="MS Mincho"/>
          <w:color w:val="auto"/>
          <w:kern w:val="2"/>
          <w:lang w:val="en-US" w:eastAsia="ja-JP"/>
        </w:rPr>
        <w:t xml:space="preserve"> trip</w:t>
      </w:r>
      <w:r w:rsidRPr="00AF27F3">
        <w:rPr>
          <w:rFonts w:eastAsia="MS Mincho"/>
          <w:color w:val="auto"/>
          <w:kern w:val="2"/>
          <w:lang w:val="en-US" w:eastAsia="ja-JP"/>
        </w:rPr>
        <w:t xml:space="preserve"> purposes</w:t>
      </w:r>
      <w:r w:rsidR="00C31F4E">
        <w:rPr>
          <w:rFonts w:eastAsia="MS Mincho"/>
          <w:color w:val="auto"/>
          <w:kern w:val="2"/>
          <w:lang w:val="en-US" w:eastAsia="ja-JP"/>
        </w:rPr>
        <w:t>, etc</w:t>
      </w:r>
      <w:r w:rsidRPr="00AF27F3">
        <w:rPr>
          <w:rFonts w:eastAsia="MS Mincho"/>
          <w:color w:val="auto"/>
          <w:kern w:val="2"/>
          <w:lang w:val="en-US" w:eastAsia="ja-JP"/>
        </w:rPr>
        <w:t xml:space="preserve">. </w:t>
      </w:r>
      <w:r w:rsidR="002E7AA0" w:rsidRPr="00AF27F3">
        <w:rPr>
          <w:rFonts w:eastAsia="MS Mincho"/>
          <w:color w:val="auto"/>
          <w:kern w:val="2"/>
          <w:lang w:val="en-US" w:eastAsia="ja-JP"/>
        </w:rPr>
        <w:t>The</w:t>
      </w:r>
      <w:r w:rsidR="00593D0F" w:rsidRPr="00AF27F3">
        <w:rPr>
          <w:rFonts w:eastAsia="MS Mincho"/>
          <w:color w:val="auto"/>
          <w:kern w:val="2"/>
          <w:lang w:val="en-US" w:eastAsia="ja-JP"/>
        </w:rPr>
        <w:t xml:space="preserve"> model </w:t>
      </w:r>
      <w:r w:rsidR="00C31F4E">
        <w:rPr>
          <w:rFonts w:eastAsia="MS Mincho"/>
          <w:color w:val="auto"/>
          <w:kern w:val="2"/>
          <w:lang w:val="en-US" w:eastAsia="ja-JP"/>
        </w:rPr>
        <w:t>build</w:t>
      </w:r>
      <w:r w:rsidR="00593D0F" w:rsidRPr="00AF27F3">
        <w:rPr>
          <w:rFonts w:eastAsia="MS Mincho"/>
          <w:color w:val="auto"/>
          <w:kern w:val="2"/>
          <w:lang w:val="en-US" w:eastAsia="ja-JP"/>
        </w:rPr>
        <w:t xml:space="preserve">s upon our recent work </w:t>
      </w:r>
      <w:r w:rsidR="006161E0">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006161E0">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w:t>
      </w:r>
      <w:r w:rsidR="00E82592">
        <w:rPr>
          <w:rFonts w:eastAsia="MS Mincho"/>
          <w:noProof/>
          <w:color w:val="auto"/>
          <w:kern w:val="2"/>
          <w:lang w:val="en-US" w:eastAsia="ja-JP"/>
        </w:rPr>
        <w:t>)</w:t>
      </w:r>
      <w:r w:rsidR="006161E0">
        <w:rPr>
          <w:rFonts w:eastAsia="MS Mincho"/>
          <w:color w:val="auto"/>
          <w:kern w:val="2"/>
          <w:lang w:val="en-US" w:eastAsia="ja-JP"/>
        </w:rPr>
        <w:fldChar w:fldCharType="end"/>
      </w:r>
      <w:r w:rsidR="002E7AA0" w:rsidRPr="00AF27F3">
        <w:rPr>
          <w:rFonts w:eastAsia="MS Mincho"/>
          <w:color w:val="auto"/>
          <w:kern w:val="2"/>
          <w:lang w:val="en-US" w:eastAsia="ja-JP"/>
        </w:rPr>
        <w:t xml:space="preserve"> which </w:t>
      </w:r>
      <w:r w:rsidR="00243EA9" w:rsidRPr="00AF27F3">
        <w:rPr>
          <w:rFonts w:eastAsia="MS Mincho"/>
          <w:color w:val="auto"/>
          <w:kern w:val="2"/>
          <w:lang w:val="en-US" w:eastAsia="ja-JP"/>
        </w:rPr>
        <w:t>adopt</w:t>
      </w:r>
      <w:r w:rsidR="00243EA9">
        <w:rPr>
          <w:rFonts w:eastAsia="MS Mincho"/>
          <w:color w:val="auto"/>
          <w:kern w:val="2"/>
          <w:lang w:val="en-US" w:eastAsia="ja-JP"/>
        </w:rPr>
        <w:t>s</w:t>
      </w:r>
      <w:r w:rsidR="00243EA9" w:rsidRPr="00AF27F3">
        <w:rPr>
          <w:rFonts w:eastAsia="MS Mincho"/>
          <w:color w:val="auto"/>
          <w:kern w:val="2"/>
          <w:lang w:val="en-US" w:eastAsia="ja-JP"/>
        </w:rPr>
        <w:t xml:space="preserve"> </w:t>
      </w:r>
      <w:r w:rsidR="002E7AA0" w:rsidRPr="00AF27F3">
        <w:rPr>
          <w:rFonts w:eastAsia="MS Mincho"/>
          <w:color w:val="auto"/>
          <w:kern w:val="2"/>
          <w:lang w:val="en-US" w:eastAsia="ja-JP"/>
        </w:rPr>
        <w:t xml:space="preserve">a single level SEM with </w:t>
      </w:r>
      <w:r w:rsidR="00243EA9">
        <w:rPr>
          <w:rFonts w:eastAsia="MS Mincho"/>
          <w:color w:val="auto"/>
          <w:kern w:val="2"/>
          <w:lang w:val="en-US" w:eastAsia="ja-JP"/>
        </w:rPr>
        <w:t xml:space="preserve">a </w:t>
      </w:r>
      <w:r w:rsidR="002E7AA0" w:rsidRPr="00AF27F3">
        <w:rPr>
          <w:rFonts w:eastAsia="MS Mincho"/>
          <w:color w:val="auto"/>
          <w:kern w:val="2"/>
          <w:lang w:val="en-US" w:eastAsia="ja-JP"/>
        </w:rPr>
        <w:t xml:space="preserve">land use </w:t>
      </w:r>
      <w:r w:rsidR="00243EA9">
        <w:rPr>
          <w:rFonts w:eastAsia="MS Mincho"/>
          <w:color w:val="auto"/>
          <w:kern w:val="2"/>
          <w:lang w:val="en-US" w:eastAsia="ja-JP"/>
        </w:rPr>
        <w:t>latent</w:t>
      </w:r>
      <w:r w:rsidR="00243EA9" w:rsidRPr="00AF27F3">
        <w:rPr>
          <w:rFonts w:eastAsia="MS Mincho"/>
          <w:color w:val="auto"/>
          <w:kern w:val="2"/>
          <w:lang w:val="en-US" w:eastAsia="ja-JP"/>
        </w:rPr>
        <w:t xml:space="preserve"> </w:t>
      </w:r>
      <w:r w:rsidR="002E7AA0" w:rsidRPr="00AF27F3">
        <w:rPr>
          <w:rFonts w:eastAsia="MS Mincho"/>
          <w:color w:val="auto"/>
          <w:kern w:val="2"/>
          <w:lang w:val="en-US" w:eastAsia="ja-JP"/>
        </w:rPr>
        <w:t>variable to control for self-selection and spatial sorting effect</w:t>
      </w:r>
      <w:r w:rsidR="00243EA9">
        <w:rPr>
          <w:rFonts w:eastAsia="MS Mincho"/>
          <w:color w:val="auto"/>
          <w:kern w:val="2"/>
          <w:lang w:val="en-US" w:eastAsia="ja-JP"/>
        </w:rPr>
        <w:t>s</w:t>
      </w:r>
      <w:r w:rsidR="00FD689B">
        <w:rPr>
          <w:rFonts w:eastAsia="MS Mincho"/>
          <w:color w:val="auto"/>
          <w:kern w:val="2"/>
          <w:lang w:val="en-US" w:eastAsia="ja-JP"/>
        </w:rPr>
        <w:t xml:space="preserve"> (see </w:t>
      </w:r>
      <w:r w:rsidR="00E14A08">
        <w:rPr>
          <w:rFonts w:eastAsia="MS Mincho"/>
          <w:color w:val="auto"/>
          <w:kern w:val="2"/>
          <w:lang w:val="en-US" w:eastAsia="ja-JP"/>
        </w:rPr>
        <w:t>right hand diagram</w:t>
      </w:r>
      <w:r w:rsidR="00FD689B" w:rsidRPr="00E15A26">
        <w:rPr>
          <w:rFonts w:eastAsia="MS Mincho"/>
          <w:b/>
          <w:bCs/>
          <w:color w:val="auto"/>
          <w:kern w:val="2"/>
          <w:lang w:val="en-US" w:eastAsia="ja-JP"/>
        </w:rPr>
        <w:t xml:space="preserve"> </w:t>
      </w:r>
      <w:r w:rsidR="00FD689B">
        <w:rPr>
          <w:rFonts w:eastAsia="MS Mincho"/>
          <w:color w:val="auto"/>
          <w:kern w:val="2"/>
          <w:lang w:val="en-US" w:eastAsia="ja-JP"/>
        </w:rPr>
        <w:t>in Figure 1)</w:t>
      </w:r>
      <w:r w:rsidR="002E7AA0" w:rsidRPr="00AF27F3">
        <w:rPr>
          <w:rFonts w:eastAsia="MS Mincho"/>
          <w:color w:val="auto"/>
          <w:kern w:val="2"/>
          <w:lang w:val="en-US" w:eastAsia="ja-JP"/>
        </w:rPr>
        <w:t xml:space="preserve">. </w:t>
      </w:r>
      <w:r w:rsidR="009B5195" w:rsidRPr="00AF27F3">
        <w:rPr>
          <w:rFonts w:eastAsia="MS Mincho"/>
          <w:color w:val="auto"/>
          <w:kern w:val="2"/>
          <w:lang w:val="en-US" w:eastAsia="ja-JP"/>
        </w:rPr>
        <w:t xml:space="preserve">For </w:t>
      </w:r>
      <w:r w:rsidR="00B56337" w:rsidRPr="00AF27F3">
        <w:rPr>
          <w:rFonts w:eastAsia="MS Mincho"/>
          <w:color w:val="auto"/>
          <w:kern w:val="2"/>
          <w:lang w:val="en-US" w:eastAsia="ja-JP"/>
        </w:rPr>
        <w:t>this paper</w:t>
      </w:r>
      <w:r w:rsidR="009B5195" w:rsidRPr="00AF27F3">
        <w:rPr>
          <w:rFonts w:eastAsia="MS Mincho"/>
          <w:color w:val="auto"/>
          <w:kern w:val="2"/>
          <w:lang w:val="en-US" w:eastAsia="ja-JP"/>
        </w:rPr>
        <w:t xml:space="preserve">, </w:t>
      </w:r>
      <w:r w:rsidR="00243EA9">
        <w:rPr>
          <w:rFonts w:eastAsia="MS Mincho"/>
          <w:color w:val="auto"/>
          <w:kern w:val="2"/>
          <w:lang w:val="en-US" w:eastAsia="ja-JP"/>
        </w:rPr>
        <w:t xml:space="preserve">the </w:t>
      </w:r>
      <w:r w:rsidR="002E7AA0" w:rsidRPr="00AF27F3">
        <w:rPr>
          <w:rFonts w:eastAsia="MS Mincho"/>
          <w:color w:val="auto"/>
          <w:kern w:val="2"/>
          <w:lang w:val="en-US" w:eastAsia="ja-JP"/>
        </w:rPr>
        <w:t xml:space="preserve">land use </w:t>
      </w:r>
      <w:r w:rsidR="00E74DA8">
        <w:rPr>
          <w:rFonts w:eastAsia="MS Mincho"/>
          <w:color w:val="auto"/>
          <w:kern w:val="2"/>
          <w:lang w:val="en-US" w:eastAsia="ja-JP"/>
        </w:rPr>
        <w:t xml:space="preserve">latent </w:t>
      </w:r>
      <w:r w:rsidR="002E7AA0" w:rsidRPr="00AF27F3">
        <w:rPr>
          <w:rFonts w:eastAsia="MS Mincho"/>
          <w:color w:val="auto"/>
          <w:kern w:val="2"/>
          <w:lang w:val="en-US" w:eastAsia="ja-JP"/>
        </w:rPr>
        <w:t>variable</w:t>
      </w:r>
      <w:r w:rsidR="00E74DA8">
        <w:rPr>
          <w:rFonts w:eastAsia="MS Mincho"/>
          <w:color w:val="auto"/>
          <w:kern w:val="2"/>
          <w:lang w:val="en-US" w:eastAsia="ja-JP"/>
        </w:rPr>
        <w:t>, which has been used in</w:t>
      </w:r>
      <w:r w:rsidR="00B56337" w:rsidRPr="00AF27F3">
        <w:rPr>
          <w:rFonts w:eastAsia="MS Mincho"/>
          <w:color w:val="auto"/>
          <w:kern w:val="2"/>
          <w:lang w:val="en-US" w:eastAsia="ja-JP"/>
        </w:rPr>
        <w:t xml:space="preserve"> </w:t>
      </w:r>
      <w:proofErr w:type="spellStart"/>
      <w:r w:rsidR="00B56337" w:rsidRPr="00AF27F3">
        <w:rPr>
          <w:rFonts w:eastAsia="MS Mincho"/>
          <w:color w:val="auto"/>
          <w:kern w:val="2"/>
          <w:lang w:val="en-US" w:eastAsia="ja-JP"/>
        </w:rPr>
        <w:t>Jahanshahi</w:t>
      </w:r>
      <w:proofErr w:type="spellEnd"/>
      <w:r w:rsidR="00B56337" w:rsidRPr="00AF27F3">
        <w:rPr>
          <w:rFonts w:eastAsia="MS Mincho"/>
          <w:color w:val="auto"/>
          <w:kern w:val="2"/>
          <w:lang w:val="en-US" w:eastAsia="ja-JP"/>
        </w:rPr>
        <w:t xml:space="preserve"> et al </w:t>
      </w:r>
      <w:r w:rsidR="006161E0">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006161E0">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w:t>
      </w:r>
      <w:r w:rsidR="00E82592">
        <w:rPr>
          <w:rFonts w:eastAsia="MS Mincho"/>
          <w:noProof/>
          <w:color w:val="auto"/>
          <w:kern w:val="2"/>
          <w:lang w:val="en-US" w:eastAsia="ja-JP"/>
        </w:rPr>
        <w:t>)</w:t>
      </w:r>
      <w:r w:rsidR="006161E0">
        <w:rPr>
          <w:rFonts w:eastAsia="MS Mincho"/>
          <w:color w:val="auto"/>
          <w:kern w:val="2"/>
          <w:lang w:val="en-US" w:eastAsia="ja-JP"/>
        </w:rPr>
        <w:fldChar w:fldCharType="end"/>
      </w:r>
      <w:r w:rsidR="002E7AA0" w:rsidRPr="00AF27F3">
        <w:rPr>
          <w:rFonts w:eastAsia="MS Mincho"/>
          <w:color w:val="auto"/>
          <w:kern w:val="2"/>
          <w:lang w:val="en-US" w:eastAsia="ja-JP"/>
        </w:rPr>
        <w:t xml:space="preserve"> </w:t>
      </w:r>
      <w:r w:rsidR="009B5195" w:rsidRPr="00AF27F3">
        <w:rPr>
          <w:rFonts w:eastAsia="MS Mincho"/>
          <w:color w:val="auto"/>
          <w:kern w:val="2"/>
          <w:lang w:val="en-US" w:eastAsia="ja-JP"/>
        </w:rPr>
        <w:t>is</w:t>
      </w:r>
      <w:r w:rsidR="002E7AA0" w:rsidRPr="00AF27F3">
        <w:rPr>
          <w:rFonts w:eastAsia="MS Mincho"/>
          <w:color w:val="auto"/>
          <w:kern w:val="2"/>
          <w:lang w:val="en-US" w:eastAsia="ja-JP"/>
        </w:rPr>
        <w:t xml:space="preserve"> replaced with</w:t>
      </w:r>
      <w:r w:rsidR="00794362">
        <w:rPr>
          <w:rFonts w:eastAsia="MS Mincho"/>
          <w:color w:val="auto"/>
          <w:kern w:val="2"/>
          <w:lang w:val="en-US" w:eastAsia="ja-JP"/>
        </w:rPr>
        <w:t xml:space="preserve"> random</w:t>
      </w:r>
      <w:r w:rsidR="002E7AA0" w:rsidRPr="00AF27F3">
        <w:rPr>
          <w:rFonts w:eastAsia="MS Mincho"/>
          <w:color w:val="auto"/>
          <w:kern w:val="2"/>
          <w:lang w:val="en-US" w:eastAsia="ja-JP"/>
        </w:rPr>
        <w:t xml:space="preserve"> intercepts</w:t>
      </w:r>
      <w:r w:rsidR="00794362">
        <w:rPr>
          <w:rFonts w:eastAsia="MS Mincho"/>
          <w:color w:val="auto"/>
          <w:kern w:val="2"/>
          <w:lang w:val="en-US" w:eastAsia="ja-JP"/>
        </w:rPr>
        <w:t xml:space="preserve"> which can</w:t>
      </w:r>
      <w:r w:rsidR="002E7AA0" w:rsidRPr="00AF27F3">
        <w:rPr>
          <w:rFonts w:eastAsia="MS Mincho"/>
          <w:color w:val="auto"/>
          <w:kern w:val="2"/>
          <w:lang w:val="en-US" w:eastAsia="ja-JP"/>
        </w:rPr>
        <w:t xml:space="preserve"> </w:t>
      </w:r>
      <w:r w:rsidR="00794362">
        <w:rPr>
          <w:rFonts w:eastAsia="MS Mincho"/>
          <w:color w:val="auto"/>
          <w:kern w:val="2"/>
          <w:lang w:val="en-US" w:eastAsia="ja-JP"/>
        </w:rPr>
        <w:t xml:space="preserve">vary </w:t>
      </w:r>
      <w:r w:rsidR="002E7AA0" w:rsidRPr="00AF27F3">
        <w:rPr>
          <w:rFonts w:eastAsia="MS Mincho"/>
          <w:color w:val="auto"/>
          <w:kern w:val="2"/>
          <w:lang w:val="en-US" w:eastAsia="ja-JP"/>
        </w:rPr>
        <w:t>across built form</w:t>
      </w:r>
      <w:r w:rsidR="00E74DA8">
        <w:rPr>
          <w:rFonts w:eastAsia="MS Mincho"/>
          <w:color w:val="auto"/>
          <w:kern w:val="2"/>
          <w:lang w:val="en-US" w:eastAsia="ja-JP"/>
        </w:rPr>
        <w:t xml:space="preserve"> categorie</w:t>
      </w:r>
      <w:r w:rsidR="002E7AA0" w:rsidRPr="00AF27F3">
        <w:rPr>
          <w:rFonts w:eastAsia="MS Mincho"/>
          <w:color w:val="auto"/>
          <w:kern w:val="2"/>
          <w:lang w:val="en-US" w:eastAsia="ja-JP"/>
        </w:rPr>
        <w:t>s</w:t>
      </w:r>
      <w:r w:rsidR="00794362">
        <w:rPr>
          <w:rFonts w:eastAsia="MS Mincho"/>
          <w:color w:val="auto"/>
          <w:kern w:val="2"/>
          <w:lang w:val="en-US" w:eastAsia="ja-JP"/>
        </w:rPr>
        <w:t xml:space="preserve"> for each regression equation of the SEM</w:t>
      </w:r>
      <w:r w:rsidR="00FD689B">
        <w:rPr>
          <w:rFonts w:eastAsia="MS Mincho"/>
          <w:color w:val="auto"/>
          <w:kern w:val="2"/>
          <w:lang w:val="en-US" w:eastAsia="ja-JP"/>
        </w:rPr>
        <w:t xml:space="preserve"> (</w:t>
      </w:r>
      <w:proofErr w:type="spellStart"/>
      <w:r w:rsidR="00FD689B">
        <w:rPr>
          <w:rFonts w:eastAsia="MS Mincho"/>
          <w:color w:val="auto"/>
          <w:kern w:val="2"/>
          <w:lang w:val="en-US" w:eastAsia="ja-JP"/>
        </w:rPr>
        <w:t>cf</w:t>
      </w:r>
      <w:proofErr w:type="spellEnd"/>
      <w:r w:rsidR="00FD689B">
        <w:rPr>
          <w:rFonts w:eastAsia="MS Mincho"/>
          <w:color w:val="auto"/>
          <w:kern w:val="2"/>
          <w:lang w:val="en-US" w:eastAsia="ja-JP"/>
        </w:rPr>
        <w:t xml:space="preserve"> </w:t>
      </w:r>
      <w:r w:rsidR="00E14A08">
        <w:rPr>
          <w:rFonts w:eastAsia="MS Mincho"/>
          <w:color w:val="auto"/>
          <w:kern w:val="2"/>
          <w:lang w:val="en-US" w:eastAsia="ja-JP"/>
        </w:rPr>
        <w:t>left hand diagram</w:t>
      </w:r>
      <w:r w:rsidR="00FD689B">
        <w:rPr>
          <w:rFonts w:eastAsia="MS Mincho"/>
          <w:color w:val="auto"/>
          <w:kern w:val="2"/>
          <w:lang w:val="en-US" w:eastAsia="ja-JP"/>
        </w:rPr>
        <w:t xml:space="preserve"> in Figure 1)</w:t>
      </w:r>
      <w:r w:rsidR="002E7AA0" w:rsidRPr="00AF27F3">
        <w:rPr>
          <w:rFonts w:eastAsia="MS Mincho"/>
          <w:color w:val="auto"/>
          <w:kern w:val="2"/>
          <w:lang w:val="en-US" w:eastAsia="ja-JP"/>
        </w:rPr>
        <w:t>.</w:t>
      </w:r>
      <w:r w:rsidR="00B56337" w:rsidRPr="00AF27F3">
        <w:rPr>
          <w:rFonts w:eastAsia="MS Mincho"/>
          <w:color w:val="auto"/>
          <w:kern w:val="2"/>
          <w:lang w:val="en-US" w:eastAsia="ja-JP"/>
        </w:rPr>
        <w:t xml:space="preserve"> Th</w:t>
      </w:r>
      <w:r w:rsidR="00E74DA8">
        <w:rPr>
          <w:rFonts w:eastAsia="MS Mincho"/>
          <w:color w:val="auto"/>
          <w:kern w:val="2"/>
          <w:lang w:val="en-US" w:eastAsia="ja-JP"/>
        </w:rPr>
        <w:t>e random intercept</w:t>
      </w:r>
      <w:r w:rsidR="00B56337" w:rsidRPr="00AF27F3">
        <w:rPr>
          <w:rFonts w:eastAsia="MS Mincho"/>
          <w:color w:val="auto"/>
          <w:kern w:val="2"/>
          <w:lang w:val="en-US" w:eastAsia="ja-JP"/>
        </w:rPr>
        <w:t xml:space="preserve">s provide more </w:t>
      </w:r>
      <w:r w:rsidR="00E74DA8">
        <w:rPr>
          <w:rFonts w:eastAsia="MS Mincho"/>
          <w:color w:val="auto"/>
          <w:kern w:val="2"/>
          <w:lang w:val="en-US" w:eastAsia="ja-JP"/>
        </w:rPr>
        <w:t>precise quantification of the</w:t>
      </w:r>
      <w:r w:rsidR="004F6580" w:rsidRPr="00AF27F3">
        <w:rPr>
          <w:rFonts w:eastAsia="MS Mincho"/>
          <w:color w:val="auto"/>
          <w:kern w:val="2"/>
          <w:lang w:val="en-US" w:eastAsia="ja-JP"/>
        </w:rPr>
        <w:t xml:space="preserve"> share of self-selection and spatial sorting </w:t>
      </w:r>
      <w:r w:rsidR="00E74DA8">
        <w:rPr>
          <w:rFonts w:eastAsia="MS Mincho"/>
          <w:color w:val="auto"/>
          <w:kern w:val="2"/>
          <w:lang w:val="en-US" w:eastAsia="ja-JP"/>
        </w:rPr>
        <w:t xml:space="preserve">effects </w:t>
      </w:r>
      <w:r w:rsidR="004F6580" w:rsidRPr="00AF27F3">
        <w:rPr>
          <w:rFonts w:eastAsia="MS Mincho"/>
          <w:color w:val="auto"/>
          <w:kern w:val="2"/>
          <w:lang w:val="en-US" w:eastAsia="ja-JP"/>
        </w:rPr>
        <w:t xml:space="preserve">vis-à-vis land use characteristics in explaining </w:t>
      </w:r>
      <w:r w:rsidR="00E74DA8">
        <w:rPr>
          <w:rFonts w:eastAsia="MS Mincho"/>
          <w:color w:val="auto"/>
          <w:kern w:val="2"/>
          <w:lang w:val="en-US" w:eastAsia="ja-JP"/>
        </w:rPr>
        <w:t xml:space="preserve">the </w:t>
      </w:r>
      <w:r w:rsidR="004F6580" w:rsidRPr="00AF27F3">
        <w:rPr>
          <w:rFonts w:eastAsia="MS Mincho"/>
          <w:color w:val="auto"/>
          <w:kern w:val="2"/>
          <w:lang w:val="en-US" w:eastAsia="ja-JP"/>
        </w:rPr>
        <w:t xml:space="preserve">influences on travel </w:t>
      </w:r>
      <w:proofErr w:type="spellStart"/>
      <w:r w:rsidR="004F6580" w:rsidRPr="00AF27F3">
        <w:rPr>
          <w:rFonts w:eastAsia="MS Mincho"/>
          <w:color w:val="auto"/>
          <w:kern w:val="2"/>
          <w:lang w:val="en-US" w:eastAsia="ja-JP"/>
        </w:rPr>
        <w:t>behaviour</w:t>
      </w:r>
      <w:proofErr w:type="spellEnd"/>
      <w:r w:rsidR="004F6580" w:rsidRPr="00AF27F3">
        <w:rPr>
          <w:rFonts w:eastAsia="MS Mincho"/>
          <w:color w:val="auto"/>
          <w:kern w:val="2"/>
          <w:lang w:val="en-US" w:eastAsia="ja-JP"/>
        </w:rPr>
        <w:t>.</w:t>
      </w:r>
    </w:p>
    <w:p w14:paraId="3B137574" w14:textId="5FC57699" w:rsidR="00750781" w:rsidRPr="00750781" w:rsidRDefault="004E3D2B"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The left hand diagram in Figure 1 presents graphical description of SEM</w:t>
      </w:r>
      <w:r w:rsidR="00510FA3">
        <w:rPr>
          <w:rFonts w:eastAsia="MS Mincho"/>
          <w:color w:val="auto"/>
          <w:kern w:val="2"/>
          <w:lang w:val="en-US" w:eastAsia="ja-JP"/>
        </w:rPr>
        <w:t xml:space="preserve"> with random intercept</w:t>
      </w:r>
      <w:r>
        <w:rPr>
          <w:rFonts w:eastAsia="MS Mincho"/>
          <w:color w:val="auto"/>
          <w:kern w:val="2"/>
          <w:lang w:val="en-US" w:eastAsia="ja-JP"/>
        </w:rPr>
        <w:t xml:space="preserve">. </w:t>
      </w:r>
      <w:r w:rsidR="0010090A">
        <w:rPr>
          <w:rFonts w:eastAsia="MS Mincho"/>
          <w:color w:val="auto"/>
          <w:kern w:val="2"/>
          <w:lang w:val="en-US" w:eastAsia="ja-JP"/>
        </w:rPr>
        <w:t xml:space="preserve">The upper path diagram postulates the structure of the model </w:t>
      </w:r>
      <w:r w:rsidR="0010090A" w:rsidRPr="00E15A26">
        <w:rPr>
          <w:rFonts w:eastAsia="MS Mincho"/>
          <w:i/>
          <w:iCs/>
          <w:color w:val="auto"/>
          <w:kern w:val="2"/>
          <w:lang w:val="en-US" w:eastAsia="ja-JP"/>
        </w:rPr>
        <w:t>within</w:t>
      </w:r>
      <w:r w:rsidR="0010090A">
        <w:rPr>
          <w:rFonts w:eastAsia="MS Mincho"/>
          <w:color w:val="auto"/>
          <w:kern w:val="2"/>
          <w:lang w:val="en-US" w:eastAsia="ja-JP"/>
        </w:rPr>
        <w:t xml:space="preserve"> built form clusters. </w:t>
      </w:r>
      <w:r w:rsidR="00794362">
        <w:rPr>
          <w:rFonts w:eastAsia="MS Mincho"/>
          <w:color w:val="auto"/>
          <w:kern w:val="2"/>
          <w:lang w:val="en-US" w:eastAsia="ja-JP"/>
        </w:rPr>
        <w:t xml:space="preserve">The </w:t>
      </w:r>
      <w:r w:rsidR="0010090A" w:rsidRPr="00DB482B">
        <w:rPr>
          <w:rFonts w:eastAsia="MS Mincho"/>
          <w:color w:val="auto"/>
          <w:kern w:val="2"/>
          <w:lang w:val="en-US" w:eastAsia="ja-JP"/>
        </w:rPr>
        <w:t xml:space="preserve">within </w:t>
      </w:r>
      <w:r w:rsidR="00794362">
        <w:rPr>
          <w:rFonts w:eastAsia="MS Mincho"/>
          <w:color w:val="auto"/>
          <w:kern w:val="2"/>
          <w:lang w:val="en-US" w:eastAsia="ja-JP"/>
        </w:rPr>
        <w:t>model is b</w:t>
      </w:r>
      <w:r w:rsidR="00750781" w:rsidRPr="00750781">
        <w:rPr>
          <w:rFonts w:eastAsia="MS Mincho"/>
          <w:color w:val="auto"/>
          <w:kern w:val="2"/>
          <w:lang w:val="en-US" w:eastAsia="ja-JP"/>
        </w:rPr>
        <w:t>uil</w:t>
      </w:r>
      <w:r w:rsidR="00794362">
        <w:rPr>
          <w:rFonts w:eastAsia="MS Mincho"/>
          <w:color w:val="auto"/>
          <w:kern w:val="2"/>
          <w:lang w:val="en-US" w:eastAsia="ja-JP"/>
        </w:rPr>
        <w:t>t</w:t>
      </w:r>
      <w:r w:rsidR="00750781" w:rsidRPr="00750781">
        <w:rPr>
          <w:rFonts w:eastAsia="MS Mincho"/>
          <w:color w:val="auto"/>
          <w:kern w:val="2"/>
          <w:lang w:val="en-US" w:eastAsia="ja-JP"/>
        </w:rPr>
        <w:t xml:space="preserve"> on our prior experience in NTS analysis </w:t>
      </w:r>
      <w:r w:rsidR="006161E0" w:rsidRPr="006161E0">
        <w:rPr>
          <w:rFonts w:eastAsia="MS Mincho"/>
          <w:color w:val="auto"/>
          <w:kern w:val="2"/>
          <w:lang w:val="en-US" w:eastAsia="ja-JP"/>
        </w:rPr>
        <w:fldChar w:fldCharType="begin">
          <w:fldData xml:space="preserve">PEVuZE5vdGU+PENpdGU+PEF1dGhvcj5KYWhhbnNoYWhpPC9BdXRob3I+PFllYXI+MjAwOTwvWWVh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</w:fldData>
        </w:fldChar>
      </w:r>
      <w:r w:rsidR="00E82592">
        <w:rPr>
          <w:rFonts w:eastAsia="MS Mincho"/>
          <w:color w:val="auto"/>
          <w:kern w:val="2"/>
          <w:lang w:val="en-US" w:eastAsia="ja-JP"/>
        </w:rPr>
        <w:instrText xml:space="preserve"> ADDIN EN.CITE </w:instrText>
      </w:r>
      <w:r w:rsidR="00E82592">
        <w:rPr>
          <w:rFonts w:eastAsia="MS Mincho"/>
          <w:color w:val="auto"/>
          <w:kern w:val="2"/>
          <w:lang w:val="en-US" w:eastAsia="ja-JP"/>
        </w:rPr>
        <w:fldChar w:fldCharType="begin">
          <w:fldData xml:space="preserve">PEVuZE5vdGU+PENpdGU+PEF1dGhvcj5KYWhhbnNoYWhpPC9BdXRob3I+PFllYXI+MjAwOTwvWWVh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</w:fldData>
        </w:fldChar>
      </w:r>
      <w:r w:rsidR="00E82592">
        <w:rPr>
          <w:rFonts w:eastAsia="MS Mincho"/>
          <w:color w:val="auto"/>
          <w:kern w:val="2"/>
          <w:lang w:val="en-US" w:eastAsia="ja-JP"/>
        </w:rPr>
        <w:instrText xml:space="preserve"> ADDIN EN.CITE.DATA </w:instrText>
      </w:r>
      <w:r w:rsidR="00E82592">
        <w:rPr>
          <w:rFonts w:eastAsia="MS Mincho"/>
          <w:color w:val="auto"/>
          <w:kern w:val="2"/>
          <w:lang w:val="en-US" w:eastAsia="ja-JP"/>
        </w:rPr>
      </w:r>
      <w:r w:rsidR="00E82592">
        <w:rPr>
          <w:rFonts w:eastAsia="MS Mincho"/>
          <w:color w:val="auto"/>
          <w:kern w:val="2"/>
          <w:lang w:val="en-US" w:eastAsia="ja-JP"/>
        </w:rPr>
        <w:fldChar w:fldCharType="end"/>
      </w:r>
      <w:r w:rsidR="006161E0" w:rsidRPr="006161E0">
        <w:rPr>
          <w:rFonts w:eastAsia="MS Mincho"/>
          <w:color w:val="auto"/>
          <w:kern w:val="2"/>
          <w:lang w:val="en-US" w:eastAsia="ja-JP"/>
        </w:rPr>
      </w:r>
      <w:r w:rsidR="006161E0" w:rsidRPr="006161E0">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 24-28</w:t>
      </w:r>
      <w:r w:rsidR="00E82592">
        <w:rPr>
          <w:rFonts w:eastAsia="MS Mincho"/>
          <w:noProof/>
          <w:color w:val="auto"/>
          <w:kern w:val="2"/>
          <w:lang w:val="en-US" w:eastAsia="ja-JP"/>
        </w:rPr>
        <w:t>)</w:t>
      </w:r>
      <w:r w:rsidR="006161E0" w:rsidRPr="006161E0">
        <w:rPr>
          <w:rFonts w:eastAsia="MS Mincho"/>
          <w:color w:val="auto"/>
          <w:kern w:val="2"/>
          <w:lang w:val="en-US" w:eastAsia="ja-JP"/>
        </w:rPr>
        <w:fldChar w:fldCharType="end"/>
      </w:r>
      <w:r w:rsidR="00750781">
        <w:rPr>
          <w:rFonts w:eastAsia="MS Mincho"/>
          <w:color w:val="auto"/>
          <w:kern w:val="2"/>
          <w:lang w:val="en-US" w:eastAsia="ja-JP"/>
        </w:rPr>
        <w:t>, w</w:t>
      </w:r>
      <w:r w:rsidR="00750781" w:rsidRPr="00750781">
        <w:rPr>
          <w:rFonts w:eastAsia="MS Mincho"/>
          <w:color w:val="auto"/>
          <w:kern w:val="2"/>
          <w:lang w:val="en-US" w:eastAsia="ja-JP"/>
        </w:rPr>
        <w:t>e have settled upon a conceptual path diagram that consists of</w:t>
      </w:r>
      <w:r w:rsidR="008355B2">
        <w:rPr>
          <w:rFonts w:eastAsia="MS Mincho"/>
          <w:color w:val="auto"/>
          <w:kern w:val="2"/>
          <w:lang w:val="en-US" w:eastAsia="ja-JP"/>
        </w:rPr>
        <w:t xml:space="preserve"> the</w:t>
      </w:r>
      <w:r w:rsidR="00750781" w:rsidRPr="00750781">
        <w:rPr>
          <w:rFonts w:eastAsia="MS Mincho"/>
          <w:color w:val="auto"/>
          <w:kern w:val="2"/>
          <w:lang w:val="en-US" w:eastAsia="ja-JP"/>
        </w:rPr>
        <w:t xml:space="preserve"> following</w:t>
      </w:r>
      <w:r w:rsidR="00750781">
        <w:rPr>
          <w:rFonts w:eastAsia="MS Mincho"/>
          <w:color w:val="auto"/>
          <w:kern w:val="2"/>
          <w:lang w:val="en-US" w:eastAsia="ja-JP"/>
        </w:rPr>
        <w:t xml:space="preserve"> two</w:t>
      </w:r>
      <w:r w:rsidR="00750781" w:rsidRPr="00750781">
        <w:rPr>
          <w:rFonts w:eastAsia="MS Mincho"/>
          <w:color w:val="auto"/>
          <w:kern w:val="2"/>
          <w:lang w:val="en-US" w:eastAsia="ja-JP"/>
        </w:rPr>
        <w:t xml:space="preserve"> types of explanatory variables: (1) a long list of demographic and socioeconomic characteristics as exogenous variables; (</w:t>
      </w:r>
      <w:r w:rsidR="00750781">
        <w:rPr>
          <w:rFonts w:eastAsia="MS Mincho"/>
          <w:color w:val="auto"/>
          <w:kern w:val="2"/>
          <w:lang w:val="en-US" w:eastAsia="ja-JP"/>
        </w:rPr>
        <w:t>2</w:t>
      </w:r>
      <w:r w:rsidR="00750781" w:rsidRPr="00750781">
        <w:rPr>
          <w:rFonts w:eastAsia="MS Mincho"/>
          <w:color w:val="auto"/>
          <w:kern w:val="2"/>
          <w:lang w:val="en-US" w:eastAsia="ja-JP"/>
        </w:rPr>
        <w:t xml:space="preserve">) car ownership as a mediating, endogenous variable that is subject to influences from (1). This enables us to </w:t>
      </w:r>
      <w:r w:rsidR="00750781">
        <w:rPr>
          <w:rFonts w:eastAsia="MS Mincho"/>
          <w:color w:val="auto"/>
          <w:kern w:val="2"/>
          <w:lang w:val="en-US" w:eastAsia="ja-JP"/>
        </w:rPr>
        <w:t>control for car ownership endogeneity</w:t>
      </w:r>
      <w:r w:rsidR="00750781" w:rsidRPr="00750781">
        <w:rPr>
          <w:rFonts w:eastAsia="MS Mincho"/>
          <w:color w:val="auto"/>
          <w:kern w:val="2"/>
          <w:lang w:val="en-US" w:eastAsia="ja-JP"/>
        </w:rPr>
        <w:t xml:space="preserve">. For dependent variables, we exploit the fact that the NTS records </w:t>
      </w:r>
      <w:r w:rsidR="00E74DA8">
        <w:rPr>
          <w:rFonts w:eastAsia="MS Mincho"/>
          <w:color w:val="auto"/>
          <w:kern w:val="2"/>
          <w:lang w:val="en-US" w:eastAsia="ja-JP"/>
        </w:rPr>
        <w:t xml:space="preserve">weekly </w:t>
      </w:r>
      <w:r w:rsidR="00750781" w:rsidRPr="00750781">
        <w:rPr>
          <w:rFonts w:eastAsia="MS Mincho"/>
          <w:color w:val="auto"/>
          <w:kern w:val="2"/>
          <w:lang w:val="en-US" w:eastAsia="ja-JP"/>
        </w:rPr>
        <w:t>travel distance</w:t>
      </w:r>
      <w:r w:rsidR="00750781">
        <w:rPr>
          <w:rFonts w:eastAsia="MS Mincho"/>
          <w:color w:val="auto"/>
          <w:kern w:val="2"/>
          <w:lang w:val="en-US" w:eastAsia="ja-JP"/>
        </w:rPr>
        <w:t xml:space="preserve"> and</w:t>
      </w:r>
      <w:r w:rsidR="00750781" w:rsidRPr="00750781">
        <w:rPr>
          <w:rFonts w:eastAsia="MS Mincho"/>
          <w:color w:val="auto"/>
          <w:kern w:val="2"/>
          <w:lang w:val="en-US" w:eastAsia="ja-JP"/>
        </w:rPr>
        <w:t xml:space="preserve"> trip time by trip purpose.  We set up one model respectively for each of the t</w:t>
      </w:r>
      <w:r w:rsidR="00750781">
        <w:rPr>
          <w:rFonts w:eastAsia="MS Mincho"/>
          <w:color w:val="auto"/>
          <w:kern w:val="2"/>
          <w:lang w:val="en-US" w:eastAsia="ja-JP"/>
        </w:rPr>
        <w:t>wo</w:t>
      </w:r>
      <w:r w:rsidR="00750781" w:rsidRPr="00750781">
        <w:rPr>
          <w:rFonts w:eastAsia="MS Mincho"/>
          <w:color w:val="auto"/>
          <w:kern w:val="2"/>
          <w:lang w:val="en-US" w:eastAsia="ja-JP"/>
        </w:rPr>
        <w:t xml:space="preserve"> travel outcomes, within which the amounts of travel by trip purpose are defined as separate dependent variables – this will allow us to see if any complementary or substitutive effects exist among the trip purposes</w:t>
      </w:r>
      <w:r w:rsidR="00671004">
        <w:rPr>
          <w:rFonts w:eastAsia="MS Mincho"/>
          <w:color w:val="auto"/>
          <w:kern w:val="2"/>
          <w:lang w:val="en-US" w:eastAsia="ja-JP"/>
        </w:rPr>
        <w:t>.</w:t>
      </w:r>
    </w:p>
    <w:p w14:paraId="7220AF58" w14:textId="307944A9" w:rsidR="00A70A6C" w:rsidRDefault="00794362"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 xml:space="preserve">Regression equations of car ownership, travel </w:t>
      </w:r>
      <w:r w:rsidR="00E74DA8">
        <w:rPr>
          <w:rFonts w:eastAsia="MS Mincho"/>
          <w:color w:val="auto"/>
          <w:kern w:val="2"/>
          <w:lang w:val="en-US" w:eastAsia="ja-JP"/>
        </w:rPr>
        <w:t>distance</w:t>
      </w:r>
      <w:r>
        <w:rPr>
          <w:rFonts w:eastAsia="MS Mincho"/>
          <w:color w:val="auto"/>
          <w:kern w:val="2"/>
          <w:lang w:val="en-US" w:eastAsia="ja-JP"/>
        </w:rPr>
        <w:t xml:space="preserve"> and travel </w:t>
      </w:r>
      <w:r w:rsidR="00E74DA8">
        <w:rPr>
          <w:rFonts w:eastAsia="MS Mincho"/>
          <w:color w:val="auto"/>
          <w:kern w:val="2"/>
          <w:lang w:val="en-US" w:eastAsia="ja-JP"/>
        </w:rPr>
        <w:t>time</w:t>
      </w:r>
      <w:r>
        <w:rPr>
          <w:rFonts w:eastAsia="MS Mincho"/>
          <w:color w:val="auto"/>
          <w:kern w:val="2"/>
          <w:lang w:val="en-US" w:eastAsia="ja-JP"/>
        </w:rPr>
        <w:t xml:space="preserve"> by purpose have random intercept</w:t>
      </w:r>
      <w:r w:rsidR="00E74DA8">
        <w:rPr>
          <w:rFonts w:eastAsia="MS Mincho"/>
          <w:color w:val="auto"/>
          <w:kern w:val="2"/>
          <w:lang w:val="en-US" w:eastAsia="ja-JP"/>
        </w:rPr>
        <w:t>s</w:t>
      </w:r>
      <w:r>
        <w:rPr>
          <w:rFonts w:eastAsia="MS Mincho"/>
          <w:color w:val="auto"/>
          <w:kern w:val="2"/>
          <w:lang w:val="en-US" w:eastAsia="ja-JP"/>
        </w:rPr>
        <w:t xml:space="preserve"> which vary across built-environment clusters.</w:t>
      </w:r>
      <w:r w:rsidR="00FD7BF1">
        <w:rPr>
          <w:rFonts w:eastAsia="MS Mincho"/>
          <w:color w:val="auto"/>
          <w:kern w:val="2"/>
          <w:lang w:val="en-US" w:eastAsia="ja-JP"/>
        </w:rPr>
        <w:t xml:space="preserve"> This </w:t>
      </w:r>
      <w:r w:rsidR="00FD7BF1" w:rsidRPr="00E15A26">
        <w:rPr>
          <w:rFonts w:eastAsia="MS Mincho"/>
          <w:i/>
          <w:iCs/>
          <w:color w:val="auto"/>
          <w:kern w:val="2"/>
          <w:lang w:val="en-US" w:eastAsia="ja-JP"/>
        </w:rPr>
        <w:t>between</w:t>
      </w:r>
      <w:r w:rsidR="00FD7BF1">
        <w:rPr>
          <w:rFonts w:eastAsia="MS Mincho"/>
          <w:color w:val="auto"/>
          <w:kern w:val="2"/>
          <w:lang w:val="en-US" w:eastAsia="ja-JP"/>
        </w:rPr>
        <w:t xml:space="preserve"> level variation can be left unrestricted (we call this </w:t>
      </w:r>
      <w:r w:rsidR="00FD7BF1" w:rsidRPr="00E15A26">
        <w:rPr>
          <w:rFonts w:eastAsia="MS Mincho"/>
          <w:b/>
          <w:bCs/>
          <w:color w:val="auto"/>
          <w:kern w:val="2"/>
          <w:lang w:val="en-US" w:eastAsia="ja-JP"/>
        </w:rPr>
        <w:t>Model A</w:t>
      </w:r>
      <w:r w:rsidR="00FD7BF1">
        <w:rPr>
          <w:rFonts w:eastAsia="MS Mincho"/>
          <w:color w:val="auto"/>
          <w:kern w:val="2"/>
          <w:lang w:val="en-US" w:eastAsia="ja-JP"/>
        </w:rPr>
        <w:t xml:space="preserve">) or can be conditional on exogenous variables at built-environment cluster level as is shown in lower diagram in Figure 1 (we name this </w:t>
      </w:r>
      <w:r w:rsidR="00FD7BF1" w:rsidRPr="00E15A26">
        <w:rPr>
          <w:rFonts w:eastAsia="MS Mincho"/>
          <w:b/>
          <w:bCs/>
          <w:color w:val="auto"/>
          <w:kern w:val="2"/>
          <w:lang w:val="en-US" w:eastAsia="ja-JP"/>
        </w:rPr>
        <w:t>Model B</w:t>
      </w:r>
      <w:r w:rsidR="00FD7BF1">
        <w:rPr>
          <w:rFonts w:eastAsia="MS Mincho"/>
          <w:color w:val="auto"/>
          <w:kern w:val="2"/>
          <w:lang w:val="en-US" w:eastAsia="ja-JP"/>
        </w:rPr>
        <w:t>).</w:t>
      </w:r>
      <w:r w:rsidR="00750781">
        <w:rPr>
          <w:rFonts w:eastAsia="MS Mincho"/>
          <w:color w:val="auto"/>
          <w:kern w:val="2"/>
          <w:lang w:val="en-US" w:eastAsia="ja-JP"/>
        </w:rPr>
        <w:t xml:space="preserve"> </w:t>
      </w:r>
    </w:p>
    <w:p w14:paraId="757F1027" w14:textId="6FF12E89" w:rsidR="009965AE" w:rsidRDefault="00794362"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W</w:t>
      </w:r>
      <w:r w:rsidR="0000054D" w:rsidRPr="00200EDB">
        <w:rPr>
          <w:rFonts w:eastAsia="MS Mincho"/>
          <w:color w:val="auto"/>
          <w:kern w:val="2"/>
          <w:lang w:val="en-US" w:eastAsia="ja-JP"/>
        </w:rPr>
        <w:t xml:space="preserve">e </w:t>
      </w:r>
      <w:r w:rsidR="00E74DA8">
        <w:rPr>
          <w:rFonts w:eastAsia="MS Mincho"/>
          <w:color w:val="auto"/>
          <w:kern w:val="2"/>
          <w:lang w:val="en-US" w:eastAsia="ja-JP"/>
        </w:rPr>
        <w:t xml:space="preserve">use the </w:t>
      </w:r>
      <w:r w:rsidR="0000054D" w:rsidRPr="00200EDB">
        <w:rPr>
          <w:rFonts w:eastAsia="MS Mincho"/>
          <w:color w:val="auto"/>
          <w:kern w:val="2"/>
          <w:lang w:val="en-US" w:eastAsia="ja-JP"/>
        </w:rPr>
        <w:t xml:space="preserve">14 population density </w:t>
      </w:r>
      <w:r w:rsidR="007012DC" w:rsidRPr="00200EDB">
        <w:rPr>
          <w:rFonts w:eastAsia="MS Mincho"/>
          <w:color w:val="auto"/>
          <w:kern w:val="2"/>
          <w:lang w:val="en-US" w:eastAsia="ja-JP"/>
        </w:rPr>
        <w:t>levels</w:t>
      </w:r>
      <w:r w:rsidR="0000054D" w:rsidRPr="00200EDB">
        <w:rPr>
          <w:rFonts w:eastAsia="MS Mincho"/>
          <w:color w:val="auto"/>
          <w:kern w:val="2"/>
          <w:lang w:val="en-US" w:eastAsia="ja-JP"/>
        </w:rPr>
        <w:t xml:space="preserve"> and 8 area type</w:t>
      </w:r>
      <w:r w:rsidR="007012DC" w:rsidRPr="00200EDB">
        <w:rPr>
          <w:rFonts w:eastAsia="MS Mincho"/>
          <w:color w:val="auto"/>
          <w:kern w:val="2"/>
          <w:lang w:val="en-US" w:eastAsia="ja-JP"/>
        </w:rPr>
        <w:t>s</w:t>
      </w:r>
      <w:r w:rsidR="00E74DA8">
        <w:rPr>
          <w:rFonts w:eastAsia="MS Mincho"/>
          <w:color w:val="auto"/>
          <w:kern w:val="2"/>
          <w:lang w:val="en-US" w:eastAsia="ja-JP"/>
        </w:rPr>
        <w:t xml:space="preserve"> as defined in NTS (for details, see </w:t>
      </w:r>
      <w:r w:rsidR="00E74DA8">
        <w:rPr>
          <w:rFonts w:eastAsia="MS Mincho"/>
          <w:color w:val="auto"/>
          <w:kern w:val="2"/>
          <w:lang w:val="en-US" w:eastAsia="ja-JP"/>
        </w:rPr>
        <w:fldChar w:fldCharType="begin"/>
      </w:r>
      <w:r w:rsidR="00E74DA8">
        <w:rPr>
          <w:rFonts w:eastAsia="MS Mincho"/>
          <w:color w:val="auto"/>
          <w:kern w:val="2"/>
          <w:lang w:val="en-US" w:eastAsia="ja-JP"/>
        </w:rPr>
        <w:instrText xml:space="preserve"> REF _Ref357451304 \h </w:instrText>
      </w:r>
      <w:r w:rsidR="00DB482B">
        <w:rPr>
          <w:rFonts w:eastAsia="MS Mincho"/>
          <w:color w:val="auto"/>
          <w:kern w:val="2"/>
          <w:lang w:val="en-US" w:eastAsia="ja-JP"/>
        </w:rPr>
        <w:instrText xml:space="preserve"> \* MERGEFORMAT </w:instrText>
      </w:r>
      <w:r w:rsidR="00E74DA8">
        <w:rPr>
          <w:rFonts w:eastAsia="MS Mincho"/>
          <w:color w:val="auto"/>
          <w:kern w:val="2"/>
          <w:lang w:val="en-US" w:eastAsia="ja-JP"/>
        </w:rPr>
      </w:r>
      <w:r w:rsidR="00E74DA8">
        <w:rPr>
          <w:rFonts w:eastAsia="MS Mincho"/>
          <w:color w:val="auto"/>
          <w:kern w:val="2"/>
          <w:lang w:val="en-US" w:eastAsia="ja-JP"/>
        </w:rPr>
        <w:fldChar w:fldCharType="separate"/>
      </w:r>
      <w:r w:rsidR="00555FBF" w:rsidRPr="00787366">
        <w:rPr>
          <w:rFonts w:eastAsia="MS Mincho"/>
          <w:color w:val="auto"/>
          <w:kern w:val="2"/>
          <w:lang w:val="en-US" w:eastAsia="ja-JP"/>
        </w:rPr>
        <w:t>TABLE 1</w:t>
      </w:r>
      <w:r w:rsidR="00E74DA8">
        <w:rPr>
          <w:rFonts w:eastAsia="MS Mincho"/>
          <w:color w:val="auto"/>
          <w:kern w:val="2"/>
          <w:lang w:val="en-US" w:eastAsia="ja-JP"/>
        </w:rPr>
        <w:fldChar w:fldCharType="end"/>
      </w:r>
      <w:r w:rsidR="00E74DA8">
        <w:rPr>
          <w:rFonts w:eastAsia="MS Mincho"/>
          <w:color w:val="auto"/>
          <w:kern w:val="2"/>
          <w:lang w:val="en-US" w:eastAsia="ja-JP"/>
        </w:rPr>
        <w:t xml:space="preserve"> below)</w:t>
      </w:r>
      <w:r w:rsidR="0000054D" w:rsidRPr="00200EDB">
        <w:rPr>
          <w:rFonts w:eastAsia="MS Mincho"/>
          <w:color w:val="auto"/>
          <w:kern w:val="2"/>
          <w:lang w:val="en-US" w:eastAsia="ja-JP"/>
        </w:rPr>
        <w:t xml:space="preserve"> to </w:t>
      </w:r>
      <w:r w:rsidR="001E51E2" w:rsidRPr="00200EDB">
        <w:rPr>
          <w:rFonts w:eastAsia="MS Mincho"/>
          <w:color w:val="auto"/>
          <w:kern w:val="2"/>
          <w:lang w:val="en-US" w:eastAsia="ja-JP"/>
        </w:rPr>
        <w:t>form</w:t>
      </w:r>
      <w:r w:rsidR="0000054D" w:rsidRPr="00200EDB">
        <w:rPr>
          <w:rFonts w:eastAsia="MS Mincho"/>
          <w:color w:val="auto"/>
          <w:kern w:val="2"/>
          <w:lang w:val="en-US" w:eastAsia="ja-JP"/>
        </w:rPr>
        <w:t xml:space="preserve"> 98</w:t>
      </w:r>
      <w:r w:rsidR="00750781">
        <w:rPr>
          <w:rFonts w:eastAsia="MS Mincho"/>
          <w:color w:val="auto"/>
          <w:kern w:val="2"/>
          <w:lang w:val="en-US" w:eastAsia="ja-JP"/>
        </w:rPr>
        <w:t xml:space="preserve"> </w:t>
      </w:r>
      <w:r w:rsidR="00FB0F70">
        <w:rPr>
          <w:rFonts w:eastAsia="MS Mincho"/>
          <w:color w:val="auto"/>
          <w:kern w:val="2"/>
          <w:lang w:val="en-US" w:eastAsia="ja-JP"/>
        </w:rPr>
        <w:t>built form</w:t>
      </w:r>
      <w:r w:rsidR="00750781">
        <w:rPr>
          <w:rFonts w:eastAsia="MS Mincho"/>
          <w:color w:val="auto"/>
          <w:kern w:val="2"/>
          <w:lang w:val="en-US" w:eastAsia="ja-JP"/>
        </w:rPr>
        <w:t xml:space="preserve"> cluster</w:t>
      </w:r>
      <w:r w:rsidR="000A78B3">
        <w:rPr>
          <w:rFonts w:eastAsia="MS Mincho"/>
          <w:color w:val="auto"/>
          <w:kern w:val="2"/>
          <w:lang w:val="en-US" w:eastAsia="ja-JP"/>
        </w:rPr>
        <w:t xml:space="preserve"> categorie</w:t>
      </w:r>
      <w:r w:rsidR="00750781">
        <w:rPr>
          <w:rFonts w:eastAsia="MS Mincho"/>
          <w:color w:val="auto"/>
          <w:kern w:val="2"/>
          <w:lang w:val="en-US" w:eastAsia="ja-JP"/>
        </w:rPr>
        <w:t xml:space="preserve">s with the range of 24 to over 16000 </w:t>
      </w:r>
      <w:r>
        <w:rPr>
          <w:rFonts w:eastAsia="MS Mincho"/>
          <w:color w:val="auto"/>
          <w:kern w:val="2"/>
          <w:lang w:val="en-US" w:eastAsia="ja-JP"/>
        </w:rPr>
        <w:t>residence</w:t>
      </w:r>
      <w:r w:rsidR="00A3496D">
        <w:rPr>
          <w:rFonts w:eastAsia="MS Mincho"/>
          <w:color w:val="auto"/>
          <w:kern w:val="2"/>
          <w:lang w:val="en-US" w:eastAsia="ja-JP"/>
        </w:rPr>
        <w:t>s</w:t>
      </w:r>
      <w:r w:rsidR="00CD0D3F">
        <w:rPr>
          <w:rFonts w:eastAsia="MS Mincho"/>
          <w:color w:val="auto"/>
          <w:kern w:val="2"/>
          <w:lang w:val="en-US" w:eastAsia="ja-JP"/>
        </w:rPr>
        <w:t xml:space="preserve">.  </w:t>
      </w:r>
      <w:r w:rsidR="00793FE5" w:rsidRPr="00990DD3">
        <w:rPr>
          <w:rFonts w:eastAsia="MS Mincho"/>
          <w:color w:val="auto"/>
          <w:kern w:val="2"/>
          <w:lang w:val="en-US" w:eastAsia="ja-JP"/>
        </w:rPr>
        <w:t xml:space="preserve">The smallest group is Inner London with </w:t>
      </w:r>
      <w:r w:rsidR="00CD0D3F">
        <w:rPr>
          <w:rFonts w:eastAsia="MS Mincho"/>
          <w:color w:val="auto"/>
          <w:kern w:val="2"/>
          <w:lang w:val="en-US" w:eastAsia="ja-JP"/>
        </w:rPr>
        <w:t>a</w:t>
      </w:r>
      <w:r w:rsidR="00793FE5" w:rsidRPr="00990DD3">
        <w:rPr>
          <w:rFonts w:eastAsia="MS Mincho"/>
          <w:color w:val="auto"/>
          <w:kern w:val="2"/>
          <w:lang w:val="en-US" w:eastAsia="ja-JP"/>
        </w:rPr>
        <w:t xml:space="preserve"> population density of 1 to 5 persons per hectare which has only 24 residing individuals and the largest one is the rural area with less than 1 individual per hect</w:t>
      </w:r>
      <w:r w:rsidR="00CD0D3F">
        <w:rPr>
          <w:rFonts w:eastAsia="MS Mincho"/>
          <w:color w:val="auto"/>
          <w:kern w:val="2"/>
          <w:lang w:val="en-US" w:eastAsia="ja-JP"/>
        </w:rPr>
        <w:t>are with over 16000 individuals</w:t>
      </w:r>
      <w:r w:rsidR="00793FE5" w:rsidRPr="00990DD3">
        <w:rPr>
          <w:rFonts w:eastAsia="MS Mincho"/>
          <w:color w:val="auto"/>
          <w:kern w:val="2"/>
          <w:lang w:val="en-US" w:eastAsia="ja-JP"/>
        </w:rPr>
        <w:t>.</w:t>
      </w:r>
      <w:r w:rsidR="00CD0D3F">
        <w:rPr>
          <w:rFonts w:eastAsia="MS Mincho"/>
          <w:color w:val="auto"/>
          <w:kern w:val="2"/>
          <w:lang w:val="en-US" w:eastAsia="ja-JP"/>
        </w:rPr>
        <w:t xml:space="preserve">  </w:t>
      </w:r>
      <w:r w:rsidR="00750781" w:rsidRPr="00750781">
        <w:rPr>
          <w:rFonts w:eastAsia="MS Mincho"/>
          <w:color w:val="auto"/>
          <w:kern w:val="2"/>
          <w:lang w:val="en-US" w:eastAsia="ja-JP"/>
        </w:rPr>
        <w:t>.</w:t>
      </w:r>
      <w:r w:rsidR="00750781" w:rsidRPr="00794362">
        <w:rPr>
          <w:rFonts w:eastAsia="MS Mincho"/>
          <w:color w:val="auto"/>
          <w:kern w:val="2"/>
          <w:lang w:val="en-US" w:eastAsia="ja-JP"/>
        </w:rPr>
        <w:t xml:space="preserve"> </w:t>
      </w:r>
      <w:r w:rsidR="000A78B3">
        <w:rPr>
          <w:rFonts w:eastAsia="MS Mincho"/>
          <w:color w:val="auto"/>
          <w:kern w:val="2"/>
          <w:lang w:val="en-US" w:eastAsia="ja-JP"/>
        </w:rPr>
        <w:t xml:space="preserve"> Naturally there are a f</w:t>
      </w:r>
      <w:r w:rsidR="00750781" w:rsidRPr="00750781">
        <w:rPr>
          <w:rFonts w:eastAsia="MS Mincho"/>
          <w:color w:val="auto"/>
          <w:kern w:val="2"/>
          <w:lang w:val="en-US" w:eastAsia="ja-JP"/>
        </w:rPr>
        <w:t xml:space="preserve">ew </w:t>
      </w:r>
      <w:r w:rsidR="000A78B3">
        <w:rPr>
          <w:rFonts w:eastAsia="MS Mincho"/>
          <w:color w:val="auto"/>
          <w:kern w:val="2"/>
          <w:lang w:val="en-US" w:eastAsia="ja-JP"/>
        </w:rPr>
        <w:t xml:space="preserve">density/area type </w:t>
      </w:r>
      <w:r w:rsidR="00750781" w:rsidRPr="00750781">
        <w:rPr>
          <w:rFonts w:eastAsia="MS Mincho"/>
          <w:color w:val="auto"/>
          <w:kern w:val="2"/>
          <w:lang w:val="en-US" w:eastAsia="ja-JP"/>
        </w:rPr>
        <w:t>combinations</w:t>
      </w:r>
      <w:r w:rsidR="000A78B3">
        <w:rPr>
          <w:rFonts w:eastAsia="MS Mincho"/>
          <w:color w:val="auto"/>
          <w:kern w:val="2"/>
          <w:lang w:val="en-US" w:eastAsia="ja-JP"/>
        </w:rPr>
        <w:t xml:space="preserve"> (such as ‘high density rural areas’)</w:t>
      </w:r>
      <w:r w:rsidR="00750781" w:rsidRPr="00750781">
        <w:rPr>
          <w:rFonts w:eastAsia="MS Mincho"/>
          <w:color w:val="auto"/>
          <w:kern w:val="2"/>
          <w:lang w:val="en-US" w:eastAsia="ja-JP"/>
        </w:rPr>
        <w:t xml:space="preserve"> w</w:t>
      </w:r>
      <w:r w:rsidR="00490B46">
        <w:rPr>
          <w:rFonts w:eastAsia="MS Mincho"/>
          <w:color w:val="auto"/>
          <w:kern w:val="2"/>
          <w:lang w:val="en-US" w:eastAsia="ja-JP"/>
        </w:rPr>
        <w:t xml:space="preserve">hich are </w:t>
      </w:r>
      <w:r w:rsidR="00750781" w:rsidRPr="00750781">
        <w:rPr>
          <w:rFonts w:eastAsia="MS Mincho"/>
          <w:color w:val="auto"/>
          <w:kern w:val="2"/>
          <w:lang w:val="en-US" w:eastAsia="ja-JP"/>
        </w:rPr>
        <w:t>omitted from the analysis.</w:t>
      </w:r>
      <w:r w:rsidR="00750781" w:rsidRPr="00794362">
        <w:rPr>
          <w:rFonts w:eastAsia="MS Mincho"/>
          <w:color w:val="auto"/>
          <w:kern w:val="2"/>
          <w:lang w:val="en-US" w:eastAsia="ja-JP"/>
        </w:rPr>
        <w:t xml:space="preserve"> </w:t>
      </w:r>
    </w:p>
    <w:p w14:paraId="42819AFB" w14:textId="7825B90B" w:rsidR="00477493" w:rsidRDefault="00477493" w:rsidP="00477493">
      <w:pPr>
        <w:suppressAutoHyphens w:val="0"/>
        <w:autoSpaceDE w:val="0"/>
        <w:autoSpaceDN w:val="0"/>
        <w:adjustRightInd w:val="0"/>
        <w:spacing w:after="0" w:line="240" w:lineRule="auto"/>
        <w:ind w:left="2880" w:firstLine="720"/>
        <w:rPr>
          <w:rFonts w:eastAsia="MS Mincho"/>
          <w:color w:val="auto"/>
          <w:kern w:val="2"/>
          <w:lang w:val="en-US" w:eastAsia="ja-JP"/>
        </w:rPr>
      </w:pPr>
      <w:r>
        <w:rPr>
          <w:rFonts w:eastAsia="MS Mincho"/>
          <w:color w:val="auto"/>
          <w:kern w:val="2"/>
          <w:lang w:val="en-US" w:eastAsia="ja-JP"/>
        </w:rPr>
        <w:t>(FIGURE 1)</w:t>
      </w:r>
    </w:p>
    <w:p w14:paraId="168B87B5" w14:textId="5EE7B6DB" w:rsidR="00DC4A45" w:rsidRPr="00200EDB" w:rsidRDefault="00794362" w:rsidP="00E82592">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T</w:t>
      </w:r>
      <w:r w:rsidR="00490B46">
        <w:rPr>
          <w:rFonts w:eastAsia="MS Mincho"/>
          <w:color w:val="auto"/>
          <w:kern w:val="2"/>
          <w:lang w:val="en-US" w:eastAsia="ja-JP"/>
        </w:rPr>
        <w:t>he</w:t>
      </w:r>
      <w:r>
        <w:rPr>
          <w:rFonts w:eastAsia="MS Mincho"/>
          <w:color w:val="auto"/>
          <w:kern w:val="2"/>
          <w:lang w:val="en-US" w:eastAsia="ja-JP"/>
        </w:rPr>
        <w:t xml:space="preserve"> model notations</w:t>
      </w:r>
      <w:r w:rsidR="00490B46">
        <w:rPr>
          <w:rFonts w:eastAsia="MS Mincho"/>
          <w:color w:val="auto"/>
          <w:kern w:val="2"/>
          <w:lang w:val="en-US" w:eastAsia="ja-JP"/>
        </w:rPr>
        <w:t xml:space="preserve"> are straightforward.  L</w:t>
      </w:r>
      <w:r w:rsidR="00DC4A45" w:rsidRPr="00200EDB">
        <w:rPr>
          <w:rFonts w:eastAsia="MS Mincho"/>
          <w:color w:val="auto"/>
          <w:kern w:val="2"/>
          <w:lang w:val="en-US" w:eastAsia="ja-JP"/>
        </w:rPr>
        <w:t xml:space="preserve">et </w:t>
      </w:r>
      <w:r w:rsidR="00AF3FCA" w:rsidRPr="00AF3FCA">
        <w:rPr>
          <w:rFonts w:eastAsia="MS Mincho"/>
          <w:color w:val="auto"/>
          <w:kern w:val="2"/>
          <w:position w:val="-14"/>
          <w:lang w:val="en-US" w:eastAsia="ja-JP"/>
        </w:rPr>
        <w:object w:dxaOrig="400" w:dyaOrig="380" w14:anchorId="68C34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9.5pt" o:ole="">
            <v:imagedata r:id="rId11" o:title=""/>
          </v:shape>
          <o:OLEObject Type="Embed" ProgID="Equation.3" ShapeID="_x0000_i1025" DrawAspect="Content" ObjectID="_1542543685" r:id="rId12"/>
        </w:object>
      </w:r>
      <w:r w:rsidR="000F2F04" w:rsidRPr="00200EDB">
        <w:rPr>
          <w:rFonts w:eastAsia="MS Mincho"/>
          <w:color w:val="auto"/>
          <w:kern w:val="2"/>
          <w:lang w:val="en-US" w:eastAsia="ja-JP"/>
        </w:rPr>
        <w:t xml:space="preserve"> be the p-</w:t>
      </w:r>
      <w:proofErr w:type="spellStart"/>
      <w:r w:rsidR="000F2F04" w:rsidRPr="00200EDB">
        <w:rPr>
          <w:rFonts w:eastAsia="MS Mincho"/>
          <w:color w:val="auto"/>
          <w:kern w:val="2"/>
          <w:lang w:val="en-US" w:eastAsia="ja-JP"/>
        </w:rPr>
        <w:t>th</w:t>
      </w:r>
      <w:proofErr w:type="spellEnd"/>
      <w:r w:rsidR="000F2F04" w:rsidRPr="00200EDB">
        <w:rPr>
          <w:rFonts w:eastAsia="MS Mincho"/>
          <w:color w:val="auto"/>
          <w:kern w:val="2"/>
          <w:lang w:val="en-US" w:eastAsia="ja-JP"/>
        </w:rPr>
        <w:t xml:space="preserve"> dependent variable</w:t>
      </w:r>
      <w:r w:rsidR="00490B46">
        <w:rPr>
          <w:rFonts w:eastAsia="MS Mincho"/>
          <w:color w:val="auto"/>
          <w:kern w:val="2"/>
          <w:lang w:val="en-US" w:eastAsia="ja-JP"/>
        </w:rPr>
        <w:t xml:space="preserve"> </w:t>
      </w:r>
      <w:r w:rsidR="00490B46" w:rsidRPr="00200EDB">
        <w:rPr>
          <w:rFonts w:eastAsia="MS Mincho"/>
          <w:color w:val="auto"/>
          <w:kern w:val="2"/>
          <w:lang w:val="en-US" w:eastAsia="ja-JP"/>
        </w:rPr>
        <w:t>(</w:t>
      </w:r>
      <w:r w:rsidR="00F72DC9">
        <w:rPr>
          <w:rFonts w:eastAsia="MS Mincho"/>
          <w:color w:val="auto"/>
          <w:kern w:val="2"/>
          <w:lang w:val="en-US" w:eastAsia="ja-JP"/>
        </w:rPr>
        <w:t xml:space="preserve">i.e. </w:t>
      </w:r>
      <w:r w:rsidR="00490B46" w:rsidRPr="00200EDB">
        <w:rPr>
          <w:rFonts w:eastAsia="MS Mincho"/>
          <w:color w:val="auto"/>
          <w:kern w:val="2"/>
          <w:lang w:val="en-US" w:eastAsia="ja-JP"/>
        </w:rPr>
        <w:t xml:space="preserve">car ownership </w:t>
      </w:r>
      <w:r w:rsidR="00F72DC9">
        <w:rPr>
          <w:rFonts w:eastAsia="MS Mincho"/>
          <w:color w:val="auto"/>
          <w:kern w:val="2"/>
          <w:lang w:val="en-US" w:eastAsia="ja-JP"/>
        </w:rPr>
        <w:t xml:space="preserve">status, </w:t>
      </w:r>
      <w:r w:rsidR="00490B46" w:rsidRPr="00200EDB">
        <w:rPr>
          <w:rFonts w:eastAsia="MS Mincho"/>
          <w:color w:val="auto"/>
          <w:kern w:val="2"/>
          <w:lang w:val="en-US" w:eastAsia="ja-JP"/>
        </w:rPr>
        <w:t xml:space="preserve">travel </w:t>
      </w:r>
      <w:r w:rsidR="00F72DC9">
        <w:rPr>
          <w:rFonts w:eastAsia="MS Mincho"/>
          <w:color w:val="auto"/>
          <w:kern w:val="2"/>
          <w:lang w:val="en-US" w:eastAsia="ja-JP"/>
        </w:rPr>
        <w:t xml:space="preserve">distance, travel </w:t>
      </w:r>
      <w:r w:rsidR="00490B46" w:rsidRPr="00200EDB">
        <w:rPr>
          <w:rFonts w:eastAsia="MS Mincho"/>
          <w:color w:val="auto"/>
          <w:kern w:val="2"/>
          <w:lang w:val="en-US" w:eastAsia="ja-JP"/>
        </w:rPr>
        <w:t xml:space="preserve">time by </w:t>
      </w:r>
      <w:r w:rsidR="00F72DC9">
        <w:rPr>
          <w:rFonts w:eastAsia="MS Mincho"/>
          <w:color w:val="auto"/>
          <w:kern w:val="2"/>
          <w:lang w:val="en-US" w:eastAsia="ja-JP"/>
        </w:rPr>
        <w:t xml:space="preserve">trip </w:t>
      </w:r>
      <w:r w:rsidR="00490B46" w:rsidRPr="00200EDB">
        <w:rPr>
          <w:rFonts w:eastAsia="MS Mincho"/>
          <w:color w:val="auto"/>
          <w:kern w:val="2"/>
          <w:lang w:val="en-US" w:eastAsia="ja-JP"/>
        </w:rPr>
        <w:t>purpose)</w:t>
      </w:r>
      <w:r w:rsidR="000F2F04" w:rsidRPr="00200EDB">
        <w:rPr>
          <w:rFonts w:eastAsia="MS Mincho"/>
          <w:color w:val="auto"/>
          <w:kern w:val="2"/>
          <w:lang w:val="en-US" w:eastAsia="ja-JP"/>
        </w:rPr>
        <w:t xml:space="preserve"> for individual </w:t>
      </w:r>
      <w:proofErr w:type="spellStart"/>
      <w:r w:rsidR="000F2F04" w:rsidRPr="00200EDB">
        <w:rPr>
          <w:rFonts w:eastAsia="MS Mincho"/>
          <w:color w:val="auto"/>
          <w:kern w:val="2"/>
          <w:lang w:val="en-US" w:eastAsia="ja-JP"/>
        </w:rPr>
        <w:t>i</w:t>
      </w:r>
      <w:proofErr w:type="spellEnd"/>
      <w:r w:rsidR="000F2F04" w:rsidRPr="00200EDB">
        <w:rPr>
          <w:rFonts w:eastAsia="MS Mincho"/>
          <w:color w:val="auto"/>
          <w:kern w:val="2"/>
          <w:lang w:val="en-US" w:eastAsia="ja-JP"/>
        </w:rPr>
        <w:t xml:space="preserve"> in</w:t>
      </w:r>
      <w:r w:rsidR="006C1DA1" w:rsidRPr="00200EDB">
        <w:rPr>
          <w:rFonts w:eastAsia="MS Mincho"/>
          <w:color w:val="auto"/>
          <w:kern w:val="2"/>
          <w:lang w:val="en-US" w:eastAsia="ja-JP"/>
        </w:rPr>
        <w:t xml:space="preserve"> built-environment</w:t>
      </w:r>
      <w:r w:rsidR="000F2F04" w:rsidRPr="00200EDB">
        <w:rPr>
          <w:rFonts w:eastAsia="MS Mincho"/>
          <w:color w:val="auto"/>
          <w:kern w:val="2"/>
          <w:lang w:val="en-US" w:eastAsia="ja-JP"/>
        </w:rPr>
        <w:t xml:space="preserve"> cluster j. </w:t>
      </w:r>
      <w:r w:rsidR="007B5A67">
        <w:rPr>
          <w:rFonts w:eastAsia="MS Mincho"/>
          <w:color w:val="auto"/>
          <w:kern w:val="2"/>
          <w:lang w:val="en-US" w:eastAsia="ja-JP"/>
        </w:rPr>
        <w:t>W</w:t>
      </w:r>
      <w:r w:rsidR="00DC4A45" w:rsidRPr="00200EDB">
        <w:rPr>
          <w:rFonts w:eastAsia="MS Mincho"/>
          <w:color w:val="auto"/>
          <w:kern w:val="2"/>
          <w:lang w:val="en-US" w:eastAsia="ja-JP"/>
        </w:rPr>
        <w:t xml:space="preserve">e proceed as in </w:t>
      </w:r>
      <w:proofErr w:type="spellStart"/>
      <w:r w:rsidR="00DC4A45" w:rsidRPr="00200EDB">
        <w:rPr>
          <w:rFonts w:eastAsia="MS Mincho"/>
          <w:color w:val="auto"/>
          <w:kern w:val="2"/>
          <w:lang w:val="en-US" w:eastAsia="ja-JP"/>
        </w:rPr>
        <w:t>Muthen</w:t>
      </w:r>
      <w:proofErr w:type="spellEnd"/>
      <w:r w:rsidR="00DC4A45" w:rsidRPr="00200EDB">
        <w:rPr>
          <w:rFonts w:eastAsia="MS Mincho"/>
          <w:color w:val="auto"/>
          <w:kern w:val="2"/>
          <w:lang w:val="en-US" w:eastAsia="ja-JP"/>
        </w:rPr>
        <w:t xml:space="preserve"> </w:t>
      </w:r>
      <w:r w:rsidR="002C268B">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ExcludeAuth="1"&gt;&lt;Author&gt;Muthén&lt;/Author&gt;&lt;Year&gt;1984&lt;/Year&gt;&lt;IDText&gt;A general structural equation model with dichotomous, ordered categorical, and continuous latent variable indicators&lt;/IDText&gt;&lt;DisplayText&gt;(&lt;style face="italic"&gt;29&lt;/style&gt;)&lt;/DisplayText&gt;&lt;record&gt;&lt;titles&gt;&lt;title&gt;A general structural equation model with dichotomous, ordered categorical, and continuous latent variable indicators&lt;/title&gt;&lt;secondary-title&gt;Psychometrika&lt;/secondary-title&gt;&lt;/titles&gt;&lt;pages&gt;115-132&lt;/pages&gt;&lt;number&gt;1&lt;/number&gt;&lt;contributors&gt;&lt;authors&gt;&lt;author&gt;Muthén, Bengt&lt;/author&gt;&lt;/authors&gt;&lt;/contributors&gt;&lt;added-date format="utc"&gt;1424286016&lt;/added-date&gt;&lt;ref-type name="Journal Article"&gt;17&lt;/ref-type&gt;&lt;dates&gt;&lt;year&gt;1984&lt;/year&gt;&lt;/dates&gt;&lt;rec-number&gt;217&lt;/rec-number&gt;&lt;last-updated-date format="utc"&gt;1424286016&lt;/last-updated-date&gt;&lt;volume&gt;49&lt;/volume&gt;&lt;/record&gt;&lt;/Cite&gt;&lt;/EndNote&gt;</w:instrText>
      </w:r>
      <w:r w:rsidR="002C268B">
        <w:rPr>
          <w:rFonts w:eastAsia="MS Mincho"/>
          <w:color w:val="auto"/>
          <w:kern w:val="2"/>
          <w:lang w:val="en-US" w:eastAsia="ja-JP"/>
        </w:rPr>
        <w:fldChar w:fldCharType="separate"/>
      </w:r>
      <w:r w:rsidR="00E82592">
        <w:rPr>
          <w:rFonts w:eastAsia="MS Mincho"/>
          <w:color w:val="auto"/>
          <w:kern w:val="2"/>
          <w:lang w:val="en-US" w:eastAsia="ja-JP"/>
        </w:rPr>
        <w:t>(</w:t>
      </w:r>
      <w:r w:rsidR="00E82592" w:rsidRPr="00B53FAB">
        <w:rPr>
          <w:rFonts w:eastAsia="MS Mincho"/>
          <w:color w:val="auto"/>
          <w:kern w:val="2"/>
          <w:lang w:val="en-US" w:eastAsia="ja-JP"/>
        </w:rPr>
        <w:t>29</w:t>
      </w:r>
      <w:r w:rsidR="00E82592">
        <w:rPr>
          <w:rFonts w:eastAsia="MS Mincho"/>
          <w:color w:val="auto"/>
          <w:kern w:val="2"/>
          <w:lang w:val="en-US" w:eastAsia="ja-JP"/>
        </w:rPr>
        <w:t>)</w:t>
      </w:r>
      <w:r w:rsidR="002C268B">
        <w:rPr>
          <w:rFonts w:eastAsia="MS Mincho"/>
          <w:color w:val="auto"/>
          <w:kern w:val="2"/>
          <w:lang w:val="en-US" w:eastAsia="ja-JP"/>
        </w:rPr>
        <w:fldChar w:fldCharType="end"/>
      </w:r>
      <w:r w:rsidR="00DC4A45" w:rsidRPr="00200EDB">
        <w:rPr>
          <w:rFonts w:eastAsia="MS Mincho"/>
          <w:color w:val="auto"/>
          <w:kern w:val="2"/>
          <w:lang w:val="en-US" w:eastAsia="ja-JP"/>
        </w:rPr>
        <w:t xml:space="preserve"> by defining an underlying normally distributed latent variable</w:t>
      </w:r>
      <w:r w:rsidR="00AF3FCA" w:rsidRPr="00AF3FCA">
        <w:rPr>
          <w:rFonts w:eastAsia="MS Mincho"/>
          <w:color w:val="auto"/>
          <w:kern w:val="2"/>
          <w:position w:val="-14"/>
          <w:lang w:val="en-US" w:eastAsia="ja-JP"/>
        </w:rPr>
        <w:object w:dxaOrig="360" w:dyaOrig="400" w14:anchorId="10CD99F5">
          <v:shape id="_x0000_i1026" type="#_x0000_t75" style="width:18.75pt;height:20.25pt" o:ole="">
            <v:imagedata r:id="rId13" o:title=""/>
          </v:shape>
          <o:OLEObject Type="Embed" ProgID="Equation.3" ShapeID="_x0000_i1026" DrawAspect="Content" ObjectID="_1542543686" r:id="rId14"/>
        </w:object>
      </w:r>
      <w:r w:rsidR="006C1DA1" w:rsidRPr="00200EDB">
        <w:rPr>
          <w:rFonts w:eastAsia="MS Mincho"/>
          <w:color w:val="auto"/>
          <w:kern w:val="2"/>
          <w:lang w:val="en-US" w:eastAsia="ja-JP"/>
        </w:rPr>
        <w:t xml:space="preserve">. For travel </w:t>
      </w:r>
      <w:r w:rsidR="008911D9">
        <w:rPr>
          <w:rFonts w:eastAsia="MS Mincho"/>
          <w:color w:val="auto"/>
          <w:kern w:val="2"/>
          <w:lang w:val="en-US" w:eastAsia="ja-JP"/>
        </w:rPr>
        <w:t>distance and travel time</w:t>
      </w:r>
      <w:r w:rsidR="006C1DA1" w:rsidRPr="00200EDB">
        <w:rPr>
          <w:rFonts w:eastAsia="MS Mincho"/>
          <w:color w:val="auto"/>
          <w:kern w:val="2"/>
          <w:lang w:val="en-US" w:eastAsia="ja-JP"/>
        </w:rPr>
        <w:t xml:space="preserve"> by purposes which are normally distributed, we </w:t>
      </w:r>
      <w:proofErr w:type="gramStart"/>
      <w:r w:rsidR="006C1DA1" w:rsidRPr="00200EDB">
        <w:rPr>
          <w:rFonts w:eastAsia="MS Mincho"/>
          <w:color w:val="auto"/>
          <w:kern w:val="2"/>
          <w:lang w:val="en-US" w:eastAsia="ja-JP"/>
        </w:rPr>
        <w:t xml:space="preserve">have </w:t>
      </w:r>
      <w:proofErr w:type="gramEnd"/>
      <w:r w:rsidR="00AF3FCA" w:rsidRPr="00AF3FCA">
        <w:rPr>
          <w:rFonts w:eastAsia="MS Mincho"/>
          <w:color w:val="auto"/>
          <w:kern w:val="2"/>
          <w:position w:val="-14"/>
          <w:lang w:val="en-US" w:eastAsia="ja-JP"/>
        </w:rPr>
        <w:object w:dxaOrig="960" w:dyaOrig="400" w14:anchorId="61E7064E">
          <v:shape id="_x0000_i1027" type="#_x0000_t75" style="width:48pt;height:20.25pt" o:ole="">
            <v:imagedata r:id="rId15" o:title=""/>
          </v:shape>
          <o:OLEObject Type="Embed" ProgID="Equation.3" ShapeID="_x0000_i1027" DrawAspect="Content" ObjectID="_1542543687" r:id="rId16"/>
        </w:object>
      </w:r>
      <w:r w:rsidR="006C1DA1" w:rsidRPr="00200EDB">
        <w:rPr>
          <w:rFonts w:eastAsia="MS Mincho"/>
          <w:color w:val="auto"/>
          <w:kern w:val="2"/>
          <w:lang w:val="en-US" w:eastAsia="ja-JP"/>
        </w:rPr>
        <w:t xml:space="preserve">. </w:t>
      </w:r>
      <w:r w:rsidR="00DC4A45" w:rsidRPr="00200EDB">
        <w:rPr>
          <w:rFonts w:eastAsia="MS Mincho"/>
          <w:color w:val="auto"/>
          <w:kern w:val="2"/>
          <w:lang w:val="en-US" w:eastAsia="ja-JP"/>
        </w:rPr>
        <w:t>The car ownership variable</w:t>
      </w:r>
      <w:r w:rsidR="006C1DA1" w:rsidRPr="00200EDB">
        <w:rPr>
          <w:rFonts w:eastAsia="MS Mincho"/>
          <w:color w:val="auto"/>
          <w:kern w:val="2"/>
          <w:lang w:val="en-US" w:eastAsia="ja-JP"/>
        </w:rPr>
        <w:t xml:space="preserve"> </w:t>
      </w:r>
      <w:r w:rsidR="00DC4A45" w:rsidRPr="00200EDB">
        <w:rPr>
          <w:rFonts w:eastAsia="MS Mincho"/>
          <w:color w:val="auto"/>
          <w:kern w:val="2"/>
          <w:lang w:val="en-US" w:eastAsia="ja-JP"/>
        </w:rPr>
        <w:t xml:space="preserve">is a binary variable with </w:t>
      </w:r>
      <w:proofErr w:type="spellStart"/>
      <w:r w:rsidR="00DC4A45" w:rsidRPr="00200EDB">
        <w:rPr>
          <w:rFonts w:eastAsia="MS Mincho"/>
          <w:color w:val="auto"/>
          <w:kern w:val="2"/>
          <w:lang w:val="en-US" w:eastAsia="ja-JP"/>
        </w:rPr>
        <w:t>probit</w:t>
      </w:r>
      <w:proofErr w:type="spellEnd"/>
      <w:r w:rsidR="00DC4A45" w:rsidRPr="00200EDB">
        <w:rPr>
          <w:rFonts w:eastAsia="MS Mincho"/>
          <w:color w:val="auto"/>
          <w:kern w:val="2"/>
          <w:lang w:val="en-US" w:eastAsia="ja-JP"/>
        </w:rPr>
        <w:t xml:space="preserve"> distribution, we can parameterize its function</w:t>
      </w:r>
      <w:r w:rsidR="004F6FD1" w:rsidRPr="00200EDB">
        <w:rPr>
          <w:rFonts w:eastAsia="MS Mincho"/>
          <w:color w:val="auto"/>
          <w:kern w:val="2"/>
          <w:lang w:val="en-US" w:eastAsia="ja-JP"/>
        </w:rPr>
        <w:t xml:space="preserve"> as shown in equation 1. </w:t>
      </w:r>
      <w:r w:rsidR="00DC4A45" w:rsidRPr="00200EDB">
        <w:rPr>
          <w:rFonts w:eastAsia="MS Mincho"/>
          <w:color w:val="auto"/>
          <w:kern w:val="2"/>
          <w:lang w:val="en-US" w:eastAsia="ja-JP"/>
        </w:rPr>
        <w:t xml:space="preserve"> </w:t>
      </w:r>
    </w:p>
    <w:p w14:paraId="01E1F05E" w14:textId="316767D6" w:rsidR="00DC4A45" w:rsidRPr="00200EDB" w:rsidRDefault="00AF3FCA" w:rsidP="00AF3FCA">
      <w:pPr>
        <w:suppressAutoHyphens w:val="0"/>
        <w:autoSpaceDE w:val="0"/>
        <w:autoSpaceDN w:val="0"/>
        <w:adjustRightInd w:val="0"/>
        <w:spacing w:after="0" w:line="240" w:lineRule="auto"/>
        <w:rPr>
          <w:rFonts w:eastAsia="MS Mincho"/>
          <w:color w:val="auto"/>
          <w:kern w:val="2"/>
          <w:lang w:val="en-US" w:eastAsia="ja-JP"/>
        </w:rPr>
      </w:pPr>
      <w:r w:rsidRPr="00AF3FCA">
        <w:rPr>
          <w:rFonts w:eastAsia="MS Mincho"/>
          <w:color w:val="auto"/>
          <w:kern w:val="2"/>
          <w:position w:val="-32"/>
          <w:lang w:val="en-US" w:eastAsia="ja-JP"/>
        </w:rPr>
        <w:object w:dxaOrig="3100" w:dyaOrig="760" w14:anchorId="3912852B">
          <v:shape id="_x0000_i1028" type="#_x0000_t75" style="width:155.25pt;height:36pt" o:ole="" filled="t">
            <v:fill color2="black"/>
            <v:imagedata r:id="rId17" o:title=""/>
          </v:shape>
          <o:OLEObject Type="Embed" ProgID="Equation.3" ShapeID="_x0000_i1028" DrawAspect="Content" ObjectID="_1542543688" r:id="rId18"/>
        </w:object>
      </w:r>
      <w:r>
        <w:rPr>
          <w:rFonts w:eastAsia="MS Mincho"/>
          <w:color w:val="auto"/>
          <w:kern w:val="2"/>
          <w:lang w:val="en-US" w:eastAsia="ja-JP"/>
        </w:rPr>
        <w:tab/>
      </w:r>
      <w:r w:rsidR="00DC4A45" w:rsidRPr="00200EDB">
        <w:rPr>
          <w:rFonts w:eastAsia="MS Mincho"/>
          <w:color w:val="auto"/>
          <w:kern w:val="2"/>
          <w:lang w:val="en-US" w:eastAsia="ja-JP"/>
        </w:rPr>
        <w:tab/>
      </w:r>
      <w:r w:rsidR="00DC4A45" w:rsidRPr="00200EDB">
        <w:rPr>
          <w:rFonts w:eastAsia="MS Mincho"/>
          <w:color w:val="auto"/>
          <w:kern w:val="2"/>
          <w:lang w:val="en-US" w:eastAsia="ja-JP"/>
        </w:rPr>
        <w:tab/>
      </w:r>
      <w:r w:rsidR="00DC4A45" w:rsidRPr="00200EDB">
        <w:rPr>
          <w:rFonts w:eastAsia="MS Mincho"/>
          <w:color w:val="auto"/>
          <w:kern w:val="2"/>
          <w:lang w:val="en-US" w:eastAsia="ja-JP"/>
        </w:rPr>
        <w:tab/>
      </w:r>
      <w:r>
        <w:rPr>
          <w:rFonts w:eastAsia="MS Mincho"/>
          <w:color w:val="auto"/>
          <w:kern w:val="2"/>
          <w:lang w:val="en-US" w:eastAsia="ja-JP"/>
        </w:rPr>
        <w:tab/>
      </w:r>
      <w:r w:rsidR="00DC4A45" w:rsidRPr="00200EDB">
        <w:rPr>
          <w:rFonts w:eastAsia="MS Mincho"/>
          <w:color w:val="auto"/>
          <w:kern w:val="2"/>
          <w:lang w:val="en-US" w:eastAsia="ja-JP"/>
        </w:rPr>
        <w:tab/>
      </w:r>
      <w:r w:rsidR="00BB4168" w:rsidRPr="00200EDB">
        <w:rPr>
          <w:rFonts w:eastAsia="MS Mincho"/>
          <w:color w:val="auto"/>
          <w:kern w:val="2"/>
          <w:lang w:val="en-US" w:eastAsia="ja-JP"/>
        </w:rPr>
        <w:tab/>
      </w:r>
      <w:r w:rsidR="00BB4168" w:rsidRPr="00200EDB">
        <w:rPr>
          <w:rFonts w:eastAsia="MS Mincho"/>
          <w:color w:val="auto"/>
          <w:kern w:val="2"/>
          <w:lang w:val="en-US" w:eastAsia="ja-JP"/>
        </w:rPr>
        <w:tab/>
      </w:r>
      <w:r w:rsidR="00DC4A45" w:rsidRPr="00200EDB">
        <w:rPr>
          <w:rFonts w:eastAsia="MS Mincho"/>
          <w:color w:val="auto"/>
          <w:kern w:val="2"/>
          <w:lang w:val="en-US" w:eastAsia="ja-JP"/>
        </w:rPr>
        <w:t>(</w:t>
      </w:r>
      <w:r w:rsidR="00BB4168" w:rsidRPr="00200EDB">
        <w:rPr>
          <w:rFonts w:eastAsia="MS Mincho"/>
          <w:color w:val="auto"/>
          <w:kern w:val="2"/>
          <w:lang w:val="en-US" w:eastAsia="ja-JP"/>
        </w:rPr>
        <w:t>1</w:t>
      </w:r>
      <w:r w:rsidR="00DC4A45" w:rsidRPr="00200EDB">
        <w:rPr>
          <w:rFonts w:eastAsia="MS Mincho"/>
          <w:color w:val="auto"/>
          <w:kern w:val="2"/>
          <w:lang w:val="en-US" w:eastAsia="ja-JP"/>
        </w:rPr>
        <w:t>)</w:t>
      </w:r>
    </w:p>
    <w:p w14:paraId="79AAEFF5" w14:textId="27390359" w:rsidR="00DC4A45" w:rsidRPr="00200EDB" w:rsidRDefault="00BB4168" w:rsidP="00AF3FCA">
      <w:pPr>
        <w:suppressAutoHyphens w:val="0"/>
        <w:autoSpaceDE w:val="0"/>
        <w:autoSpaceDN w:val="0"/>
        <w:adjustRightInd w:val="0"/>
        <w:spacing w:after="0" w:line="240" w:lineRule="auto"/>
        <w:rPr>
          <w:rFonts w:eastAsia="MS Mincho"/>
          <w:color w:val="auto"/>
          <w:kern w:val="2"/>
          <w:lang w:val="en-US" w:eastAsia="ja-JP"/>
        </w:rPr>
      </w:pPr>
      <w:r w:rsidRPr="00200EDB">
        <w:rPr>
          <w:rFonts w:eastAsia="MS Mincho"/>
          <w:color w:val="auto"/>
          <w:kern w:val="2"/>
          <w:lang w:val="en-US" w:eastAsia="ja-JP"/>
        </w:rPr>
        <w:t>The two level model can be constructed as:</w:t>
      </w:r>
    </w:p>
    <w:p w14:paraId="5B0AC360" w14:textId="21C1564E" w:rsidR="00D2436C" w:rsidRPr="00200EDB" w:rsidRDefault="00AF3FCA" w:rsidP="00AF3FCA">
      <w:pPr>
        <w:suppressAutoHyphens w:val="0"/>
        <w:autoSpaceDE w:val="0"/>
        <w:autoSpaceDN w:val="0"/>
        <w:adjustRightInd w:val="0"/>
        <w:spacing w:after="0" w:line="240" w:lineRule="auto"/>
        <w:rPr>
          <w:rFonts w:eastAsia="MS Mincho"/>
          <w:color w:val="auto"/>
          <w:kern w:val="2"/>
          <w:lang w:val="en-US" w:eastAsia="ja-JP"/>
        </w:rPr>
      </w:pPr>
      <w:r w:rsidRPr="00AF3FCA">
        <w:rPr>
          <w:rFonts w:eastAsia="MS Mincho"/>
          <w:color w:val="auto"/>
          <w:kern w:val="2"/>
          <w:position w:val="-14"/>
          <w:lang w:val="en-US" w:eastAsia="ja-JP"/>
        </w:rPr>
        <w:object w:dxaOrig="1680" w:dyaOrig="400" w14:anchorId="59798912">
          <v:shape id="_x0000_i1029" type="#_x0000_t75" style="width:84pt;height:20.25pt" o:ole="">
            <v:imagedata r:id="rId19" o:title=""/>
          </v:shape>
          <o:OLEObject Type="Embed" ProgID="Equation.3" ShapeID="_x0000_i1029" DrawAspect="Content" ObjectID="_1542543689" r:id="rId20"/>
        </w:object>
      </w:r>
      <w:r w:rsidR="00BB4168" w:rsidRPr="00200EDB">
        <w:rPr>
          <w:rFonts w:eastAsia="MS Mincho"/>
          <w:color w:val="auto"/>
          <w:kern w:val="2"/>
          <w:lang w:val="en-US" w:eastAsia="ja-JP"/>
        </w:rPr>
        <w:t xml:space="preserve"> </w:t>
      </w:r>
      <w:r w:rsidR="00BB4168" w:rsidRPr="00200EDB">
        <w:rPr>
          <w:rFonts w:eastAsia="MS Mincho"/>
          <w:color w:val="auto"/>
          <w:kern w:val="2"/>
          <w:lang w:val="en-US" w:eastAsia="ja-JP"/>
        </w:rPr>
        <w:tab/>
      </w:r>
      <w:r>
        <w:rPr>
          <w:rFonts w:eastAsia="MS Mincho"/>
          <w:color w:val="auto"/>
          <w:kern w:val="2"/>
          <w:lang w:val="en-US" w:eastAsia="ja-JP"/>
        </w:rPr>
        <w:tab/>
      </w:r>
      <w:r w:rsidR="00BB4168" w:rsidRPr="00200EDB">
        <w:rPr>
          <w:rFonts w:eastAsia="MS Mincho"/>
          <w:color w:val="auto"/>
          <w:kern w:val="2"/>
          <w:lang w:val="en-US" w:eastAsia="ja-JP"/>
        </w:rPr>
        <w:tab/>
      </w:r>
      <w:r w:rsidR="00BB4168" w:rsidRPr="00200EDB">
        <w:rPr>
          <w:rFonts w:eastAsia="MS Mincho"/>
          <w:color w:val="auto"/>
          <w:kern w:val="2"/>
          <w:lang w:val="en-US" w:eastAsia="ja-JP"/>
        </w:rPr>
        <w:tab/>
      </w:r>
      <w:r w:rsidR="00BB4168" w:rsidRPr="00200EDB">
        <w:rPr>
          <w:rFonts w:eastAsia="MS Mincho"/>
          <w:color w:val="auto"/>
          <w:kern w:val="2"/>
          <w:lang w:val="en-US" w:eastAsia="ja-JP"/>
        </w:rPr>
        <w:tab/>
      </w:r>
      <w:r w:rsidR="00BB4168" w:rsidRPr="00200EDB">
        <w:rPr>
          <w:rFonts w:eastAsia="MS Mincho"/>
          <w:color w:val="auto"/>
          <w:kern w:val="2"/>
          <w:lang w:val="en-US" w:eastAsia="ja-JP"/>
        </w:rPr>
        <w:tab/>
      </w:r>
      <w:r w:rsidR="00BB4168" w:rsidRPr="00200EDB">
        <w:rPr>
          <w:rFonts w:eastAsia="MS Mincho"/>
          <w:color w:val="auto"/>
          <w:kern w:val="2"/>
          <w:lang w:val="en-US" w:eastAsia="ja-JP"/>
        </w:rPr>
        <w:tab/>
      </w:r>
      <w:r>
        <w:rPr>
          <w:rFonts w:eastAsia="MS Mincho"/>
          <w:color w:val="auto"/>
          <w:kern w:val="2"/>
          <w:lang w:val="en-US" w:eastAsia="ja-JP"/>
        </w:rPr>
        <w:tab/>
      </w:r>
      <w:r w:rsidR="00BB4168" w:rsidRPr="00200EDB">
        <w:rPr>
          <w:rFonts w:eastAsia="MS Mincho"/>
          <w:color w:val="auto"/>
          <w:kern w:val="2"/>
          <w:lang w:val="en-US" w:eastAsia="ja-JP"/>
        </w:rPr>
        <w:tab/>
      </w:r>
      <w:r w:rsidR="00BB4168" w:rsidRPr="00200EDB">
        <w:rPr>
          <w:rFonts w:eastAsia="MS Mincho"/>
          <w:color w:val="auto"/>
          <w:kern w:val="2"/>
          <w:lang w:val="en-US" w:eastAsia="ja-JP"/>
        </w:rPr>
        <w:tab/>
        <w:t>(2)</w:t>
      </w:r>
    </w:p>
    <w:p w14:paraId="7B34E2DB" w14:textId="7DC38C8D" w:rsidR="00BB4168" w:rsidRPr="00200EDB" w:rsidRDefault="00671004" w:rsidP="00DB482B">
      <w:pPr>
        <w:suppressAutoHyphens w:val="0"/>
        <w:autoSpaceDE w:val="0"/>
        <w:autoSpaceDN w:val="0"/>
        <w:adjustRightInd w:val="0"/>
        <w:spacing w:after="0" w:line="240" w:lineRule="auto"/>
        <w:ind w:firstLine="720"/>
        <w:rPr>
          <w:rFonts w:eastAsia="MS Mincho"/>
          <w:color w:val="auto"/>
          <w:kern w:val="2"/>
          <w:lang w:val="en-US" w:eastAsia="ja-JP"/>
        </w:rPr>
      </w:pPr>
      <w:proofErr w:type="gramStart"/>
      <w:r>
        <w:rPr>
          <w:rFonts w:eastAsia="MS Mincho"/>
          <w:color w:val="auto"/>
          <w:kern w:val="2"/>
          <w:lang w:val="en-US" w:eastAsia="ja-JP"/>
        </w:rPr>
        <w:lastRenderedPageBreak/>
        <w:t>w</w:t>
      </w:r>
      <w:r w:rsidR="00BB4168" w:rsidRPr="00200EDB">
        <w:rPr>
          <w:rFonts w:eastAsia="MS Mincho"/>
          <w:color w:val="auto"/>
          <w:kern w:val="2"/>
          <w:lang w:val="en-US" w:eastAsia="ja-JP"/>
        </w:rPr>
        <w:t>here</w:t>
      </w:r>
      <w:proofErr w:type="gramEnd"/>
      <w:r w:rsidR="00BB4168" w:rsidRPr="00200EDB">
        <w:rPr>
          <w:rFonts w:eastAsia="MS Mincho"/>
          <w:color w:val="auto"/>
          <w:kern w:val="2"/>
          <w:lang w:val="en-US" w:eastAsia="ja-JP"/>
        </w:rPr>
        <w:t xml:space="preserve"> </w:t>
      </w:r>
      <w:r w:rsidR="00AF3FCA" w:rsidRPr="00AF3FCA">
        <w:rPr>
          <w:rFonts w:eastAsia="MS Mincho"/>
          <w:color w:val="auto"/>
          <w:kern w:val="2"/>
          <w:position w:val="-14"/>
          <w:lang w:val="en-US" w:eastAsia="ja-JP"/>
        </w:rPr>
        <w:object w:dxaOrig="480" w:dyaOrig="380" w14:anchorId="4FF3CBF8">
          <v:shape id="_x0000_i1030" type="#_x0000_t75" style="width:24pt;height:19.5pt" o:ole="">
            <v:imagedata r:id="rId21" o:title=""/>
          </v:shape>
          <o:OLEObject Type="Embed" ProgID="Equation.3" ShapeID="_x0000_i1030" DrawAspect="Content" ObjectID="_1542543690" r:id="rId22"/>
        </w:object>
      </w:r>
      <w:r w:rsidR="00BB4168" w:rsidRPr="00200EDB">
        <w:rPr>
          <w:rFonts w:eastAsia="MS Mincho"/>
          <w:color w:val="auto"/>
          <w:kern w:val="2"/>
          <w:lang w:val="en-US" w:eastAsia="ja-JP"/>
        </w:rPr>
        <w:t xml:space="preserve"> and </w:t>
      </w:r>
      <w:r w:rsidR="00AF3FCA" w:rsidRPr="00AF3FCA">
        <w:rPr>
          <w:rFonts w:eastAsia="MS Mincho"/>
          <w:color w:val="auto"/>
          <w:kern w:val="2"/>
          <w:position w:val="-14"/>
          <w:lang w:val="en-US" w:eastAsia="ja-JP"/>
        </w:rPr>
        <w:object w:dxaOrig="440" w:dyaOrig="380" w14:anchorId="4FE5EDAE">
          <v:shape id="_x0000_i1031" type="#_x0000_t75" style="width:21.75pt;height:19.5pt" o:ole="">
            <v:imagedata r:id="rId23" o:title=""/>
          </v:shape>
          <o:OLEObject Type="Embed" ProgID="Equation.3" ShapeID="_x0000_i1031" DrawAspect="Content" ObjectID="_1542543691" r:id="rId24"/>
        </w:object>
      </w:r>
      <w:r w:rsidR="00BB4168" w:rsidRPr="00200EDB">
        <w:rPr>
          <w:rFonts w:eastAsia="MS Mincho"/>
          <w:color w:val="auto"/>
          <w:kern w:val="2"/>
          <w:lang w:val="en-US" w:eastAsia="ja-JP"/>
        </w:rPr>
        <w:t xml:space="preserve"> are individual level (within level) and built-environment cluster level (between level</w:t>
      </w:r>
      <w:r w:rsidR="007B5A67">
        <w:rPr>
          <w:rFonts w:eastAsia="MS Mincho"/>
          <w:color w:val="auto"/>
          <w:kern w:val="2"/>
          <w:lang w:val="en-US" w:eastAsia="ja-JP"/>
        </w:rPr>
        <w:t xml:space="preserve">, </w:t>
      </w:r>
      <w:r w:rsidR="00BB4168" w:rsidRPr="00200EDB">
        <w:rPr>
          <w:rFonts w:eastAsia="MS Mincho"/>
          <w:color w:val="auto"/>
          <w:kern w:val="2"/>
          <w:lang w:val="en-US" w:eastAsia="ja-JP"/>
        </w:rPr>
        <w:t xml:space="preserve">i.e. random intercept) components of </w:t>
      </w:r>
      <w:r w:rsidR="00AF3FCA" w:rsidRPr="00AF3FCA">
        <w:rPr>
          <w:rFonts w:eastAsia="MS Mincho"/>
          <w:color w:val="auto"/>
          <w:kern w:val="2"/>
          <w:position w:val="-14"/>
          <w:lang w:val="en-US" w:eastAsia="ja-JP"/>
        </w:rPr>
        <w:object w:dxaOrig="360" w:dyaOrig="400" w14:anchorId="2795A893">
          <v:shape id="_x0000_i1032" type="#_x0000_t75" style="width:18.75pt;height:20.25pt" o:ole="">
            <v:imagedata r:id="rId25" o:title=""/>
          </v:shape>
          <o:OLEObject Type="Embed" ProgID="Equation.3" ShapeID="_x0000_i1032" DrawAspect="Content" ObjectID="_1542543692" r:id="rId26"/>
        </w:object>
      </w:r>
      <w:r w:rsidR="00BB4168" w:rsidRPr="00200EDB">
        <w:rPr>
          <w:rFonts w:eastAsia="MS Mincho"/>
          <w:color w:val="auto"/>
          <w:kern w:val="2"/>
          <w:lang w:val="en-US" w:eastAsia="ja-JP"/>
        </w:rPr>
        <w:t xml:space="preserve"> respectively. Both </w:t>
      </w:r>
      <w:r w:rsidR="00AF3FCA" w:rsidRPr="00AF3FCA">
        <w:rPr>
          <w:rFonts w:eastAsia="MS Mincho"/>
          <w:color w:val="auto"/>
          <w:kern w:val="2"/>
          <w:position w:val="-14"/>
          <w:lang w:val="en-US" w:eastAsia="ja-JP"/>
        </w:rPr>
        <w:object w:dxaOrig="480" w:dyaOrig="380" w14:anchorId="08F3DB12">
          <v:shape id="_x0000_i1033" type="#_x0000_t75" style="width:24pt;height:19.5pt" o:ole="">
            <v:imagedata r:id="rId27" o:title=""/>
          </v:shape>
          <o:OLEObject Type="Embed" ProgID="Equation.3" ShapeID="_x0000_i1033" DrawAspect="Content" ObjectID="_1542543693" r:id="rId28"/>
        </w:object>
      </w:r>
      <w:r w:rsidR="00BB4168" w:rsidRPr="00200EDB">
        <w:rPr>
          <w:rFonts w:eastAsia="MS Mincho"/>
          <w:color w:val="auto"/>
          <w:kern w:val="2"/>
          <w:lang w:val="en-US" w:eastAsia="ja-JP"/>
        </w:rPr>
        <w:t xml:space="preserve"> and </w:t>
      </w:r>
      <w:r w:rsidR="00AF3FCA" w:rsidRPr="00AF3FCA">
        <w:rPr>
          <w:rFonts w:eastAsia="MS Mincho"/>
          <w:color w:val="auto"/>
          <w:kern w:val="2"/>
          <w:position w:val="-14"/>
          <w:lang w:val="en-US" w:eastAsia="ja-JP"/>
        </w:rPr>
        <w:object w:dxaOrig="440" w:dyaOrig="380" w14:anchorId="0E27F492">
          <v:shape id="_x0000_i1034" type="#_x0000_t75" style="width:21.75pt;height:19.5pt" o:ole="">
            <v:imagedata r:id="rId29" o:title=""/>
          </v:shape>
          <o:OLEObject Type="Embed" ProgID="Equation.3" ShapeID="_x0000_i1034" DrawAspect="Content" ObjectID="_1542543694" r:id="rId30"/>
        </w:object>
      </w:r>
      <w:r w:rsidR="00BB4168" w:rsidRPr="00200EDB">
        <w:rPr>
          <w:rFonts w:eastAsia="MS Mincho"/>
          <w:color w:val="auto"/>
          <w:kern w:val="2"/>
          <w:lang w:val="en-US" w:eastAsia="ja-JP"/>
        </w:rPr>
        <w:t xml:space="preserve"> are assumed to be normally distributed. </w:t>
      </w:r>
    </w:p>
    <w:p w14:paraId="097E89A9" w14:textId="11619066" w:rsidR="009A57EC" w:rsidRPr="00200EDB" w:rsidRDefault="009A57EC" w:rsidP="00E15A26">
      <w:pPr>
        <w:suppressAutoHyphens w:val="0"/>
        <w:autoSpaceDE w:val="0"/>
        <w:autoSpaceDN w:val="0"/>
        <w:adjustRightInd w:val="0"/>
        <w:spacing w:after="0" w:line="240" w:lineRule="auto"/>
        <w:ind w:firstLine="720"/>
        <w:rPr>
          <w:rFonts w:eastAsia="MS Mincho"/>
          <w:color w:val="auto"/>
          <w:kern w:val="2"/>
          <w:lang w:val="en-US" w:eastAsia="ja-JP"/>
        </w:rPr>
      </w:pPr>
      <w:r w:rsidRPr="00200EDB">
        <w:rPr>
          <w:rFonts w:eastAsia="MS Mincho"/>
          <w:color w:val="auto"/>
          <w:kern w:val="2"/>
          <w:lang w:val="en-US" w:eastAsia="ja-JP"/>
        </w:rPr>
        <w:t>Equation 3 shows the model notation at individual level (within-level model)</w:t>
      </w:r>
    </w:p>
    <w:p w14:paraId="62EA0860" w14:textId="581B0D9B" w:rsidR="00AA29E0" w:rsidRPr="00200EDB" w:rsidRDefault="00AF3FCA" w:rsidP="00AF3FCA">
      <w:pPr>
        <w:suppressAutoHyphens w:val="0"/>
        <w:autoSpaceDE w:val="0"/>
        <w:autoSpaceDN w:val="0"/>
        <w:adjustRightInd w:val="0"/>
        <w:spacing w:after="0" w:line="240" w:lineRule="auto"/>
        <w:rPr>
          <w:rFonts w:eastAsia="MS Mincho"/>
          <w:color w:val="auto"/>
          <w:kern w:val="2"/>
          <w:lang w:val="en-US" w:eastAsia="ja-JP"/>
        </w:rPr>
      </w:pPr>
      <w:r w:rsidRPr="00AF3FCA">
        <w:rPr>
          <w:rFonts w:eastAsia="MS Mincho"/>
          <w:color w:val="auto"/>
          <w:kern w:val="2"/>
          <w:position w:val="-14"/>
          <w:lang w:val="en-US" w:eastAsia="ja-JP"/>
        </w:rPr>
        <w:object w:dxaOrig="2600" w:dyaOrig="380" w14:anchorId="719FFBA9">
          <v:shape id="_x0000_i1035" type="#_x0000_t75" style="width:130.5pt;height:19.5pt" o:ole="">
            <v:imagedata r:id="rId31" o:title=""/>
          </v:shape>
          <o:OLEObject Type="Embed" ProgID="Equation.3" ShapeID="_x0000_i1035" DrawAspect="Content" ObjectID="_1542543695" r:id="rId32"/>
        </w:object>
      </w:r>
      <w:r w:rsidR="009A57EC" w:rsidRPr="00200EDB">
        <w:rPr>
          <w:rFonts w:eastAsia="MS Mincho"/>
          <w:color w:val="auto"/>
          <w:kern w:val="2"/>
          <w:lang w:val="en-US" w:eastAsia="ja-JP"/>
        </w:rPr>
        <w:tab/>
      </w:r>
      <w:r w:rsidR="009A57EC" w:rsidRPr="00200EDB">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r>
      <w:r w:rsidR="009A57EC" w:rsidRPr="00200EDB">
        <w:rPr>
          <w:rFonts w:eastAsia="MS Mincho"/>
          <w:color w:val="auto"/>
          <w:kern w:val="2"/>
          <w:lang w:val="en-US" w:eastAsia="ja-JP"/>
        </w:rPr>
        <w:tab/>
      </w:r>
      <w:r w:rsidR="009A57EC" w:rsidRPr="00200EDB">
        <w:rPr>
          <w:rFonts w:eastAsia="MS Mincho"/>
          <w:color w:val="auto"/>
          <w:kern w:val="2"/>
          <w:lang w:val="en-US" w:eastAsia="ja-JP"/>
        </w:rPr>
        <w:tab/>
      </w:r>
      <w:r w:rsidR="009A57EC" w:rsidRPr="00200EDB">
        <w:rPr>
          <w:rFonts w:eastAsia="MS Mincho"/>
          <w:color w:val="auto"/>
          <w:kern w:val="2"/>
          <w:lang w:val="en-US" w:eastAsia="ja-JP"/>
        </w:rPr>
        <w:tab/>
      </w:r>
      <w:r w:rsidR="009A57EC" w:rsidRPr="00200EDB">
        <w:rPr>
          <w:rFonts w:eastAsia="MS Mincho"/>
          <w:color w:val="auto"/>
          <w:kern w:val="2"/>
          <w:lang w:val="en-US" w:eastAsia="ja-JP"/>
        </w:rPr>
        <w:tab/>
      </w:r>
      <w:r w:rsidR="009A57EC" w:rsidRPr="00200EDB">
        <w:rPr>
          <w:rFonts w:eastAsia="MS Mincho"/>
          <w:color w:val="auto"/>
          <w:kern w:val="2"/>
          <w:lang w:val="en-US" w:eastAsia="ja-JP"/>
        </w:rPr>
        <w:tab/>
        <w:t>(3)</w:t>
      </w:r>
    </w:p>
    <w:p w14:paraId="639B772E" w14:textId="51F409F1" w:rsidR="00C974D1" w:rsidRPr="00200EDB" w:rsidRDefault="00671004" w:rsidP="00DB482B">
      <w:pPr>
        <w:suppressAutoHyphens w:val="0"/>
        <w:autoSpaceDE w:val="0"/>
        <w:autoSpaceDN w:val="0"/>
        <w:adjustRightInd w:val="0"/>
        <w:spacing w:after="0" w:line="240" w:lineRule="auto"/>
        <w:ind w:firstLine="720"/>
        <w:rPr>
          <w:rFonts w:eastAsia="MS Mincho"/>
          <w:color w:val="auto"/>
          <w:kern w:val="2"/>
          <w:lang w:val="en-US" w:eastAsia="ja-JP"/>
        </w:rPr>
      </w:pPr>
      <w:proofErr w:type="gramStart"/>
      <w:r>
        <w:rPr>
          <w:rFonts w:eastAsia="MS Mincho"/>
          <w:color w:val="auto"/>
          <w:kern w:val="2"/>
          <w:lang w:val="en-US" w:eastAsia="ja-JP"/>
        </w:rPr>
        <w:t>w</w:t>
      </w:r>
      <w:r w:rsidR="004F6FD1" w:rsidRPr="00200EDB">
        <w:rPr>
          <w:rFonts w:eastAsia="MS Mincho"/>
          <w:color w:val="auto"/>
          <w:kern w:val="2"/>
          <w:lang w:val="en-US" w:eastAsia="ja-JP"/>
        </w:rPr>
        <w:t>here</w:t>
      </w:r>
      <w:proofErr w:type="gramEnd"/>
      <w:r w:rsidR="004F6FD1" w:rsidRPr="00200EDB">
        <w:rPr>
          <w:rFonts w:eastAsia="MS Mincho"/>
          <w:color w:val="auto"/>
          <w:kern w:val="2"/>
          <w:lang w:val="en-US" w:eastAsia="ja-JP"/>
        </w:rPr>
        <w:t xml:space="preserve"> </w:t>
      </w:r>
      <w:r w:rsidR="00AF3FCA" w:rsidRPr="00AF3FCA">
        <w:rPr>
          <w:rFonts w:eastAsia="MS Mincho"/>
          <w:color w:val="auto"/>
          <w:kern w:val="2"/>
          <w:position w:val="-14"/>
          <w:lang w:val="en-US" w:eastAsia="ja-JP"/>
        </w:rPr>
        <w:object w:dxaOrig="380" w:dyaOrig="380" w14:anchorId="1B08DC6A">
          <v:shape id="_x0000_i1036" type="#_x0000_t75" style="width:19.5pt;height:19.5pt" o:ole="">
            <v:imagedata r:id="rId33" o:title=""/>
          </v:shape>
          <o:OLEObject Type="Embed" ProgID="Equation.3" ShapeID="_x0000_i1036" DrawAspect="Content" ObjectID="_1542543696" r:id="rId34"/>
        </w:object>
      </w:r>
      <w:r w:rsidR="004F6FD1" w:rsidRPr="00200EDB">
        <w:rPr>
          <w:rFonts w:eastAsia="MS Mincho"/>
          <w:color w:val="auto"/>
          <w:kern w:val="2"/>
          <w:lang w:val="en-US" w:eastAsia="ja-JP"/>
        </w:rPr>
        <w:t xml:space="preserve"> and </w:t>
      </w:r>
      <w:r w:rsidR="00AF3FCA" w:rsidRPr="00AF3FCA">
        <w:rPr>
          <w:rFonts w:eastAsia="MS Mincho"/>
          <w:color w:val="auto"/>
          <w:kern w:val="2"/>
          <w:position w:val="-14"/>
          <w:lang w:val="en-US" w:eastAsia="ja-JP"/>
        </w:rPr>
        <w:object w:dxaOrig="460" w:dyaOrig="380" w14:anchorId="7CEBF844">
          <v:shape id="_x0000_i1037" type="#_x0000_t75" style="width:23.25pt;height:19.5pt" o:ole="">
            <v:imagedata r:id="rId35" o:title=""/>
          </v:shape>
          <o:OLEObject Type="Embed" ProgID="Equation.3" ShapeID="_x0000_i1037" DrawAspect="Content" ObjectID="_1542543697" r:id="rId36"/>
        </w:object>
      </w:r>
      <w:r w:rsidR="004F6FD1" w:rsidRPr="00200EDB">
        <w:rPr>
          <w:rFonts w:eastAsia="MS Mincho"/>
          <w:color w:val="auto"/>
          <w:kern w:val="2"/>
          <w:lang w:val="en-US" w:eastAsia="ja-JP"/>
        </w:rPr>
        <w:t xml:space="preserve"> </w:t>
      </w:r>
      <w:r w:rsidR="004A5FDD" w:rsidRPr="00200EDB">
        <w:rPr>
          <w:rFonts w:eastAsia="MS Mincho"/>
          <w:color w:val="auto"/>
          <w:kern w:val="2"/>
          <w:lang w:val="en-US" w:eastAsia="ja-JP"/>
        </w:rPr>
        <w:t>are the vector of within level dependent (</w:t>
      </w:r>
      <w:r w:rsidR="00AF3FCA" w:rsidRPr="00AF3FCA">
        <w:rPr>
          <w:rFonts w:eastAsia="MS Mincho"/>
          <w:color w:val="auto"/>
          <w:kern w:val="2"/>
          <w:position w:val="-14"/>
          <w:lang w:val="en-US" w:eastAsia="ja-JP"/>
        </w:rPr>
        <w:object w:dxaOrig="480" w:dyaOrig="380" w14:anchorId="2DFC8E85">
          <v:shape id="_x0000_i1038" type="#_x0000_t75" style="width:24pt;height:19.5pt" o:ole="">
            <v:imagedata r:id="rId37" o:title=""/>
          </v:shape>
          <o:OLEObject Type="Embed" ProgID="Equation.3" ShapeID="_x0000_i1038" DrawAspect="Content" ObjectID="_1542543698" r:id="rId38"/>
        </w:object>
      </w:r>
      <w:r w:rsidR="004A5FDD" w:rsidRPr="00200EDB">
        <w:rPr>
          <w:rFonts w:eastAsia="MS Mincho"/>
          <w:color w:val="auto"/>
          <w:kern w:val="2"/>
          <w:lang w:val="en-US" w:eastAsia="ja-JP"/>
        </w:rPr>
        <w:t>) and independent variables (</w:t>
      </w:r>
      <w:r w:rsidR="00AF3FCA" w:rsidRPr="00AF3FCA">
        <w:rPr>
          <w:rFonts w:eastAsia="MS Mincho"/>
          <w:color w:val="auto"/>
          <w:kern w:val="2"/>
          <w:position w:val="-14"/>
          <w:lang w:val="en-US" w:eastAsia="ja-JP"/>
        </w:rPr>
        <w:object w:dxaOrig="480" w:dyaOrig="380" w14:anchorId="2E998F15">
          <v:shape id="_x0000_i1039" type="#_x0000_t75" style="width:24pt;height:19.5pt" o:ole="">
            <v:imagedata r:id="rId39" o:title=""/>
          </v:shape>
          <o:OLEObject Type="Embed" ProgID="Equation.3" ShapeID="_x0000_i1039" DrawAspect="Content" ObjectID="_1542543699" r:id="rId40"/>
        </w:object>
      </w:r>
      <w:r w:rsidR="004A5FDD" w:rsidRPr="00200EDB">
        <w:rPr>
          <w:rFonts w:eastAsia="MS Mincho"/>
          <w:color w:val="auto"/>
          <w:kern w:val="2"/>
          <w:lang w:val="en-US" w:eastAsia="ja-JP"/>
        </w:rPr>
        <w:t>)</w:t>
      </w:r>
      <w:r w:rsidR="00C65B0D" w:rsidRPr="00200EDB">
        <w:rPr>
          <w:rFonts w:eastAsia="MS Mincho"/>
          <w:color w:val="auto"/>
          <w:kern w:val="2"/>
          <w:lang w:val="en-US" w:eastAsia="ja-JP"/>
        </w:rPr>
        <w:t>-i.e. individual and household level socioeconomic variables in our model</w:t>
      </w:r>
      <w:r w:rsidR="004A5FDD" w:rsidRPr="00200EDB">
        <w:rPr>
          <w:rFonts w:eastAsia="MS Mincho"/>
          <w:color w:val="auto"/>
          <w:kern w:val="2"/>
          <w:lang w:val="en-US" w:eastAsia="ja-JP"/>
        </w:rPr>
        <w:t xml:space="preserve">. </w:t>
      </w:r>
      <w:r w:rsidR="00C974D1" w:rsidRPr="00200EDB">
        <w:rPr>
          <w:rFonts w:eastAsia="MS Mincho"/>
          <w:color w:val="auto"/>
          <w:kern w:val="2"/>
          <w:lang w:val="en-US" w:eastAsia="ja-JP"/>
        </w:rPr>
        <w:t>The random intercepts (i.e.</w:t>
      </w:r>
      <w:r w:rsidR="00AF3FCA" w:rsidRPr="00AF3FCA">
        <w:rPr>
          <w:rFonts w:eastAsia="MS Mincho"/>
          <w:color w:val="auto"/>
          <w:kern w:val="2"/>
          <w:position w:val="-14"/>
          <w:lang w:val="en-US" w:eastAsia="ja-JP"/>
        </w:rPr>
        <w:object w:dxaOrig="440" w:dyaOrig="380" w14:anchorId="3CD0E18B">
          <v:shape id="_x0000_i1040" type="#_x0000_t75" style="width:21.75pt;height:22.5pt" o:ole="">
            <v:imagedata r:id="rId41" o:title=""/>
          </v:shape>
          <o:OLEObject Type="Embed" ProgID="Equation.3" ShapeID="_x0000_i1040" DrawAspect="Content" ObjectID="_1542543700" r:id="rId42"/>
        </w:object>
      </w:r>
      <w:r w:rsidR="00C974D1" w:rsidRPr="00200EDB">
        <w:rPr>
          <w:rFonts w:eastAsia="MS Mincho"/>
          <w:color w:val="auto"/>
          <w:kern w:val="2"/>
          <w:lang w:val="en-US" w:eastAsia="ja-JP"/>
        </w:rPr>
        <w:t xml:space="preserve">) can be </w:t>
      </w:r>
      <w:proofErr w:type="spellStart"/>
      <w:r w:rsidR="00C974D1" w:rsidRPr="00200EDB">
        <w:rPr>
          <w:rFonts w:eastAsia="MS Mincho"/>
          <w:color w:val="auto"/>
          <w:kern w:val="2"/>
          <w:lang w:val="en-US" w:eastAsia="ja-JP"/>
        </w:rPr>
        <w:t>modelled</w:t>
      </w:r>
      <w:proofErr w:type="spellEnd"/>
      <w:r w:rsidR="00C974D1" w:rsidRPr="00200EDB">
        <w:rPr>
          <w:rFonts w:eastAsia="MS Mincho"/>
          <w:color w:val="auto"/>
          <w:kern w:val="2"/>
          <w:lang w:val="en-US" w:eastAsia="ja-JP"/>
        </w:rPr>
        <w:t xml:space="preserve"> unrestricted which follow the notation in equation 4 (we </w:t>
      </w:r>
      <w:r w:rsidR="004A5FDD" w:rsidRPr="00200EDB">
        <w:rPr>
          <w:rFonts w:eastAsia="MS Mincho"/>
          <w:color w:val="auto"/>
          <w:kern w:val="2"/>
          <w:lang w:val="en-US" w:eastAsia="ja-JP"/>
        </w:rPr>
        <w:t>call this</w:t>
      </w:r>
      <w:r w:rsidR="00C974D1" w:rsidRPr="00200EDB">
        <w:rPr>
          <w:rFonts w:eastAsia="MS Mincho"/>
          <w:color w:val="auto"/>
          <w:kern w:val="2"/>
          <w:lang w:val="en-US" w:eastAsia="ja-JP"/>
        </w:rPr>
        <w:t xml:space="preserve"> Model A in section 5) or as a function of between level independent variables (i.e. Model B in section 5) which </w:t>
      </w:r>
      <w:r w:rsidR="005B59F8" w:rsidRPr="00200EDB">
        <w:rPr>
          <w:rFonts w:eastAsia="MS Mincho"/>
          <w:color w:val="auto"/>
          <w:kern w:val="2"/>
          <w:lang w:val="en-US" w:eastAsia="ja-JP"/>
        </w:rPr>
        <w:t>is</w:t>
      </w:r>
      <w:r w:rsidR="004F6FD1" w:rsidRPr="00200EDB">
        <w:rPr>
          <w:rFonts w:eastAsia="MS Mincho"/>
          <w:color w:val="auto"/>
          <w:kern w:val="2"/>
          <w:lang w:val="en-US" w:eastAsia="ja-JP"/>
        </w:rPr>
        <w:t xml:space="preserve"> shown in</w:t>
      </w:r>
      <w:r w:rsidR="00C974D1" w:rsidRPr="00200EDB">
        <w:rPr>
          <w:rFonts w:eastAsia="MS Mincho"/>
          <w:color w:val="auto"/>
          <w:kern w:val="2"/>
          <w:lang w:val="en-US" w:eastAsia="ja-JP"/>
        </w:rPr>
        <w:t xml:space="preserve"> equation 5. </w:t>
      </w:r>
    </w:p>
    <w:p w14:paraId="66C02324" w14:textId="51F436EF" w:rsidR="00C974D1" w:rsidRPr="00200EDB" w:rsidRDefault="00AF3FCA" w:rsidP="00AF3FCA">
      <w:pPr>
        <w:suppressAutoHyphens w:val="0"/>
        <w:autoSpaceDE w:val="0"/>
        <w:autoSpaceDN w:val="0"/>
        <w:adjustRightInd w:val="0"/>
        <w:spacing w:after="0" w:line="240" w:lineRule="auto"/>
        <w:rPr>
          <w:rFonts w:eastAsia="MS Mincho"/>
          <w:color w:val="auto"/>
          <w:kern w:val="2"/>
          <w:lang w:val="en-US" w:eastAsia="ja-JP"/>
        </w:rPr>
      </w:pPr>
      <w:r w:rsidRPr="00AF3FCA">
        <w:rPr>
          <w:rFonts w:eastAsia="MS Mincho"/>
          <w:color w:val="auto"/>
          <w:kern w:val="2"/>
          <w:position w:val="-14"/>
          <w:lang w:val="en-US" w:eastAsia="ja-JP"/>
        </w:rPr>
        <w:object w:dxaOrig="1400" w:dyaOrig="380" w14:anchorId="69B53353">
          <v:shape id="_x0000_i1041" type="#_x0000_t75" style="width:70.5pt;height:19.5pt" o:ole="">
            <v:imagedata r:id="rId43" o:title=""/>
          </v:shape>
          <o:OLEObject Type="Embed" ProgID="Equation.3" ShapeID="_x0000_i1041" DrawAspect="Content" ObjectID="_1542543701" r:id="rId44"/>
        </w:object>
      </w:r>
      <w:r w:rsidR="005B59F8" w:rsidRPr="00200EDB">
        <w:rPr>
          <w:rFonts w:eastAsia="MS Mincho"/>
          <w:color w:val="auto"/>
          <w:kern w:val="2"/>
          <w:lang w:val="en-US" w:eastAsia="ja-JP"/>
        </w:rPr>
        <w:tab/>
      </w:r>
      <w:r w:rsidR="005B59F8" w:rsidRPr="00200EDB">
        <w:rPr>
          <w:rFonts w:eastAsia="MS Mincho"/>
          <w:color w:val="auto"/>
          <w:kern w:val="2"/>
          <w:lang w:val="en-US" w:eastAsia="ja-JP"/>
        </w:rPr>
        <w:tab/>
      </w:r>
      <w:r w:rsidR="005B59F8" w:rsidRPr="00200EDB">
        <w:rPr>
          <w:rFonts w:eastAsia="MS Mincho"/>
          <w:color w:val="auto"/>
          <w:kern w:val="2"/>
          <w:lang w:val="en-US" w:eastAsia="ja-JP"/>
        </w:rPr>
        <w:tab/>
      </w:r>
      <w:r w:rsidR="005B59F8" w:rsidRPr="00200EDB">
        <w:rPr>
          <w:rFonts w:eastAsia="MS Mincho"/>
          <w:color w:val="auto"/>
          <w:kern w:val="2"/>
          <w:lang w:val="en-US" w:eastAsia="ja-JP"/>
        </w:rPr>
        <w:tab/>
      </w:r>
      <w:r>
        <w:rPr>
          <w:rFonts w:eastAsia="MS Mincho"/>
          <w:color w:val="auto"/>
          <w:kern w:val="2"/>
          <w:lang w:val="en-US" w:eastAsia="ja-JP"/>
        </w:rPr>
        <w:tab/>
      </w:r>
      <w:r w:rsidR="005B59F8" w:rsidRPr="00200EDB">
        <w:rPr>
          <w:rFonts w:eastAsia="MS Mincho"/>
          <w:color w:val="auto"/>
          <w:kern w:val="2"/>
          <w:lang w:val="en-US" w:eastAsia="ja-JP"/>
        </w:rPr>
        <w:tab/>
      </w:r>
      <w:r w:rsidR="005B59F8" w:rsidRPr="00200EDB">
        <w:rPr>
          <w:rFonts w:eastAsia="MS Mincho"/>
          <w:color w:val="auto"/>
          <w:kern w:val="2"/>
          <w:lang w:val="en-US" w:eastAsia="ja-JP"/>
        </w:rPr>
        <w:tab/>
      </w:r>
      <w:r w:rsidR="005B59F8" w:rsidRPr="00200EDB">
        <w:rPr>
          <w:rFonts w:eastAsia="MS Mincho"/>
          <w:color w:val="auto"/>
          <w:kern w:val="2"/>
          <w:lang w:val="en-US" w:eastAsia="ja-JP"/>
        </w:rPr>
        <w:tab/>
      </w:r>
      <w:r w:rsidR="009978D3">
        <w:rPr>
          <w:rFonts w:eastAsia="MS Mincho"/>
          <w:color w:val="auto"/>
          <w:kern w:val="2"/>
          <w:lang w:val="en-US" w:eastAsia="ja-JP"/>
        </w:rPr>
        <w:tab/>
      </w:r>
      <w:r w:rsidR="005B59F8" w:rsidRPr="00200EDB">
        <w:rPr>
          <w:rFonts w:eastAsia="MS Mincho"/>
          <w:color w:val="auto"/>
          <w:kern w:val="2"/>
          <w:lang w:val="en-US" w:eastAsia="ja-JP"/>
        </w:rPr>
        <w:tab/>
      </w:r>
      <w:r w:rsidR="005B59F8" w:rsidRPr="00200EDB">
        <w:rPr>
          <w:rFonts w:eastAsia="MS Mincho"/>
          <w:color w:val="auto"/>
          <w:kern w:val="2"/>
          <w:lang w:val="en-US" w:eastAsia="ja-JP"/>
        </w:rPr>
        <w:tab/>
        <w:t>(4)</w:t>
      </w:r>
    </w:p>
    <w:p w14:paraId="5DBF5515" w14:textId="1F06F3CE" w:rsidR="005B59F8" w:rsidRPr="00200EDB" w:rsidRDefault="00AF3FCA" w:rsidP="00AF3FCA">
      <w:pPr>
        <w:suppressAutoHyphens w:val="0"/>
        <w:autoSpaceDE w:val="0"/>
        <w:autoSpaceDN w:val="0"/>
        <w:adjustRightInd w:val="0"/>
        <w:spacing w:after="0" w:line="240" w:lineRule="auto"/>
        <w:rPr>
          <w:rFonts w:eastAsia="MS Mincho"/>
          <w:color w:val="auto"/>
          <w:kern w:val="2"/>
          <w:lang w:val="en-US" w:eastAsia="ja-JP"/>
        </w:rPr>
      </w:pPr>
      <w:r w:rsidRPr="00AF3FCA">
        <w:rPr>
          <w:rFonts w:eastAsia="MS Mincho"/>
          <w:color w:val="auto"/>
          <w:kern w:val="2"/>
          <w:position w:val="-14"/>
          <w:lang w:val="en-US" w:eastAsia="ja-JP"/>
        </w:rPr>
        <w:object w:dxaOrig="2240" w:dyaOrig="380" w14:anchorId="38693FDE">
          <v:shape id="_x0000_i1042" type="#_x0000_t75" style="width:112.5pt;height:19.5pt" o:ole="">
            <v:imagedata r:id="rId45" o:title=""/>
          </v:shape>
          <o:OLEObject Type="Embed" ProgID="Equation.3" ShapeID="_x0000_i1042" DrawAspect="Content" ObjectID="_1542543702" r:id="rId46"/>
        </w:object>
      </w:r>
      <w:r w:rsidR="005B59F8" w:rsidRPr="00200EDB">
        <w:rPr>
          <w:rFonts w:eastAsia="MS Mincho"/>
          <w:color w:val="auto"/>
          <w:kern w:val="2"/>
          <w:lang w:val="en-US" w:eastAsia="ja-JP"/>
        </w:rPr>
        <w:tab/>
      </w:r>
      <w:r w:rsidR="005B59F8" w:rsidRPr="00200EDB">
        <w:rPr>
          <w:rFonts w:eastAsia="MS Mincho"/>
          <w:color w:val="auto"/>
          <w:kern w:val="2"/>
          <w:lang w:val="en-US" w:eastAsia="ja-JP"/>
        </w:rPr>
        <w:tab/>
      </w:r>
      <w:r w:rsidR="005B59F8" w:rsidRPr="00200EDB">
        <w:rPr>
          <w:rFonts w:eastAsia="MS Mincho"/>
          <w:color w:val="auto"/>
          <w:kern w:val="2"/>
          <w:lang w:val="en-US" w:eastAsia="ja-JP"/>
        </w:rPr>
        <w:tab/>
      </w:r>
      <w:r w:rsidR="004A5FDD" w:rsidRPr="00200EDB">
        <w:rPr>
          <w:rFonts w:eastAsia="MS Mincho"/>
          <w:color w:val="auto"/>
          <w:kern w:val="2"/>
          <w:lang w:val="en-US" w:eastAsia="ja-JP"/>
        </w:rPr>
        <w:tab/>
      </w:r>
      <w:r w:rsidR="005B59F8" w:rsidRPr="00200EDB">
        <w:rPr>
          <w:rFonts w:eastAsia="MS Mincho"/>
          <w:color w:val="auto"/>
          <w:kern w:val="2"/>
          <w:lang w:val="en-US" w:eastAsia="ja-JP"/>
        </w:rPr>
        <w:tab/>
      </w:r>
      <w:r w:rsidR="009978D3">
        <w:rPr>
          <w:rFonts w:eastAsia="MS Mincho"/>
          <w:color w:val="auto"/>
          <w:kern w:val="2"/>
          <w:lang w:val="en-US" w:eastAsia="ja-JP"/>
        </w:rPr>
        <w:tab/>
      </w:r>
      <w:r w:rsidR="005B59F8" w:rsidRPr="00200EDB">
        <w:rPr>
          <w:rFonts w:eastAsia="MS Mincho"/>
          <w:color w:val="auto"/>
          <w:kern w:val="2"/>
          <w:lang w:val="en-US" w:eastAsia="ja-JP"/>
        </w:rPr>
        <w:tab/>
      </w:r>
      <w:r w:rsidR="005B59F8" w:rsidRPr="00200EDB">
        <w:rPr>
          <w:rFonts w:eastAsia="MS Mincho"/>
          <w:color w:val="auto"/>
          <w:kern w:val="2"/>
          <w:lang w:val="en-US" w:eastAsia="ja-JP"/>
        </w:rPr>
        <w:tab/>
      </w:r>
      <w:r w:rsidR="005B59F8" w:rsidRPr="00200EDB">
        <w:rPr>
          <w:rFonts w:eastAsia="MS Mincho"/>
          <w:color w:val="auto"/>
          <w:kern w:val="2"/>
          <w:lang w:val="en-US" w:eastAsia="ja-JP"/>
        </w:rPr>
        <w:tab/>
        <w:t>(5)</w:t>
      </w:r>
    </w:p>
    <w:p w14:paraId="1B3B2F43" w14:textId="23713E7C" w:rsidR="009A57EC" w:rsidRPr="00200EDB" w:rsidRDefault="00EE2CF1" w:rsidP="00DB482B">
      <w:pPr>
        <w:suppressAutoHyphens w:val="0"/>
        <w:autoSpaceDE w:val="0"/>
        <w:autoSpaceDN w:val="0"/>
        <w:adjustRightInd w:val="0"/>
        <w:spacing w:after="0" w:line="240" w:lineRule="auto"/>
        <w:ind w:firstLine="720"/>
        <w:rPr>
          <w:rFonts w:eastAsia="MS Mincho"/>
          <w:color w:val="auto"/>
          <w:kern w:val="2"/>
          <w:lang w:val="en-US" w:eastAsia="ja-JP"/>
        </w:rPr>
      </w:pPr>
      <w:proofErr w:type="gramStart"/>
      <w:r>
        <w:rPr>
          <w:rFonts w:eastAsia="MS Mincho"/>
          <w:color w:val="auto"/>
          <w:kern w:val="2"/>
          <w:lang w:val="en-US" w:eastAsia="ja-JP"/>
        </w:rPr>
        <w:t>w</w:t>
      </w:r>
      <w:r w:rsidR="005B04D9" w:rsidRPr="00200EDB">
        <w:rPr>
          <w:rFonts w:eastAsia="MS Mincho"/>
          <w:color w:val="auto"/>
          <w:kern w:val="2"/>
          <w:lang w:val="en-US" w:eastAsia="ja-JP"/>
        </w:rPr>
        <w:t>here</w:t>
      </w:r>
      <w:proofErr w:type="gramEnd"/>
      <w:r w:rsidR="005B04D9" w:rsidRPr="00200EDB">
        <w:rPr>
          <w:rFonts w:eastAsia="MS Mincho"/>
          <w:color w:val="auto"/>
          <w:kern w:val="2"/>
          <w:lang w:val="en-US" w:eastAsia="ja-JP"/>
        </w:rPr>
        <w:t xml:space="preserve"> </w:t>
      </w:r>
      <w:r w:rsidR="00B53FAB" w:rsidRPr="00B53FAB">
        <w:rPr>
          <w:rFonts w:eastAsia="MS Mincho"/>
          <w:color w:val="auto"/>
          <w:kern w:val="2"/>
          <w:position w:val="-14"/>
          <w:lang w:val="en-US" w:eastAsia="ja-JP"/>
        </w:rPr>
        <w:object w:dxaOrig="340" w:dyaOrig="380" w14:anchorId="440BBA93">
          <v:shape id="_x0000_i1043" type="#_x0000_t75" style="width:16.5pt;height:19.5pt" o:ole="">
            <v:imagedata r:id="rId47" o:title=""/>
          </v:shape>
          <o:OLEObject Type="Embed" ProgID="Equation.3" ShapeID="_x0000_i1043" DrawAspect="Content" ObjectID="_1542543703" r:id="rId48"/>
        </w:object>
      </w:r>
      <w:r w:rsidR="004A5FDD" w:rsidRPr="00200EDB">
        <w:rPr>
          <w:rFonts w:eastAsia="MS Mincho"/>
          <w:color w:val="auto"/>
          <w:kern w:val="2"/>
          <w:lang w:val="en-US" w:eastAsia="ja-JP"/>
        </w:rPr>
        <w:t xml:space="preserve"> and </w:t>
      </w:r>
      <w:r w:rsidR="00B53FAB" w:rsidRPr="00B53FAB">
        <w:rPr>
          <w:rFonts w:eastAsia="MS Mincho"/>
          <w:color w:val="auto"/>
          <w:kern w:val="2"/>
          <w:position w:val="-14"/>
          <w:lang w:val="en-US" w:eastAsia="ja-JP"/>
        </w:rPr>
        <w:object w:dxaOrig="440" w:dyaOrig="380" w14:anchorId="25B15809">
          <v:shape id="_x0000_i1044" type="#_x0000_t75" style="width:21.75pt;height:19.5pt" o:ole="">
            <v:imagedata r:id="rId49" o:title=""/>
          </v:shape>
          <o:OLEObject Type="Embed" ProgID="Equation.3" ShapeID="_x0000_i1044" DrawAspect="Content" ObjectID="_1542543704" r:id="rId50"/>
        </w:object>
      </w:r>
      <w:r w:rsidR="005B04D9" w:rsidRPr="00200EDB">
        <w:rPr>
          <w:rFonts w:eastAsia="MS Mincho"/>
          <w:color w:val="auto"/>
          <w:kern w:val="2"/>
          <w:lang w:val="en-US" w:eastAsia="ja-JP"/>
        </w:rPr>
        <w:t xml:space="preserve"> </w:t>
      </w:r>
      <w:r w:rsidR="004A5FDD" w:rsidRPr="00200EDB">
        <w:rPr>
          <w:rFonts w:eastAsia="MS Mincho"/>
          <w:color w:val="auto"/>
          <w:kern w:val="2"/>
          <w:lang w:val="en-US" w:eastAsia="ja-JP"/>
        </w:rPr>
        <w:t>are</w:t>
      </w:r>
      <w:r w:rsidR="005B04D9" w:rsidRPr="00200EDB">
        <w:rPr>
          <w:rFonts w:eastAsia="MS Mincho"/>
          <w:color w:val="auto"/>
          <w:kern w:val="2"/>
          <w:lang w:val="en-US" w:eastAsia="ja-JP"/>
        </w:rPr>
        <w:t xml:space="preserve"> the vector</w:t>
      </w:r>
      <w:r w:rsidR="004A5FDD" w:rsidRPr="00200EDB">
        <w:rPr>
          <w:rFonts w:eastAsia="MS Mincho"/>
          <w:color w:val="auto"/>
          <w:kern w:val="2"/>
          <w:lang w:val="en-US" w:eastAsia="ja-JP"/>
        </w:rPr>
        <w:t>s</w:t>
      </w:r>
      <w:r w:rsidR="005B04D9" w:rsidRPr="00200EDB">
        <w:rPr>
          <w:rFonts w:eastAsia="MS Mincho"/>
          <w:color w:val="auto"/>
          <w:kern w:val="2"/>
          <w:lang w:val="en-US" w:eastAsia="ja-JP"/>
        </w:rPr>
        <w:t xml:space="preserve"> of</w:t>
      </w:r>
      <w:r w:rsidR="00DB574C" w:rsidRPr="00200EDB">
        <w:rPr>
          <w:rFonts w:eastAsia="MS Mincho"/>
          <w:color w:val="auto"/>
          <w:kern w:val="2"/>
          <w:lang w:val="en-US" w:eastAsia="ja-JP"/>
        </w:rPr>
        <w:t xml:space="preserve"> model random intercepts (i.e. </w:t>
      </w:r>
      <w:r w:rsidR="00B53FAB" w:rsidRPr="00B53FAB">
        <w:rPr>
          <w:rFonts w:eastAsia="MS Mincho"/>
          <w:color w:val="auto"/>
          <w:kern w:val="2"/>
          <w:position w:val="-14"/>
          <w:lang w:val="en-US" w:eastAsia="ja-JP"/>
        </w:rPr>
        <w:object w:dxaOrig="440" w:dyaOrig="380" w14:anchorId="07445C01">
          <v:shape id="_x0000_i1045" type="#_x0000_t75" style="width:21.75pt;height:19.5pt" o:ole="">
            <v:imagedata r:id="rId51" o:title=""/>
          </v:shape>
          <o:OLEObject Type="Embed" ProgID="Equation.3" ShapeID="_x0000_i1045" DrawAspect="Content" ObjectID="_1542543705" r:id="rId52"/>
        </w:object>
      </w:r>
      <w:r w:rsidR="00DB574C" w:rsidRPr="00200EDB">
        <w:rPr>
          <w:rFonts w:eastAsia="MS Mincho"/>
          <w:color w:val="auto"/>
          <w:kern w:val="2"/>
          <w:lang w:val="en-US" w:eastAsia="ja-JP"/>
        </w:rPr>
        <w:t xml:space="preserve">) and </w:t>
      </w:r>
      <w:r w:rsidR="005B04D9" w:rsidRPr="00200EDB">
        <w:rPr>
          <w:rFonts w:eastAsia="MS Mincho"/>
          <w:color w:val="auto"/>
          <w:kern w:val="2"/>
          <w:lang w:val="en-US" w:eastAsia="ja-JP"/>
        </w:rPr>
        <w:t>socioeconomic characteristics at built-environment cluster</w:t>
      </w:r>
      <w:r w:rsidR="004F6FD1" w:rsidRPr="00200EDB">
        <w:rPr>
          <w:rFonts w:eastAsia="MS Mincho"/>
          <w:color w:val="auto"/>
          <w:kern w:val="2"/>
          <w:lang w:val="en-US" w:eastAsia="ja-JP"/>
        </w:rPr>
        <w:t>s</w:t>
      </w:r>
      <w:r w:rsidR="00DB574C" w:rsidRPr="00200EDB">
        <w:rPr>
          <w:rFonts w:eastAsia="MS Mincho"/>
          <w:color w:val="auto"/>
          <w:kern w:val="2"/>
          <w:lang w:val="en-US" w:eastAsia="ja-JP"/>
        </w:rPr>
        <w:t xml:space="preserve"> (i.e. </w:t>
      </w:r>
      <w:r w:rsidR="00B53FAB" w:rsidRPr="00B53FAB">
        <w:rPr>
          <w:rFonts w:eastAsia="MS Mincho"/>
          <w:color w:val="auto"/>
          <w:kern w:val="2"/>
          <w:position w:val="-14"/>
          <w:lang w:val="en-US" w:eastAsia="ja-JP"/>
        </w:rPr>
        <w:object w:dxaOrig="420" w:dyaOrig="380" w14:anchorId="20A57AA9">
          <v:shape id="_x0000_i1046" type="#_x0000_t75" style="width:21pt;height:19.5pt" o:ole="">
            <v:imagedata r:id="rId53" o:title=""/>
          </v:shape>
          <o:OLEObject Type="Embed" ProgID="Equation.3" ShapeID="_x0000_i1046" DrawAspect="Content" ObjectID="_1542543706" r:id="rId54"/>
        </w:object>
      </w:r>
      <w:r w:rsidR="00DB574C" w:rsidRPr="00200EDB">
        <w:rPr>
          <w:rFonts w:eastAsia="MS Mincho"/>
          <w:color w:val="auto"/>
          <w:kern w:val="2"/>
          <w:lang w:val="en-US" w:eastAsia="ja-JP"/>
        </w:rPr>
        <w:t>)</w:t>
      </w:r>
      <w:r w:rsidR="00A2375D" w:rsidRPr="00200EDB">
        <w:rPr>
          <w:rFonts w:eastAsia="MS Mincho"/>
          <w:color w:val="auto"/>
          <w:kern w:val="2"/>
          <w:lang w:val="en-US" w:eastAsia="ja-JP"/>
        </w:rPr>
        <w:t xml:space="preserve"> respectively</w:t>
      </w:r>
      <w:r w:rsidR="00DB574C" w:rsidRPr="00200EDB">
        <w:rPr>
          <w:rFonts w:eastAsia="MS Mincho"/>
          <w:color w:val="auto"/>
          <w:kern w:val="2"/>
          <w:lang w:val="en-US" w:eastAsia="ja-JP"/>
        </w:rPr>
        <w:t>.</w:t>
      </w:r>
      <w:r w:rsidR="00DD2939" w:rsidRPr="00200EDB">
        <w:rPr>
          <w:rFonts w:eastAsia="MS Mincho"/>
          <w:color w:val="auto"/>
          <w:kern w:val="2"/>
          <w:lang w:val="en-US" w:eastAsia="ja-JP"/>
        </w:rPr>
        <w:t xml:space="preserve"> </w:t>
      </w:r>
    </w:p>
    <w:p w14:paraId="3DBEE851" w14:textId="336005D2" w:rsidR="00B53FAB" w:rsidRPr="00B53FAB" w:rsidRDefault="00AF3FCA" w:rsidP="00B53FAB">
      <w:pPr>
        <w:suppressAutoHyphens w:val="0"/>
        <w:autoSpaceDE w:val="0"/>
        <w:autoSpaceDN w:val="0"/>
        <w:adjustRightInd w:val="0"/>
        <w:spacing w:after="0" w:line="240" w:lineRule="auto"/>
        <w:ind w:firstLine="720"/>
        <w:rPr>
          <w:rFonts w:eastAsia="MS Mincho"/>
          <w:color w:val="auto"/>
          <w:kern w:val="2"/>
          <w:lang w:val="en-US" w:eastAsia="ja-JP"/>
        </w:rPr>
      </w:pPr>
      <w:r w:rsidRPr="00AF3FCA">
        <w:rPr>
          <w:rFonts w:eastAsia="MS Mincho"/>
          <w:color w:val="auto"/>
          <w:kern w:val="2"/>
          <w:position w:val="-12"/>
          <w:lang w:val="en-US" w:eastAsia="ja-JP"/>
        </w:rPr>
        <w:object w:dxaOrig="1240" w:dyaOrig="360" w14:anchorId="08707382">
          <v:shape id="_x0000_i1047" type="#_x0000_t75" style="width:61.5pt;height:18.75pt" o:ole="">
            <v:imagedata r:id="rId55" o:title=""/>
          </v:shape>
          <o:OLEObject Type="Embed" ProgID="Equation.3" ShapeID="_x0000_i1047" DrawAspect="Content" ObjectID="_1542543707" r:id="rId56"/>
        </w:object>
      </w:r>
      <w:proofErr w:type="gramStart"/>
      <w:r w:rsidR="00F56143" w:rsidRPr="00200EDB">
        <w:rPr>
          <w:rFonts w:eastAsia="MS Mincho"/>
          <w:color w:val="auto"/>
          <w:kern w:val="2"/>
          <w:lang w:val="en-US" w:eastAsia="ja-JP"/>
        </w:rPr>
        <w:t>are</w:t>
      </w:r>
      <w:proofErr w:type="gramEnd"/>
      <w:r w:rsidR="00F56143" w:rsidRPr="00200EDB">
        <w:rPr>
          <w:rFonts w:eastAsia="MS Mincho"/>
          <w:color w:val="auto"/>
          <w:kern w:val="2"/>
          <w:lang w:val="en-US" w:eastAsia="ja-JP"/>
        </w:rPr>
        <w:t xml:space="preserve"> the vectors and </w:t>
      </w:r>
      <w:r w:rsidR="00A2375D" w:rsidRPr="00200EDB">
        <w:rPr>
          <w:rFonts w:eastAsia="MS Mincho"/>
          <w:color w:val="auto"/>
          <w:kern w:val="2"/>
          <w:lang w:val="en-US" w:eastAsia="ja-JP"/>
        </w:rPr>
        <w:t>matrices of slope</w:t>
      </w:r>
      <w:r w:rsidR="00F56143" w:rsidRPr="00200EDB">
        <w:rPr>
          <w:rFonts w:eastAsia="MS Mincho"/>
          <w:color w:val="auto"/>
          <w:kern w:val="2"/>
          <w:lang w:val="en-US" w:eastAsia="ja-JP"/>
        </w:rPr>
        <w:t>s</w:t>
      </w:r>
      <w:r w:rsidR="00A2375D" w:rsidRPr="00200EDB">
        <w:rPr>
          <w:rFonts w:eastAsia="MS Mincho"/>
          <w:color w:val="auto"/>
          <w:kern w:val="2"/>
          <w:lang w:val="en-US" w:eastAsia="ja-JP"/>
        </w:rPr>
        <w:t xml:space="preserve"> and regression parameters</w:t>
      </w:r>
      <w:r w:rsidR="00F56143" w:rsidRPr="00200EDB">
        <w:rPr>
          <w:rFonts w:eastAsia="MS Mincho"/>
          <w:color w:val="auto"/>
          <w:kern w:val="2"/>
          <w:lang w:val="en-US" w:eastAsia="ja-JP"/>
        </w:rPr>
        <w:t xml:space="preserve"> to be estimated. </w:t>
      </w:r>
      <w:r w:rsidR="00B53FAB" w:rsidRPr="00B53FAB">
        <w:rPr>
          <w:rFonts w:eastAsia="MS Mincho"/>
          <w:color w:val="auto"/>
          <w:kern w:val="2"/>
          <w:position w:val="-14"/>
          <w:lang w:val="en-US" w:eastAsia="ja-JP"/>
        </w:rPr>
        <w:object w:dxaOrig="380" w:dyaOrig="380" w14:anchorId="5E35AD38">
          <v:shape id="_x0000_i1048" type="#_x0000_t75" style="width:19.5pt;height:19.5pt" o:ole="">
            <v:imagedata r:id="rId57" o:title=""/>
          </v:shape>
          <o:OLEObject Type="Embed" ProgID="Equation.3" ShapeID="_x0000_i1048" DrawAspect="Content" ObjectID="_1542543708" r:id="rId58"/>
        </w:object>
      </w:r>
      <w:r w:rsidR="007B1A8E" w:rsidRPr="00200EDB">
        <w:rPr>
          <w:rFonts w:eastAsia="MS Mincho"/>
          <w:color w:val="auto"/>
          <w:kern w:val="2"/>
          <w:lang w:val="en-US" w:eastAsia="ja-JP"/>
        </w:rPr>
        <w:t xml:space="preserve"> </w:t>
      </w:r>
      <w:proofErr w:type="gramStart"/>
      <w:r w:rsidR="007B1A8E" w:rsidRPr="00200EDB">
        <w:rPr>
          <w:rFonts w:eastAsia="MS Mincho"/>
          <w:color w:val="auto"/>
          <w:kern w:val="2"/>
          <w:lang w:val="en-US" w:eastAsia="ja-JP"/>
        </w:rPr>
        <w:t>and</w:t>
      </w:r>
      <w:proofErr w:type="gramEnd"/>
      <w:r w:rsidR="007B1A8E" w:rsidRPr="00200EDB">
        <w:rPr>
          <w:rFonts w:eastAsia="MS Mincho"/>
          <w:color w:val="auto"/>
          <w:kern w:val="2"/>
          <w:lang w:val="en-US" w:eastAsia="ja-JP"/>
        </w:rPr>
        <w:t xml:space="preserve"> </w:t>
      </w:r>
      <w:r w:rsidR="00B53FAB" w:rsidRPr="00B53FAB">
        <w:rPr>
          <w:rFonts w:eastAsia="MS Mincho"/>
          <w:color w:val="auto"/>
          <w:kern w:val="2"/>
          <w:position w:val="-14"/>
          <w:lang w:val="en-US" w:eastAsia="ja-JP"/>
        </w:rPr>
        <w:object w:dxaOrig="360" w:dyaOrig="380" w14:anchorId="077EB1F3">
          <v:shape id="_x0000_i1049" type="#_x0000_t75" style="width:18pt;height:19.5pt" o:ole="">
            <v:imagedata r:id="rId59" o:title=""/>
          </v:shape>
          <o:OLEObject Type="Embed" ProgID="Equation.3" ShapeID="_x0000_i1049" DrawAspect="Content" ObjectID="_1542543709" r:id="rId60"/>
        </w:object>
      </w:r>
      <w:r w:rsidR="007B1A8E" w:rsidRPr="00200EDB">
        <w:rPr>
          <w:rFonts w:eastAsia="MS Mincho"/>
          <w:color w:val="auto"/>
          <w:kern w:val="2"/>
          <w:lang w:val="en-US" w:eastAsia="ja-JP"/>
        </w:rPr>
        <w:t xml:space="preserve"> are zero mean normally distributed independent vector variables. For identification purposes, the variance of</w:t>
      </w:r>
      <w:r w:rsidR="00F12A59" w:rsidRPr="00200EDB">
        <w:rPr>
          <w:rFonts w:eastAsia="MS Mincho"/>
          <w:color w:val="auto"/>
          <w:kern w:val="2"/>
          <w:lang w:val="en-US" w:eastAsia="ja-JP"/>
        </w:rPr>
        <w:t xml:space="preserve"> the error term (</w:t>
      </w:r>
      <w:r w:rsidR="00B53FAB" w:rsidRPr="00B53FAB">
        <w:rPr>
          <w:rFonts w:eastAsia="MS Mincho"/>
          <w:color w:val="auto"/>
          <w:kern w:val="2"/>
          <w:position w:val="-14"/>
          <w:lang w:val="en-US" w:eastAsia="ja-JP"/>
        </w:rPr>
        <w:object w:dxaOrig="460" w:dyaOrig="380" w14:anchorId="1DB365D8">
          <v:shape id="_x0000_i1050" type="#_x0000_t75" style="width:23.25pt;height:19.5pt" o:ole="">
            <v:imagedata r:id="rId61" o:title=""/>
          </v:shape>
          <o:OLEObject Type="Embed" ProgID="Equation.3" ShapeID="_x0000_i1050" DrawAspect="Content" ObjectID="_1542543710" r:id="rId62"/>
        </w:object>
      </w:r>
      <w:r w:rsidR="00F12A59" w:rsidRPr="00200EDB">
        <w:rPr>
          <w:rFonts w:eastAsia="MS Mincho"/>
          <w:color w:val="auto"/>
          <w:kern w:val="2"/>
          <w:lang w:val="en-US" w:eastAsia="ja-JP"/>
        </w:rPr>
        <w:t>) associated with</w:t>
      </w:r>
      <w:r w:rsidR="007B1A8E" w:rsidRPr="00200EDB">
        <w:rPr>
          <w:rFonts w:eastAsia="MS Mincho"/>
          <w:color w:val="auto"/>
          <w:kern w:val="2"/>
          <w:lang w:val="en-US" w:eastAsia="ja-JP"/>
        </w:rPr>
        <w:t xml:space="preserve"> car ownership binary variable</w:t>
      </w:r>
      <w:r w:rsidR="00F12A59" w:rsidRPr="00200EDB">
        <w:rPr>
          <w:rFonts w:eastAsia="MS Mincho"/>
          <w:color w:val="auto"/>
          <w:kern w:val="2"/>
          <w:lang w:val="en-US" w:eastAsia="ja-JP"/>
        </w:rPr>
        <w:t xml:space="preserve"> </w:t>
      </w:r>
      <w:r w:rsidR="007B1A8E" w:rsidRPr="00200EDB">
        <w:rPr>
          <w:rFonts w:eastAsia="MS Mincho"/>
          <w:color w:val="auto"/>
          <w:kern w:val="2"/>
          <w:lang w:val="en-US" w:eastAsia="ja-JP"/>
        </w:rPr>
        <w:t xml:space="preserve">is fixed to 1. </w:t>
      </w:r>
      <w:r w:rsidR="00A61C1A" w:rsidRPr="00200EDB">
        <w:rPr>
          <w:rFonts w:eastAsia="MS Mincho"/>
          <w:color w:val="auto"/>
          <w:kern w:val="2"/>
          <w:lang w:val="en-US" w:eastAsia="ja-JP"/>
        </w:rPr>
        <w:t xml:space="preserve">The model </w:t>
      </w:r>
      <w:r w:rsidR="00BC2721">
        <w:rPr>
          <w:rFonts w:eastAsia="MS Mincho"/>
          <w:color w:val="auto"/>
          <w:kern w:val="2"/>
          <w:lang w:val="en-US" w:eastAsia="ja-JP"/>
        </w:rPr>
        <w:t xml:space="preserve">is </w:t>
      </w:r>
      <w:r w:rsidR="00BC2721" w:rsidRPr="00200EDB">
        <w:rPr>
          <w:rFonts w:eastAsia="MS Mincho"/>
          <w:color w:val="auto"/>
          <w:kern w:val="2"/>
          <w:lang w:val="en-US" w:eastAsia="ja-JP"/>
        </w:rPr>
        <w:t>estimate</w:t>
      </w:r>
      <w:r w:rsidR="00BC2721">
        <w:rPr>
          <w:rFonts w:eastAsia="MS Mincho"/>
          <w:color w:val="auto"/>
          <w:kern w:val="2"/>
          <w:lang w:val="en-US" w:eastAsia="ja-JP"/>
        </w:rPr>
        <w:t>d</w:t>
      </w:r>
      <w:r w:rsidR="00BC2721" w:rsidRPr="00200EDB">
        <w:rPr>
          <w:rFonts w:eastAsia="MS Mincho"/>
          <w:color w:val="auto"/>
          <w:kern w:val="2"/>
          <w:lang w:val="en-US" w:eastAsia="ja-JP"/>
        </w:rPr>
        <w:t xml:space="preserve"> </w:t>
      </w:r>
      <w:r w:rsidR="00A61C1A" w:rsidRPr="00200EDB">
        <w:rPr>
          <w:rFonts w:eastAsia="MS Mincho"/>
          <w:color w:val="auto"/>
          <w:kern w:val="2"/>
          <w:lang w:val="en-US" w:eastAsia="ja-JP"/>
        </w:rPr>
        <w:t>by</w:t>
      </w:r>
      <w:r w:rsidR="00BC2721">
        <w:rPr>
          <w:rFonts w:eastAsia="MS Mincho"/>
          <w:color w:val="auto"/>
          <w:kern w:val="2"/>
          <w:lang w:val="en-US" w:eastAsia="ja-JP"/>
        </w:rPr>
        <w:t xml:space="preserve"> a</w:t>
      </w:r>
      <w:r w:rsidR="00A61C1A" w:rsidRPr="00200EDB">
        <w:rPr>
          <w:rFonts w:eastAsia="MS Mincho"/>
          <w:color w:val="auto"/>
          <w:kern w:val="2"/>
          <w:lang w:val="en-US" w:eastAsia="ja-JP"/>
        </w:rPr>
        <w:t xml:space="preserve"> maximum likelihood estimator using </w:t>
      </w:r>
      <w:r w:rsidR="00BC2721">
        <w:rPr>
          <w:rFonts w:eastAsia="MS Mincho"/>
          <w:color w:val="auto"/>
          <w:kern w:val="2"/>
          <w:lang w:val="en-US" w:eastAsia="ja-JP"/>
        </w:rPr>
        <w:t>an</w:t>
      </w:r>
      <w:r w:rsidR="00BC2721" w:rsidRPr="00200EDB">
        <w:rPr>
          <w:rFonts w:eastAsia="MS Mincho"/>
          <w:color w:val="auto"/>
          <w:kern w:val="2"/>
          <w:lang w:val="en-US" w:eastAsia="ja-JP"/>
        </w:rPr>
        <w:t xml:space="preserve"> </w:t>
      </w:r>
      <w:r w:rsidR="006E65C1">
        <w:rPr>
          <w:rFonts w:eastAsia="MS Mincho"/>
          <w:color w:val="auto"/>
          <w:kern w:val="2"/>
          <w:lang w:val="en-US" w:eastAsia="ja-JP"/>
        </w:rPr>
        <w:t xml:space="preserve">EM algorithm </w:t>
      </w:r>
      <w:r w:rsidR="006E65C1">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&lt;EndNote&gt;&lt;Cite&gt;&lt;Author&gt;Muthén&lt;/Author&gt;&lt;Year&gt;2007&lt;/Year&gt;&lt;IDText&gt;Growth mixture analysis: Models with non-Gaussian random effects&lt;/IDText&gt;&lt;DisplayText&gt;(&lt;style face="italic"&gt;30&lt;/style&gt;)&lt;/DisplayText&gt;&lt;record&gt;&lt;titles&gt;&lt;title&gt;Growth mixture analysis: Models with non-Gaussian random effects&lt;/title&gt;&lt;secondary-title&gt; Advances in Longitudinal Data Analysis&lt;/secondary-title&gt;&lt;/titles&gt;&lt;pages&gt;143-165&lt;/pages&gt;&lt;contributors&gt;&lt;authors&gt;&lt;author&gt;Muthén, Bengt&lt;/author&gt;&lt;author&gt;Asparouhov, Tihomir&lt;/author&gt;&lt;/authors&gt;&lt;/contributors&gt;&lt;section&gt;6&lt;/section&gt;&lt;added-date format="utc"&gt;1424262518&lt;/added-date&gt;&lt;ref-type name="Book Section"&gt;5&lt;/ref-type&gt;&lt;dates&gt;&lt;year&gt;2007&lt;/year&gt;&lt;/dates&gt;&lt;rec-number&gt;215&lt;/rec-number&gt;&lt;last-updated-date format="utc"&gt;1424262760&lt;/last-updated-date&gt;&lt;contributors&gt;&lt;secondary-authors&gt;&lt;author&gt;Fitzmaurice, G., Davidian, M., Verbeke, G. and Molenberghs, G. Chapman &amp;amp; Hall/CRC Press&lt;/author&gt;&lt;/secondary-authors&gt;&lt;/contributors&gt;&lt;/record&gt;&lt;/Cite&gt;&lt;/EndNote&gt;</w:instrText>
      </w:r>
      <w:r w:rsidR="006E65C1">
        <w:rPr>
          <w:rFonts w:eastAsia="MS Mincho"/>
          <w:color w:val="auto"/>
          <w:kern w:val="2"/>
          <w:lang w:val="en-US" w:eastAsia="ja-JP"/>
        </w:rPr>
        <w:fldChar w:fldCharType="separate"/>
      </w:r>
      <w:r w:rsidR="00E82592">
        <w:rPr>
          <w:rFonts w:eastAsia="MS Mincho"/>
          <w:color w:val="auto"/>
          <w:kern w:val="2"/>
          <w:lang w:val="en-US" w:eastAsia="ja-JP"/>
        </w:rPr>
        <w:t>(</w:t>
      </w:r>
      <w:r w:rsidR="00E82592" w:rsidRPr="00B53FAB">
        <w:rPr>
          <w:rFonts w:eastAsia="MS Mincho"/>
          <w:color w:val="auto"/>
          <w:kern w:val="2"/>
          <w:lang w:val="en-US" w:eastAsia="ja-JP"/>
        </w:rPr>
        <w:t>30</w:t>
      </w:r>
      <w:r w:rsidR="00E82592">
        <w:rPr>
          <w:rFonts w:eastAsia="MS Mincho"/>
          <w:color w:val="auto"/>
          <w:kern w:val="2"/>
          <w:lang w:val="en-US" w:eastAsia="ja-JP"/>
        </w:rPr>
        <w:t>)</w:t>
      </w:r>
      <w:r w:rsidR="006E65C1">
        <w:rPr>
          <w:rFonts w:eastAsia="MS Mincho"/>
          <w:color w:val="auto"/>
          <w:kern w:val="2"/>
          <w:lang w:val="en-US" w:eastAsia="ja-JP"/>
        </w:rPr>
        <w:fldChar w:fldCharType="end"/>
      </w:r>
      <w:r w:rsidR="00B53FAB">
        <w:rPr>
          <w:rFonts w:eastAsia="MS Mincho"/>
          <w:color w:val="auto"/>
          <w:kern w:val="2"/>
          <w:lang w:val="en-US" w:eastAsia="ja-JP"/>
        </w:rPr>
        <w:t xml:space="preserve"> with</w:t>
      </w:r>
      <w:r w:rsidR="00B53FAB" w:rsidRPr="00B53FAB">
        <w:rPr>
          <w:rFonts w:eastAsia="MS Mincho"/>
          <w:color w:val="auto"/>
          <w:kern w:val="2"/>
          <w:lang w:val="en-US" w:eastAsia="ja-JP"/>
        </w:rPr>
        <w:t xml:space="preserve"> the latent variable  </w:t>
      </w:r>
      <w:r w:rsidR="00B53FAB" w:rsidRPr="00B53FAB">
        <w:rPr>
          <w:rFonts w:eastAsia="MS Mincho"/>
          <w:color w:val="auto"/>
          <w:kern w:val="2"/>
          <w:position w:val="-14"/>
          <w:lang w:val="en-US" w:eastAsia="ja-JP"/>
        </w:rPr>
        <w:object w:dxaOrig="360" w:dyaOrig="380" w14:anchorId="13C4268C">
          <v:shape id="_x0000_i1051" type="#_x0000_t75" style="width:15pt;height:21.75pt" o:ole="">
            <v:imagedata r:id="rId63" o:title=""/>
          </v:shape>
          <o:OLEObject Type="Embed" ProgID="Equation.3" ShapeID="_x0000_i1051" DrawAspect="Content" ObjectID="_1542543711" r:id="rId64"/>
        </w:object>
      </w:r>
      <w:r w:rsidR="00B53FAB">
        <w:rPr>
          <w:rFonts w:eastAsia="MS Mincho"/>
          <w:color w:val="auto"/>
          <w:kern w:val="2"/>
          <w:lang w:val="en-US" w:eastAsia="ja-JP"/>
        </w:rPr>
        <w:t xml:space="preserve"> (i.e. random intercept) </w:t>
      </w:r>
      <w:r w:rsidR="00B53FAB" w:rsidRPr="00B53FAB">
        <w:rPr>
          <w:rFonts w:eastAsia="MS Mincho"/>
          <w:color w:val="auto"/>
          <w:kern w:val="2"/>
          <w:lang w:val="en-US" w:eastAsia="ja-JP"/>
        </w:rPr>
        <w:t>treated as missing data.</w:t>
      </w:r>
      <w:r w:rsidR="00BC2721">
        <w:rPr>
          <w:rFonts w:eastAsia="MS Mincho"/>
          <w:color w:val="auto"/>
          <w:kern w:val="2"/>
          <w:lang w:val="en-US" w:eastAsia="ja-JP"/>
        </w:rPr>
        <w:t xml:space="preserve">, </w:t>
      </w:r>
      <w:r w:rsidR="00B53FAB" w:rsidRPr="00B53FAB">
        <w:rPr>
          <w:rFonts w:eastAsia="MS Mincho"/>
          <w:color w:val="auto"/>
          <w:kern w:val="2"/>
          <w:lang w:val="en-US" w:eastAsia="ja-JP"/>
        </w:rPr>
        <w:t>The observed data likelihood is:</w:t>
      </w:r>
    </w:p>
    <w:p w14:paraId="5FE351A0" w14:textId="38670142" w:rsidR="00B53FAB" w:rsidRPr="00B53FAB" w:rsidRDefault="00B53FAB" w:rsidP="009978D3">
      <w:pPr>
        <w:suppressAutoHyphens w:val="0"/>
        <w:autoSpaceDE w:val="0"/>
        <w:autoSpaceDN w:val="0"/>
        <w:adjustRightInd w:val="0"/>
        <w:spacing w:after="0" w:line="240" w:lineRule="auto"/>
        <w:rPr>
          <w:rFonts w:eastAsia="MS Mincho"/>
          <w:color w:val="auto"/>
          <w:kern w:val="2"/>
          <w:lang w:val="en-US" w:eastAsia="ja-JP"/>
        </w:rPr>
      </w:pPr>
      <w:r w:rsidRPr="00B53FAB">
        <w:rPr>
          <w:rFonts w:eastAsia="MS Mincho"/>
          <w:color w:val="auto"/>
          <w:kern w:val="2"/>
          <w:lang w:val="en-US" w:eastAsia="ja-JP"/>
        </w:rPr>
        <w:t xml:space="preserve">L= </w:t>
      </w:r>
      <m:oMath>
        <m:nary>
          <m:naryPr>
            <m:limLoc m:val="undOvr"/>
            <m:subHide m:val="1"/>
            <m:supHide m:val="1"/>
            <m:ctrlPr>
              <w:rPr>
                <w:rFonts w:ascii="Cambria Math" w:eastAsia="MS Mincho" w:hAnsi="Cambria Math"/>
                <w:color w:val="auto"/>
                <w:kern w:val="2"/>
                <w:lang w:val="en-US" w:eastAsia="ja-JP"/>
              </w:rPr>
            </m:ctrlPr>
          </m:naryPr>
          <m:sub/>
          <m:sup/>
          <m:e>
            <m:sSub>
              <m:sSubPr>
                <m:ctrlPr>
                  <w:rPr>
                    <w:rFonts w:ascii="Cambria Math" w:eastAsia="MS Mincho" w:hAnsi="Cambria Math"/>
                    <w:color w:val="auto"/>
                    <w:kern w:val="2"/>
                    <w:lang w:val="en-US" w:eastAsia="ja-JP"/>
                  </w:rPr>
                </m:ctrlPr>
              </m:sSubPr>
              <m:e>
                <m:r>
                  <m:rPr>
                    <m:sty m:val="p"/>
                  </m:rPr>
                  <w:rPr>
                    <w:rFonts w:ascii="Cambria Math" w:eastAsia="MS Mincho" w:hAnsi="Cambria Math"/>
                    <w:color w:val="auto"/>
                    <w:kern w:val="2"/>
                    <w:lang w:val="en-US" w:eastAsia="ja-JP"/>
                  </w:rPr>
                  <m:t>ψ</m:t>
                </m:r>
              </m:e>
              <m:sub>
                <m:r>
                  <m:rPr>
                    <m:sty m:val="p"/>
                  </m:rPr>
                  <w:rPr>
                    <w:rFonts w:ascii="Cambria Math" w:eastAsia="MS Mincho" w:hAnsi="Cambria Math"/>
                    <w:color w:val="auto"/>
                    <w:kern w:val="2"/>
                    <w:lang w:val="en-US" w:eastAsia="ja-JP"/>
                  </w:rPr>
                  <m:t>b</m:t>
                </m:r>
              </m:sub>
            </m:sSub>
            <m:r>
              <m:rPr>
                <m:sty m:val="p"/>
              </m:rPr>
              <w:rPr>
                <w:rFonts w:ascii="Cambria Math" w:eastAsia="MS Mincho" w:hAnsi="Cambria Math"/>
                <w:color w:val="auto"/>
                <w:kern w:val="2"/>
                <w:lang w:val="en-US" w:eastAsia="ja-JP"/>
              </w:rPr>
              <m:t>(</m:t>
            </m:r>
            <m:sSub>
              <m:sSubPr>
                <m:ctrlPr>
                  <w:rPr>
                    <w:rFonts w:ascii="Cambria Math" w:eastAsia="MS Mincho" w:hAnsi="Cambria Math"/>
                    <w:color w:val="auto"/>
                    <w:kern w:val="2"/>
                    <w:lang w:val="en-US" w:eastAsia="ja-JP"/>
                  </w:rPr>
                </m:ctrlPr>
              </m:sSubPr>
              <m:e>
                <m:r>
                  <m:rPr>
                    <m:sty m:val="p"/>
                  </m:rPr>
                  <w:rPr>
                    <w:rFonts w:ascii="Cambria Math" w:eastAsia="MS Mincho" w:hAnsi="Cambria Math"/>
                    <w:color w:val="auto"/>
                    <w:kern w:val="2"/>
                    <w:lang w:val="en-US" w:eastAsia="ja-JP"/>
                  </w:rPr>
                  <m:t>Y</m:t>
                </m:r>
              </m:e>
              <m:sub>
                <m:r>
                  <m:rPr>
                    <m:sty m:val="p"/>
                  </m:rPr>
                  <w:rPr>
                    <w:rFonts w:ascii="Cambria Math" w:eastAsia="MS Mincho" w:hAnsi="Cambria Math"/>
                    <w:color w:val="auto"/>
                    <w:kern w:val="2"/>
                    <w:lang w:val="en-US" w:eastAsia="ja-JP"/>
                  </w:rPr>
                  <m:t>b</m:t>
                </m:r>
              </m:sub>
            </m:sSub>
            <m:r>
              <m:rPr>
                <m:sty m:val="p"/>
              </m:rPr>
              <w:rPr>
                <w:rFonts w:ascii="Cambria Math" w:eastAsia="MS Mincho" w:hAnsi="Cambria Math"/>
                <w:color w:val="auto"/>
                <w:kern w:val="2"/>
                <w:lang w:val="en-US" w:eastAsia="ja-JP"/>
              </w:rPr>
              <m:t>)</m:t>
            </m:r>
            <m:nary>
              <m:naryPr>
                <m:chr m:val="∏"/>
                <m:limLoc m:val="subSup"/>
                <m:supHide m:val="1"/>
                <m:ctrlPr>
                  <w:rPr>
                    <w:rFonts w:ascii="Cambria Math" w:eastAsia="MS Mincho" w:hAnsi="Cambria Math"/>
                    <w:color w:val="auto"/>
                    <w:kern w:val="2"/>
                    <w:lang w:val="en-US" w:eastAsia="ja-JP"/>
                  </w:rPr>
                </m:ctrlPr>
              </m:naryPr>
              <m:sub>
                <m:r>
                  <w:rPr>
                    <w:rFonts w:ascii="Cambria Math" w:eastAsia="MS Mincho" w:hAnsi="Cambria Math"/>
                    <w:color w:val="auto"/>
                    <w:kern w:val="2"/>
                    <w:lang w:val="en-US" w:eastAsia="ja-JP"/>
                  </w:rPr>
                  <m:t>i</m:t>
                </m:r>
              </m:sub>
              <m:sup/>
              <m:e>
                <m:sSub>
                  <m:sSubPr>
                    <m:ctrlPr>
                      <w:rPr>
                        <w:rFonts w:ascii="Cambria Math" w:eastAsia="MS Mincho" w:hAnsi="Cambria Math"/>
                        <w:color w:val="auto"/>
                        <w:kern w:val="2"/>
                        <w:lang w:val="en-US" w:eastAsia="ja-JP"/>
                      </w:rPr>
                    </m:ctrlPr>
                  </m:sSubPr>
                  <m:e>
                    <m:r>
                      <m:rPr>
                        <m:sty m:val="p"/>
                      </m:rPr>
                      <w:rPr>
                        <w:rFonts w:ascii="Cambria Math" w:eastAsia="MS Mincho" w:hAnsi="Cambria Math"/>
                        <w:color w:val="auto"/>
                        <w:kern w:val="2"/>
                        <w:lang w:val="en-US" w:eastAsia="ja-JP"/>
                      </w:rPr>
                      <m:t>f</m:t>
                    </m:r>
                  </m:e>
                  <m:sub>
                    <m:r>
                      <m:rPr>
                        <m:sty m:val="p"/>
                      </m:rPr>
                      <w:rPr>
                        <w:rFonts w:ascii="Cambria Math" w:eastAsia="MS Mincho" w:hAnsi="Cambria Math"/>
                        <w:color w:val="auto"/>
                        <w:kern w:val="2"/>
                        <w:lang w:val="en-US" w:eastAsia="ja-JP"/>
                      </w:rPr>
                      <m:t>wi</m:t>
                    </m:r>
                  </m:sub>
                </m:sSub>
              </m:e>
            </m:nary>
          </m:e>
        </m:nary>
        <m:sSub>
          <m:sSubPr>
            <m:ctrlPr>
              <w:rPr>
                <w:rFonts w:ascii="Cambria Math" w:eastAsia="MS Mincho" w:hAnsi="Cambria Math"/>
                <w:color w:val="auto"/>
                <w:kern w:val="2"/>
                <w:lang w:val="en-US" w:eastAsia="ja-JP"/>
              </w:rPr>
            </m:ctrlPr>
          </m:sSubPr>
          <m:e>
            <m:r>
              <m:rPr>
                <m:sty m:val="p"/>
              </m:rPr>
              <w:rPr>
                <w:rFonts w:ascii="Cambria Math" w:eastAsia="MS Mincho" w:hAnsi="Cambria Math"/>
                <w:color w:val="auto"/>
                <w:kern w:val="2"/>
                <w:lang w:val="en-US" w:eastAsia="ja-JP"/>
              </w:rPr>
              <m:t>(Y</m:t>
            </m:r>
          </m:e>
          <m:sub>
            <m:r>
              <m:rPr>
                <m:sty m:val="p"/>
              </m:rPr>
              <w:rPr>
                <w:rFonts w:ascii="Cambria Math" w:eastAsia="MS Mincho" w:hAnsi="Cambria Math"/>
                <w:color w:val="auto"/>
                <w:kern w:val="2"/>
                <w:lang w:val="en-US" w:eastAsia="ja-JP"/>
              </w:rPr>
              <m:t>wi</m:t>
            </m:r>
          </m:sub>
        </m:sSub>
        <m:r>
          <m:rPr>
            <m:sty m:val="p"/>
          </m:rPr>
          <w:rPr>
            <w:rFonts w:ascii="Cambria Math" w:eastAsia="MS Mincho" w:hAnsi="Cambria Math"/>
            <w:color w:val="auto"/>
            <w:kern w:val="2"/>
            <w:lang w:val="en-US" w:eastAsia="ja-JP"/>
          </w:rPr>
          <m:t>)</m:t>
        </m:r>
        <m:sSub>
          <m:sSubPr>
            <m:ctrlPr>
              <w:rPr>
                <w:rFonts w:ascii="Cambria Math" w:eastAsia="MS Mincho" w:hAnsi="Cambria Math"/>
                <w:color w:val="auto"/>
                <w:kern w:val="2"/>
                <w:lang w:val="en-US" w:eastAsia="ja-JP"/>
              </w:rPr>
            </m:ctrlPr>
          </m:sSubPr>
          <m:e>
            <m:r>
              <m:rPr>
                <m:sty m:val="p"/>
              </m:rPr>
              <w:rPr>
                <w:rFonts w:ascii="Cambria Math" w:eastAsia="MS Mincho" w:hAnsi="Cambria Math"/>
                <w:color w:val="auto"/>
                <w:kern w:val="2"/>
                <w:lang w:val="en-US" w:eastAsia="ja-JP"/>
              </w:rPr>
              <m:t>d</m:t>
            </m:r>
          </m:e>
          <m:sub>
            <m:sSub>
              <m:sSubPr>
                <m:ctrlPr>
                  <w:rPr>
                    <w:rFonts w:ascii="Cambria Math" w:eastAsia="MS Mincho" w:hAnsi="Cambria Math"/>
                    <w:color w:val="auto"/>
                    <w:kern w:val="2"/>
                    <w:lang w:val="en-US" w:eastAsia="ja-JP"/>
                  </w:rPr>
                </m:ctrlPr>
              </m:sSubPr>
              <m:e>
                <m:r>
                  <m:rPr>
                    <m:sty m:val="p"/>
                  </m:rPr>
                  <w:rPr>
                    <w:rFonts w:ascii="Cambria Math" w:eastAsia="MS Mincho" w:hAnsi="Cambria Math"/>
                    <w:color w:val="auto"/>
                    <w:kern w:val="2"/>
                    <w:lang w:val="en-US" w:eastAsia="ja-JP"/>
                  </w:rPr>
                  <m:t>Y</m:t>
                </m:r>
              </m:e>
              <m:sub>
                <m:r>
                  <m:rPr>
                    <m:sty m:val="p"/>
                  </m:rPr>
                  <w:rPr>
                    <w:rFonts w:ascii="Cambria Math" w:eastAsia="MS Mincho" w:hAnsi="Cambria Math"/>
                    <w:color w:val="auto"/>
                    <w:kern w:val="2"/>
                    <w:lang w:val="en-US" w:eastAsia="ja-JP"/>
                  </w:rPr>
                  <m:t>b</m:t>
                </m:r>
              </m:sub>
            </m:sSub>
          </m:sub>
        </m:sSub>
      </m:oMath>
      <w:r w:rsidRPr="00B53FAB">
        <w:rPr>
          <w:rFonts w:eastAsia="MS Mincho"/>
          <w:color w:val="auto"/>
          <w:kern w:val="2"/>
          <w:lang w:val="en-US" w:eastAsia="ja-JP"/>
        </w:rPr>
        <w:tab/>
      </w:r>
      <w:r w:rsidRPr="00B53FAB">
        <w:rPr>
          <w:rFonts w:eastAsia="MS Mincho"/>
          <w:color w:val="auto"/>
          <w:kern w:val="2"/>
          <w:lang w:val="en-US" w:eastAsia="ja-JP"/>
        </w:rPr>
        <w:tab/>
      </w:r>
      <w:r w:rsidRPr="00B53FAB">
        <w:rPr>
          <w:rFonts w:eastAsia="MS Mincho"/>
          <w:color w:val="auto"/>
          <w:kern w:val="2"/>
          <w:lang w:val="en-US" w:eastAsia="ja-JP"/>
        </w:rPr>
        <w:tab/>
      </w:r>
      <w:r w:rsidR="009978D3">
        <w:rPr>
          <w:rFonts w:eastAsia="MS Mincho"/>
          <w:color w:val="auto"/>
          <w:kern w:val="2"/>
          <w:lang w:val="en-US" w:eastAsia="ja-JP"/>
        </w:rPr>
        <w:tab/>
      </w:r>
      <w:r w:rsidR="009978D3">
        <w:rPr>
          <w:rFonts w:eastAsia="MS Mincho"/>
          <w:color w:val="auto"/>
          <w:kern w:val="2"/>
          <w:lang w:val="en-US" w:eastAsia="ja-JP"/>
        </w:rPr>
        <w:tab/>
      </w:r>
      <w:r w:rsidRPr="00B53FAB">
        <w:rPr>
          <w:rFonts w:eastAsia="MS Mincho"/>
          <w:color w:val="auto"/>
          <w:kern w:val="2"/>
          <w:lang w:val="en-US" w:eastAsia="ja-JP"/>
        </w:rPr>
        <w:tab/>
      </w:r>
      <w:r w:rsidRPr="00B53FAB">
        <w:rPr>
          <w:rFonts w:eastAsia="MS Mincho"/>
          <w:color w:val="auto"/>
          <w:kern w:val="2"/>
          <w:lang w:val="en-US" w:eastAsia="ja-JP"/>
        </w:rPr>
        <w:tab/>
      </w:r>
      <w:r w:rsidRPr="00B53FAB">
        <w:rPr>
          <w:rFonts w:eastAsia="MS Mincho"/>
          <w:color w:val="auto"/>
          <w:kern w:val="2"/>
          <w:lang w:val="en-US" w:eastAsia="ja-JP"/>
        </w:rPr>
        <w:tab/>
      </w:r>
      <w:r w:rsidRPr="00B53FAB">
        <w:rPr>
          <w:rFonts w:eastAsia="MS Mincho"/>
          <w:color w:val="auto"/>
          <w:kern w:val="2"/>
          <w:lang w:val="en-US" w:eastAsia="ja-JP"/>
        </w:rPr>
        <w:tab/>
        <w:t>(</w:t>
      </w:r>
      <w:r>
        <w:rPr>
          <w:rFonts w:eastAsia="MS Mincho"/>
          <w:color w:val="auto"/>
          <w:kern w:val="2"/>
          <w:lang w:val="en-US" w:eastAsia="ja-JP"/>
        </w:rPr>
        <w:t>6</w:t>
      </w:r>
      <w:r w:rsidRPr="00B53FAB">
        <w:rPr>
          <w:rFonts w:eastAsia="MS Mincho"/>
          <w:color w:val="auto"/>
          <w:kern w:val="2"/>
          <w:lang w:val="en-US" w:eastAsia="ja-JP"/>
        </w:rPr>
        <w:t>)</w:t>
      </w:r>
    </w:p>
    <w:p w14:paraId="39CF332C" w14:textId="77777777" w:rsidR="00B53FAB" w:rsidRDefault="00B53FAB" w:rsidP="00B53FAB">
      <w:pPr>
        <w:suppressAutoHyphens w:val="0"/>
        <w:autoSpaceDE w:val="0"/>
        <w:autoSpaceDN w:val="0"/>
        <w:adjustRightInd w:val="0"/>
        <w:spacing w:after="0" w:line="240" w:lineRule="auto"/>
        <w:ind w:firstLine="720"/>
        <w:rPr>
          <w:rFonts w:eastAsia="MS Mincho"/>
          <w:color w:val="auto"/>
          <w:kern w:val="2"/>
          <w:lang w:val="en-US" w:eastAsia="ja-JP"/>
        </w:rPr>
      </w:pPr>
      <w:proofErr w:type="gramStart"/>
      <w:r>
        <w:rPr>
          <w:rFonts w:eastAsia="MS Mincho"/>
          <w:color w:val="auto"/>
          <w:kern w:val="2"/>
          <w:lang w:val="en-US" w:eastAsia="ja-JP"/>
        </w:rPr>
        <w:t>w</w:t>
      </w:r>
      <w:r w:rsidRPr="00B53FAB">
        <w:rPr>
          <w:rFonts w:eastAsia="MS Mincho"/>
          <w:color w:val="auto"/>
          <w:kern w:val="2"/>
          <w:lang w:val="en-US" w:eastAsia="ja-JP"/>
        </w:rPr>
        <w:t>here</w:t>
      </w:r>
      <w:proofErr w:type="gramEnd"/>
      <w:r w:rsidRPr="00B53FAB">
        <w:rPr>
          <w:rFonts w:eastAsia="MS Mincho"/>
          <w:color w:val="auto"/>
          <w:kern w:val="2"/>
          <w:lang w:val="en-US" w:eastAsia="ja-JP"/>
        </w:rPr>
        <w:t xml:space="preserve"> </w:t>
      </w:r>
      <m:oMath>
        <m:sSub>
          <m:sSubPr>
            <m:ctrlPr>
              <w:rPr>
                <w:rFonts w:ascii="Cambria Math" w:eastAsia="MS Mincho" w:hAnsi="Cambria Math"/>
                <w:color w:val="auto"/>
                <w:kern w:val="2"/>
                <w:lang w:val="en-US" w:eastAsia="ja-JP"/>
              </w:rPr>
            </m:ctrlPr>
          </m:sSubPr>
          <m:e>
            <m:r>
              <m:rPr>
                <m:sty m:val="p"/>
              </m:rPr>
              <w:rPr>
                <w:rFonts w:ascii="Cambria Math" w:eastAsia="MS Mincho" w:hAnsi="Cambria Math"/>
                <w:color w:val="auto"/>
                <w:kern w:val="2"/>
                <w:lang w:val="en-US" w:eastAsia="ja-JP"/>
              </w:rPr>
              <m:t>f</m:t>
            </m:r>
          </m:e>
          <m:sub>
            <m:r>
              <m:rPr>
                <m:sty m:val="p"/>
              </m:rPr>
              <w:rPr>
                <w:rFonts w:ascii="Cambria Math" w:eastAsia="MS Mincho" w:hAnsi="Cambria Math"/>
                <w:color w:val="auto"/>
                <w:kern w:val="2"/>
                <w:lang w:val="en-US" w:eastAsia="ja-JP"/>
              </w:rPr>
              <m:t>wi</m:t>
            </m:r>
          </m:sub>
        </m:sSub>
        <m:d>
          <m:dPr>
            <m:ctrlPr>
              <w:rPr>
                <w:rFonts w:ascii="Cambria Math" w:eastAsia="MS Mincho" w:hAnsi="Cambria Math"/>
                <w:color w:val="auto"/>
                <w:kern w:val="2"/>
                <w:lang w:val="en-US" w:eastAsia="ja-JP"/>
              </w:rPr>
            </m:ctrlPr>
          </m:dPr>
          <m:e>
            <m:sSub>
              <m:sSubPr>
                <m:ctrlPr>
                  <w:rPr>
                    <w:rFonts w:ascii="Cambria Math" w:eastAsia="MS Mincho" w:hAnsi="Cambria Math"/>
                    <w:color w:val="auto"/>
                    <w:kern w:val="2"/>
                    <w:lang w:val="en-US" w:eastAsia="ja-JP"/>
                  </w:rPr>
                </m:ctrlPr>
              </m:sSubPr>
              <m:e>
                <m:r>
                  <w:rPr>
                    <w:rFonts w:ascii="Cambria Math" w:eastAsia="MS Mincho" w:hAnsi="Cambria Math"/>
                    <w:color w:val="auto"/>
                    <w:kern w:val="2"/>
                    <w:lang w:val="en-US" w:eastAsia="ja-JP"/>
                  </w:rPr>
                  <m:t>Y</m:t>
                </m:r>
              </m:e>
              <m:sub>
                <m:r>
                  <w:rPr>
                    <w:rFonts w:ascii="Cambria Math" w:eastAsia="MS Mincho" w:hAnsi="Cambria Math"/>
                    <w:color w:val="auto"/>
                    <w:kern w:val="2"/>
                    <w:lang w:val="en-US" w:eastAsia="ja-JP"/>
                  </w:rPr>
                  <m:t>wi</m:t>
                </m:r>
              </m:sub>
            </m:sSub>
          </m:e>
        </m:d>
      </m:oMath>
      <w:r w:rsidRPr="00B53FAB">
        <w:rPr>
          <w:rFonts w:eastAsia="MS Mincho"/>
          <w:color w:val="auto"/>
          <w:kern w:val="2"/>
          <w:lang w:val="en-US" w:eastAsia="ja-JP"/>
        </w:rPr>
        <w:t xml:space="preserve"> is the likelihood function of within level variable, being marginalized over between-level random intercept.</w:t>
      </w:r>
      <w:r>
        <w:rPr>
          <w:rFonts w:eastAsia="MS Mincho"/>
          <w:color w:val="auto"/>
          <w:kern w:val="2"/>
          <w:lang w:val="en-US" w:eastAsia="ja-JP"/>
        </w:rPr>
        <w:t xml:space="preserve"> </w:t>
      </w:r>
    </w:p>
    <w:p w14:paraId="17A74D91" w14:textId="0F06EFFC" w:rsidR="00B53FAB" w:rsidRDefault="00B53FAB" w:rsidP="00B53FAB">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 xml:space="preserve">The model is estimated </w:t>
      </w:r>
      <w:r w:rsidR="00BC2721">
        <w:rPr>
          <w:rFonts w:eastAsia="MS Mincho"/>
          <w:color w:val="auto"/>
          <w:kern w:val="2"/>
          <w:lang w:val="en-US" w:eastAsia="ja-JP"/>
        </w:rPr>
        <w:t xml:space="preserve">in </w:t>
      </w:r>
      <w:r w:rsidR="00D2436C" w:rsidRPr="00200EDB">
        <w:rPr>
          <w:rFonts w:eastAsia="MS Mincho"/>
          <w:color w:val="auto"/>
          <w:kern w:val="2"/>
          <w:lang w:val="en-US" w:eastAsia="ja-JP"/>
        </w:rPr>
        <w:t>the MPLUS software</w:t>
      </w:r>
      <w:r w:rsidR="00965A19">
        <w:rPr>
          <w:rFonts w:eastAsia="MS Mincho"/>
          <w:color w:val="auto"/>
          <w:kern w:val="2"/>
          <w:lang w:val="en-US" w:eastAsia="ja-JP"/>
        </w:rPr>
        <w:t xml:space="preserve"> (</w:t>
      </w:r>
      <w:hyperlink r:id="rId65" w:history="1">
        <w:r w:rsidR="00965A19" w:rsidRPr="00965A19">
          <w:rPr>
            <w:rFonts w:eastAsia="MS Mincho"/>
            <w:color w:val="auto"/>
            <w:kern w:val="2"/>
            <w:lang w:val="en-US" w:eastAsia="ja-JP"/>
          </w:rPr>
          <w:t>https://www.statmodel.com</w:t>
        </w:r>
      </w:hyperlink>
      <w:r w:rsidR="00965A19" w:rsidRPr="00965A19">
        <w:rPr>
          <w:rFonts w:eastAsia="MS Mincho"/>
          <w:color w:val="auto"/>
          <w:kern w:val="2"/>
          <w:lang w:val="en-US" w:eastAsia="ja-JP"/>
        </w:rPr>
        <w:t>, accessed 15 May 2015)</w:t>
      </w:r>
      <w:r w:rsidR="00D2436C" w:rsidRPr="00200EDB">
        <w:rPr>
          <w:rFonts w:eastAsia="MS Mincho"/>
          <w:color w:val="auto"/>
          <w:kern w:val="2"/>
          <w:lang w:val="en-US" w:eastAsia="ja-JP"/>
        </w:rPr>
        <w:t xml:space="preserve">.  </w:t>
      </w:r>
      <w:proofErr w:type="spellStart"/>
      <w:r w:rsidR="00E23F7B">
        <w:rPr>
          <w:rFonts w:eastAsia="MS Mincho"/>
          <w:color w:val="auto"/>
          <w:kern w:val="2"/>
          <w:lang w:val="en-US" w:eastAsia="ja-JP"/>
        </w:rPr>
        <w:t>MPlus</w:t>
      </w:r>
      <w:proofErr w:type="spellEnd"/>
      <w:r w:rsidR="00D2436C" w:rsidRPr="00200EDB">
        <w:rPr>
          <w:rFonts w:eastAsia="MS Mincho"/>
          <w:color w:val="auto"/>
          <w:kern w:val="2"/>
          <w:lang w:val="en-US" w:eastAsia="ja-JP"/>
        </w:rPr>
        <w:t xml:space="preserve"> provides a number of specific estimation options that are </w:t>
      </w:r>
      <w:r w:rsidR="0099542C">
        <w:rPr>
          <w:rFonts w:eastAsia="MS Mincho"/>
          <w:color w:val="auto"/>
          <w:kern w:val="2"/>
          <w:lang w:val="en-US" w:eastAsia="ja-JP"/>
        </w:rPr>
        <w:t xml:space="preserve">suitable for our purposes, such as </w:t>
      </w:r>
      <w:r w:rsidR="00F53CD9" w:rsidRPr="00200EDB">
        <w:rPr>
          <w:rFonts w:eastAsia="MS Mincho"/>
          <w:color w:val="auto"/>
          <w:kern w:val="2"/>
          <w:lang w:val="en-US" w:eastAsia="ja-JP"/>
        </w:rPr>
        <w:t>the</w:t>
      </w:r>
      <w:r w:rsidR="00D2436C" w:rsidRPr="00200EDB">
        <w:rPr>
          <w:rFonts w:eastAsia="MS Mincho"/>
          <w:color w:val="auto"/>
          <w:kern w:val="2"/>
          <w:lang w:val="en-US" w:eastAsia="ja-JP"/>
        </w:rPr>
        <w:t xml:space="preserve"> capability for estimating multi-level SEM</w:t>
      </w:r>
      <w:r w:rsidR="0099542C">
        <w:rPr>
          <w:rFonts w:eastAsia="MS Mincho"/>
          <w:color w:val="auto"/>
          <w:kern w:val="2"/>
          <w:lang w:val="en-US" w:eastAsia="ja-JP"/>
        </w:rPr>
        <w:t xml:space="preserve"> over multiple</w:t>
      </w:r>
      <w:r w:rsidR="00D2436C" w:rsidRPr="00200EDB">
        <w:rPr>
          <w:rFonts w:eastAsia="MS Mincho"/>
          <w:color w:val="auto"/>
          <w:kern w:val="2"/>
          <w:lang w:val="en-US" w:eastAsia="ja-JP"/>
        </w:rPr>
        <w:t xml:space="preserve"> time periods</w:t>
      </w:r>
      <w:r w:rsidR="0099542C">
        <w:rPr>
          <w:rFonts w:eastAsia="MS Mincho"/>
          <w:color w:val="auto"/>
          <w:kern w:val="2"/>
          <w:lang w:val="en-US" w:eastAsia="ja-JP"/>
        </w:rPr>
        <w:t xml:space="preserve"> and for estimating</w:t>
      </w:r>
      <w:r w:rsidR="00D2436C" w:rsidRPr="00200EDB">
        <w:rPr>
          <w:rFonts w:eastAsia="MS Mincho"/>
          <w:color w:val="auto"/>
          <w:kern w:val="2"/>
          <w:lang w:val="en-US" w:eastAsia="ja-JP"/>
        </w:rPr>
        <w:t xml:space="preserve"> continuous, censored, binary, ordered categorical (ordinal), unordered categorical (nominal), counts, or a combination of the</w:t>
      </w:r>
      <w:r w:rsidR="0099542C">
        <w:rPr>
          <w:rFonts w:eastAsia="MS Mincho"/>
          <w:color w:val="auto"/>
          <w:kern w:val="2"/>
          <w:lang w:val="en-US" w:eastAsia="ja-JP"/>
        </w:rPr>
        <w:t>m</w:t>
      </w:r>
      <w:r w:rsidR="00C427F4">
        <w:rPr>
          <w:rFonts w:eastAsia="MS Mincho"/>
          <w:color w:val="auto"/>
          <w:kern w:val="2"/>
          <w:lang w:val="en-US" w:eastAsia="ja-JP"/>
        </w:rPr>
        <w:t>.</w:t>
      </w:r>
      <w:r w:rsidR="00D2436C" w:rsidRPr="00200EDB">
        <w:rPr>
          <w:rFonts w:eastAsia="MS Mincho"/>
          <w:color w:val="auto"/>
          <w:kern w:val="2"/>
          <w:lang w:val="en-US" w:eastAsia="ja-JP"/>
        </w:rPr>
        <w:t xml:space="preserve"> </w:t>
      </w:r>
    </w:p>
    <w:p w14:paraId="337CF123" w14:textId="08577EE8" w:rsidR="00D50BC0" w:rsidRDefault="00793FE5" w:rsidP="00E82592">
      <w:pPr>
        <w:suppressAutoHyphens w:val="0"/>
        <w:autoSpaceDE w:val="0"/>
        <w:autoSpaceDN w:val="0"/>
        <w:adjustRightInd w:val="0"/>
        <w:spacing w:after="0" w:line="240" w:lineRule="auto"/>
        <w:ind w:firstLine="720"/>
        <w:rPr>
          <w:rFonts w:eastAsia="MS Mincho"/>
          <w:color w:val="auto"/>
          <w:kern w:val="2"/>
          <w:lang w:val="en-US" w:eastAsia="ja-JP"/>
        </w:rPr>
      </w:pPr>
      <w:r w:rsidRPr="00990DD3">
        <w:rPr>
          <w:rFonts w:eastAsia="MS Mincho"/>
          <w:color w:val="auto"/>
          <w:kern w:val="2"/>
          <w:lang w:val="en-US" w:eastAsia="ja-JP"/>
        </w:rPr>
        <w:t xml:space="preserve">In practice, there are two general limitations in estimating the random intercept models. First, the degree of freedom of the between level model is a function of the number of clusters (i.e. 98 </w:t>
      </w:r>
      <w:r w:rsidR="00FB0F70">
        <w:rPr>
          <w:rFonts w:eastAsia="MS Mincho"/>
          <w:color w:val="auto"/>
          <w:kern w:val="2"/>
          <w:lang w:val="en-US" w:eastAsia="ja-JP"/>
        </w:rPr>
        <w:t>built form</w:t>
      </w:r>
      <w:r w:rsidRPr="00990DD3">
        <w:rPr>
          <w:rFonts w:eastAsia="MS Mincho"/>
          <w:color w:val="auto"/>
          <w:kern w:val="2"/>
          <w:lang w:val="en-US" w:eastAsia="ja-JP"/>
        </w:rPr>
        <w:t xml:space="preserve"> categories </w:t>
      </w:r>
      <w:r>
        <w:rPr>
          <w:rFonts w:eastAsia="MS Mincho"/>
          <w:color w:val="auto"/>
          <w:kern w:val="2"/>
          <w:lang w:val="en-US" w:eastAsia="ja-JP"/>
        </w:rPr>
        <w:t>here</w:t>
      </w:r>
      <w:r w:rsidRPr="00990DD3">
        <w:rPr>
          <w:rFonts w:eastAsia="MS Mincho"/>
          <w:color w:val="auto"/>
          <w:kern w:val="2"/>
          <w:lang w:val="en-US" w:eastAsia="ja-JP"/>
        </w:rPr>
        <w:t>). This can limit the number of between</w:t>
      </w:r>
      <w:r>
        <w:rPr>
          <w:rFonts w:eastAsia="MS Mincho"/>
          <w:color w:val="auto"/>
          <w:kern w:val="2"/>
          <w:lang w:val="en-US" w:eastAsia="ja-JP"/>
        </w:rPr>
        <w:t>-</w:t>
      </w:r>
      <w:r w:rsidRPr="00990DD3">
        <w:rPr>
          <w:rFonts w:eastAsia="MS Mincho"/>
          <w:color w:val="auto"/>
          <w:kern w:val="2"/>
          <w:lang w:val="en-US" w:eastAsia="ja-JP"/>
        </w:rPr>
        <w:t xml:space="preserve">level parameters </w:t>
      </w:r>
      <w:r>
        <w:rPr>
          <w:rFonts w:eastAsia="MS Mincho"/>
          <w:color w:val="auto"/>
          <w:kern w:val="2"/>
          <w:lang w:val="en-US" w:eastAsia="ja-JP"/>
        </w:rPr>
        <w:t>to</w:t>
      </w:r>
      <w:r w:rsidRPr="00990DD3">
        <w:rPr>
          <w:rFonts w:eastAsia="MS Mincho"/>
          <w:color w:val="auto"/>
          <w:kern w:val="2"/>
          <w:lang w:val="en-US" w:eastAsia="ja-JP"/>
        </w:rPr>
        <w:t xml:space="preserve"> be estimated. Second, the complexity of between level </w:t>
      </w:r>
      <w:proofErr w:type="gramStart"/>
      <w:r w:rsidRPr="00990DD3">
        <w:rPr>
          <w:rFonts w:eastAsia="MS Mincho"/>
          <w:color w:val="auto"/>
          <w:kern w:val="2"/>
          <w:lang w:val="en-US" w:eastAsia="ja-JP"/>
        </w:rPr>
        <w:t>model</w:t>
      </w:r>
      <w:proofErr w:type="gramEnd"/>
      <w:r w:rsidRPr="00990DD3">
        <w:rPr>
          <w:rFonts w:eastAsia="MS Mincho"/>
          <w:color w:val="auto"/>
          <w:kern w:val="2"/>
          <w:lang w:val="en-US" w:eastAsia="ja-JP"/>
        </w:rPr>
        <w:t xml:space="preserve"> can increase the dimensions of the numerical integration resulting in slow convergence.</w:t>
      </w:r>
      <w:r w:rsidR="00B03A5F">
        <w:rPr>
          <w:rFonts w:eastAsia="MS Mincho"/>
          <w:color w:val="auto"/>
          <w:kern w:val="2"/>
          <w:lang w:val="en-US" w:eastAsia="ja-JP"/>
        </w:rPr>
        <w:t xml:space="preserve">  Such considerations have been factored into model design to ensure feasible and easy to understand model results.</w:t>
      </w:r>
    </w:p>
    <w:p w14:paraId="38FBFAE5" w14:textId="77777777" w:rsidR="00D50BC0" w:rsidRDefault="00D50BC0" w:rsidP="00B53FAB">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br w:type="page"/>
      </w:r>
    </w:p>
    <w:p w14:paraId="69F8DD6E" w14:textId="0AEDC5CE" w:rsidR="005F40E6" w:rsidRPr="00130359" w:rsidRDefault="005F40E6" w:rsidP="00130359">
      <w:pPr>
        <w:widowControl w:val="0"/>
        <w:suppressAutoHyphens w:val="0"/>
        <w:spacing w:after="0" w:line="240" w:lineRule="auto"/>
        <w:rPr>
          <w:rFonts w:eastAsia="MS Mincho"/>
          <w:b/>
          <w:bCs/>
          <w:caps/>
          <w:color w:val="auto"/>
          <w:kern w:val="2"/>
          <w:lang w:val="en-US" w:eastAsia="ja-JP"/>
        </w:rPr>
      </w:pPr>
      <w:r w:rsidRPr="00130359">
        <w:rPr>
          <w:rFonts w:eastAsia="MS Mincho"/>
          <w:b/>
          <w:bCs/>
          <w:caps/>
          <w:color w:val="auto"/>
          <w:kern w:val="2"/>
          <w:lang w:val="en-US" w:eastAsia="ja-JP"/>
        </w:rPr>
        <w:lastRenderedPageBreak/>
        <w:t>4.</w:t>
      </w:r>
      <w:r w:rsidRPr="00130359">
        <w:rPr>
          <w:rFonts w:eastAsia="MS Mincho"/>
          <w:b/>
          <w:bCs/>
          <w:caps/>
          <w:color w:val="auto"/>
          <w:kern w:val="2"/>
          <w:lang w:val="en-US" w:eastAsia="ja-JP"/>
        </w:rPr>
        <w:tab/>
        <w:t>NTS data</w:t>
      </w:r>
      <w:r w:rsidRPr="00130359">
        <w:rPr>
          <w:rFonts w:eastAsia="MS Mincho"/>
          <w:b/>
          <w:bCs/>
          <w:caps/>
          <w:color w:val="auto"/>
          <w:kern w:val="2"/>
          <w:lang w:val="en-US" w:eastAsia="ja-JP"/>
        </w:rPr>
        <w:tab/>
      </w:r>
    </w:p>
    <w:p w14:paraId="0B53C458" w14:textId="30277D9E" w:rsidR="005F40E6" w:rsidRPr="00130359" w:rsidRDefault="005F40E6" w:rsidP="006E342B">
      <w:pPr>
        <w:suppressAutoHyphens w:val="0"/>
        <w:autoSpaceDE w:val="0"/>
        <w:autoSpaceDN w:val="0"/>
        <w:adjustRightInd w:val="0"/>
        <w:spacing w:after="0" w:line="240" w:lineRule="auto"/>
        <w:rPr>
          <w:rFonts w:eastAsia="MS Mincho"/>
          <w:color w:val="auto"/>
          <w:kern w:val="2"/>
          <w:lang w:val="en-US" w:eastAsia="ja-JP"/>
        </w:rPr>
      </w:pPr>
      <w:r w:rsidRPr="00130359">
        <w:rPr>
          <w:rFonts w:eastAsia="MS Mincho"/>
          <w:color w:val="auto"/>
          <w:kern w:val="2"/>
          <w:lang w:val="en-US" w:eastAsia="ja-JP"/>
        </w:rPr>
        <w:t>For this paper we use the NTS data for 2002-201</w:t>
      </w:r>
      <w:r w:rsidR="00BE6245">
        <w:rPr>
          <w:rFonts w:eastAsia="MS Mincho"/>
          <w:color w:val="auto"/>
          <w:kern w:val="2"/>
          <w:lang w:val="en-US" w:eastAsia="ja-JP"/>
        </w:rPr>
        <w:t>2</w:t>
      </w:r>
      <w:r w:rsidRPr="00130359">
        <w:rPr>
          <w:rFonts w:eastAsia="MS Mincho"/>
          <w:color w:val="auto"/>
          <w:kern w:val="2"/>
          <w:lang w:val="en-US" w:eastAsia="ja-JP"/>
        </w:rPr>
        <w:t xml:space="preserve"> which forms a consi</w:t>
      </w:r>
      <w:r w:rsidRPr="006E342B">
        <w:rPr>
          <w:rFonts w:eastAsia="MS Mincho"/>
          <w:color w:val="auto"/>
          <w:kern w:val="2"/>
          <w:lang w:val="en-US" w:eastAsia="ja-JP"/>
        </w:rPr>
        <w:t xml:space="preserve">stent time series of </w:t>
      </w:r>
      <w:r w:rsidR="00BE6245" w:rsidRPr="006E342B">
        <w:rPr>
          <w:rFonts w:eastAsia="MS Mincho"/>
          <w:color w:val="auto"/>
          <w:kern w:val="2"/>
          <w:lang w:val="en-US" w:eastAsia="ja-JP"/>
        </w:rPr>
        <w:t>eleven</w:t>
      </w:r>
      <w:r w:rsidRPr="006E342B">
        <w:rPr>
          <w:rFonts w:eastAsia="MS Mincho"/>
          <w:color w:val="auto"/>
          <w:kern w:val="2"/>
          <w:lang w:val="en-US" w:eastAsia="ja-JP"/>
        </w:rPr>
        <w:t xml:space="preserve"> years. There are in total </w:t>
      </w:r>
      <w:r w:rsidR="001C4458" w:rsidRPr="006E342B">
        <w:rPr>
          <w:rFonts w:eastAsia="MS Mincho"/>
          <w:color w:val="auto"/>
          <w:kern w:val="2"/>
          <w:lang w:val="en-US" w:eastAsia="ja-JP"/>
        </w:rPr>
        <w:t>1,137,259</w:t>
      </w:r>
      <w:r w:rsidRPr="006E342B">
        <w:rPr>
          <w:rFonts w:eastAsia="MS Mincho"/>
          <w:color w:val="auto"/>
          <w:kern w:val="2"/>
          <w:lang w:val="en-US" w:eastAsia="ja-JP"/>
        </w:rPr>
        <w:t xml:space="preserve"> trips and </w:t>
      </w:r>
      <w:r w:rsidR="006E342B" w:rsidRPr="006E342B">
        <w:rPr>
          <w:rFonts w:eastAsia="MS Mincho"/>
          <w:color w:val="auto"/>
          <w:kern w:val="2"/>
          <w:lang w:val="en-US" w:eastAsia="ja-JP"/>
        </w:rPr>
        <w:t>9</w:t>
      </w:r>
      <w:r w:rsidRPr="006E342B">
        <w:rPr>
          <w:rFonts w:eastAsia="MS Mincho"/>
          <w:color w:val="auto"/>
          <w:kern w:val="2"/>
          <w:lang w:val="en-US" w:eastAsia="ja-JP"/>
        </w:rPr>
        <w:t>.</w:t>
      </w:r>
      <w:r w:rsidR="006E342B" w:rsidRPr="006E342B">
        <w:rPr>
          <w:rFonts w:eastAsia="MS Mincho"/>
          <w:color w:val="auto"/>
          <w:kern w:val="2"/>
          <w:lang w:val="en-US" w:eastAsia="ja-JP"/>
        </w:rPr>
        <w:t>9</w:t>
      </w:r>
      <w:r w:rsidRPr="006E342B">
        <w:rPr>
          <w:rFonts w:eastAsia="MS Mincho"/>
          <w:color w:val="auto"/>
          <w:kern w:val="2"/>
          <w:lang w:val="en-US" w:eastAsia="ja-JP"/>
        </w:rPr>
        <w:t xml:space="preserve"> million passenger miles travelled for commuting, shopping and other journeys by employed adults.</w:t>
      </w:r>
      <w:r w:rsidRPr="00130359">
        <w:rPr>
          <w:rFonts w:eastAsia="MS Mincho"/>
          <w:color w:val="auto"/>
          <w:kern w:val="2"/>
          <w:lang w:val="en-US" w:eastAsia="ja-JP"/>
        </w:rPr>
        <w:t xml:space="preserve">  For each journey the NTS provides a household weight to account for non-response and a trip weight for the drop-off in the number of trips recorded by respondents during the course of the survey week, uneven recording of short walks by day of the week and the short-fall in reporting long distance trips.  This is to ensure the data is representative of travel of an average week for the UK population as a whole.</w:t>
      </w:r>
    </w:p>
    <w:p w14:paraId="27A00F5B" w14:textId="5F9445E4" w:rsidR="005F40E6" w:rsidRPr="00130359" w:rsidRDefault="005F40E6" w:rsidP="00E15A26">
      <w:pPr>
        <w:suppressAutoHyphens w:val="0"/>
        <w:autoSpaceDE w:val="0"/>
        <w:autoSpaceDN w:val="0"/>
        <w:adjustRightInd w:val="0"/>
        <w:spacing w:after="0" w:line="240" w:lineRule="auto"/>
        <w:ind w:firstLine="720"/>
        <w:rPr>
          <w:rFonts w:eastAsia="MS Mincho"/>
          <w:color w:val="auto"/>
          <w:kern w:val="2"/>
          <w:lang w:val="en-US" w:eastAsia="ja-JP"/>
        </w:rPr>
      </w:pPr>
      <w:r w:rsidRPr="00130359">
        <w:rPr>
          <w:rFonts w:eastAsia="MS Mincho"/>
          <w:color w:val="auto"/>
          <w:kern w:val="2"/>
          <w:lang w:val="en-US" w:eastAsia="ja-JP"/>
        </w:rPr>
        <w:t xml:space="preserve">The NTS data is </w:t>
      </w:r>
      <w:proofErr w:type="spellStart"/>
      <w:r w:rsidRPr="00130359">
        <w:rPr>
          <w:rFonts w:eastAsia="MS Mincho"/>
          <w:color w:val="auto"/>
          <w:kern w:val="2"/>
          <w:lang w:val="en-US" w:eastAsia="ja-JP"/>
        </w:rPr>
        <w:t>organised</w:t>
      </w:r>
      <w:proofErr w:type="spellEnd"/>
      <w:r w:rsidRPr="00130359">
        <w:rPr>
          <w:rFonts w:eastAsia="MS Mincho"/>
          <w:color w:val="auto"/>
          <w:kern w:val="2"/>
          <w:lang w:val="en-US" w:eastAsia="ja-JP"/>
        </w:rPr>
        <w:t xml:space="preserve"> in nested related tables of households, individuals, long distance journeys prior to the survey, days within the survey week, journeys made during the survey week, the stages of these journeys and vehicles </w:t>
      </w:r>
      <w:r w:rsidRPr="00130359">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&lt;EndNote&gt;&lt;Cite&gt;&lt;Author&gt;Morris&lt;/Author&gt;&lt;Year&gt;2014&lt;/Year&gt;&lt;IDText&gt;National Travel Survey 2013 technical report&lt;/IDText&gt;&lt;DisplayText&gt;(&lt;style face="italic"&gt;31&lt;/style&gt;)&lt;/DisplayText&gt;&lt;record&gt;&lt;titles&gt;&lt;title&gt;National Travel Survey 2013 technical report&lt;/title&gt;&lt;/titles&gt;&lt;contributors&gt;&lt;authors&gt;&lt;author&gt;Morris, Sarah&lt;/author&gt;&lt;author&gt;Humphrey, Alun&lt;/author&gt;&lt;author&gt;Pickering, Kevin&lt;/author&gt;&lt;author&gt;Tipping, Sarah&lt;/author&gt;&lt;author&gt;Templeton, Iain&lt;/author&gt;&lt;author&gt;Hurn, John&lt;/author&gt;&lt;/authors&gt;&lt;/contributors&gt;&lt;added-date format="utc"&gt;1431808808&lt;/added-date&gt;&lt;ref-type name="Report"&gt;27&lt;/ref-type&gt;&lt;dates&gt;&lt;year&gt;2014&lt;/year&gt;&lt;/dates&gt;&lt;rec-number&gt;271&lt;/rec-number&gt;&lt;publisher&gt;UK Department for Transport&lt;/publisher&gt;&lt;last-updated-date format="utc"&gt;1431809302&lt;/last-updated-date&gt;&lt;/record&gt;&lt;/Cite&gt;&lt;/EndNote&gt;</w:instrText>
      </w:r>
      <w:r w:rsidRPr="00130359">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31</w:t>
      </w:r>
      <w:r w:rsidR="00E82592">
        <w:rPr>
          <w:rFonts w:eastAsia="MS Mincho"/>
          <w:noProof/>
          <w:color w:val="auto"/>
          <w:kern w:val="2"/>
          <w:lang w:val="en-US" w:eastAsia="ja-JP"/>
        </w:rPr>
        <w:t>)</w:t>
      </w:r>
      <w:r w:rsidRPr="00130359">
        <w:rPr>
          <w:rFonts w:eastAsia="MS Mincho"/>
          <w:color w:val="auto"/>
          <w:kern w:val="2"/>
          <w:lang w:val="en-US" w:eastAsia="ja-JP"/>
        </w:rPr>
        <w:fldChar w:fldCharType="end"/>
      </w:r>
      <w:r w:rsidRPr="00130359">
        <w:rPr>
          <w:rFonts w:eastAsia="MS Mincho"/>
          <w:color w:val="auto"/>
          <w:kern w:val="2"/>
          <w:lang w:val="en-US" w:eastAsia="ja-JP"/>
        </w:rPr>
        <w:t xml:space="preserve">. Based on previous NTS analysis </w:t>
      </w:r>
      <w:r w:rsidR="006E65C1" w:rsidRPr="006161E0">
        <w:rPr>
          <w:rFonts w:eastAsia="MS Mincho"/>
          <w:color w:val="auto"/>
          <w:kern w:val="2"/>
          <w:lang w:val="en-US" w:eastAsia="ja-JP"/>
        </w:rPr>
        <w:fldChar w:fldCharType="begin">
          <w:fldData xml:space="preserve">PEVuZE5vdGU+PENpdGU+PEF1dGhvcj5KYWhhbnNoYWhpPC9BdXRob3I+PFllYXI+MjAwOTwvWWVh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</w:fldData>
        </w:fldChar>
      </w:r>
      <w:r w:rsidR="00E82592">
        <w:rPr>
          <w:rFonts w:eastAsia="MS Mincho"/>
          <w:color w:val="auto"/>
          <w:kern w:val="2"/>
          <w:lang w:val="en-US" w:eastAsia="ja-JP"/>
        </w:rPr>
        <w:instrText xml:space="preserve"> ADDIN EN.CITE </w:instrText>
      </w:r>
      <w:r w:rsidR="00E82592">
        <w:rPr>
          <w:rFonts w:eastAsia="MS Mincho"/>
          <w:color w:val="auto"/>
          <w:kern w:val="2"/>
          <w:lang w:val="en-US" w:eastAsia="ja-JP"/>
        </w:rPr>
        <w:fldChar w:fldCharType="begin">
          <w:fldData xml:space="preserve">PEVuZE5vdGU+PENpdGU+PEF1dGhvcj5KYWhhbnNoYWhpPC9BdXRob3I+PFllYXI+MjAwOTwvWWVh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</w:fldData>
        </w:fldChar>
      </w:r>
      <w:r w:rsidR="00E82592">
        <w:rPr>
          <w:rFonts w:eastAsia="MS Mincho"/>
          <w:color w:val="auto"/>
          <w:kern w:val="2"/>
          <w:lang w:val="en-US" w:eastAsia="ja-JP"/>
        </w:rPr>
        <w:instrText xml:space="preserve"> ADDIN EN.CITE.DATA </w:instrText>
      </w:r>
      <w:r w:rsidR="00E82592">
        <w:rPr>
          <w:rFonts w:eastAsia="MS Mincho"/>
          <w:color w:val="auto"/>
          <w:kern w:val="2"/>
          <w:lang w:val="en-US" w:eastAsia="ja-JP"/>
        </w:rPr>
      </w:r>
      <w:r w:rsidR="00E82592">
        <w:rPr>
          <w:rFonts w:eastAsia="MS Mincho"/>
          <w:color w:val="auto"/>
          <w:kern w:val="2"/>
          <w:lang w:val="en-US" w:eastAsia="ja-JP"/>
        </w:rPr>
        <w:fldChar w:fldCharType="end"/>
      </w:r>
      <w:r w:rsidR="006E65C1" w:rsidRPr="006161E0">
        <w:rPr>
          <w:rFonts w:eastAsia="MS Mincho"/>
          <w:color w:val="auto"/>
          <w:kern w:val="2"/>
          <w:lang w:val="en-US" w:eastAsia="ja-JP"/>
        </w:rPr>
      </w:r>
      <w:r w:rsidR="006E65C1" w:rsidRPr="006161E0">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 24; 25; 27; 28</w:t>
      </w:r>
      <w:r w:rsidR="00E82592">
        <w:rPr>
          <w:rFonts w:eastAsia="MS Mincho"/>
          <w:noProof/>
          <w:color w:val="auto"/>
          <w:kern w:val="2"/>
          <w:lang w:val="en-US" w:eastAsia="ja-JP"/>
        </w:rPr>
        <w:t>)</w:t>
      </w:r>
      <w:r w:rsidR="006E65C1" w:rsidRPr="006161E0">
        <w:rPr>
          <w:rFonts w:eastAsia="MS Mincho"/>
          <w:color w:val="auto"/>
          <w:kern w:val="2"/>
          <w:lang w:val="en-US" w:eastAsia="ja-JP"/>
        </w:rPr>
        <w:fldChar w:fldCharType="end"/>
      </w:r>
      <w:r w:rsidRPr="00130359">
        <w:rPr>
          <w:rFonts w:eastAsia="MS Mincho"/>
          <w:color w:val="auto"/>
          <w:kern w:val="2"/>
          <w:lang w:val="en-US" w:eastAsia="ja-JP"/>
        </w:rPr>
        <w:t>, we have selected all the main attributes for households, individuals and their trip-making that have shown to be suitable in previous work (</w:t>
      </w:r>
      <w:r w:rsidRPr="00130359">
        <w:rPr>
          <w:rFonts w:eastAsia="MS Mincho"/>
          <w:color w:val="auto"/>
          <w:kern w:val="2"/>
          <w:lang w:val="en-US" w:eastAsia="ja-JP"/>
        </w:rPr>
        <w:fldChar w:fldCharType="begin"/>
      </w:r>
      <w:r w:rsidRPr="00130359">
        <w:rPr>
          <w:rFonts w:eastAsia="MS Mincho"/>
          <w:color w:val="auto"/>
          <w:kern w:val="2"/>
          <w:lang w:val="en-US" w:eastAsia="ja-JP"/>
        </w:rPr>
        <w:instrText xml:space="preserve"> REF _Ref357451304 \h  \* MERGEFORMAT </w:instrText>
      </w:r>
      <w:r w:rsidRPr="00130359">
        <w:rPr>
          <w:rFonts w:eastAsia="MS Mincho"/>
          <w:color w:val="auto"/>
          <w:kern w:val="2"/>
          <w:lang w:val="en-US" w:eastAsia="ja-JP"/>
        </w:rPr>
      </w:r>
      <w:r w:rsidRPr="00130359">
        <w:rPr>
          <w:rFonts w:eastAsia="MS Mincho"/>
          <w:color w:val="auto"/>
          <w:kern w:val="2"/>
          <w:lang w:val="en-US" w:eastAsia="ja-JP"/>
        </w:rPr>
        <w:fldChar w:fldCharType="separate"/>
      </w:r>
      <w:r w:rsidR="00555FBF" w:rsidRPr="00787366">
        <w:rPr>
          <w:rFonts w:eastAsia="MS Mincho"/>
          <w:color w:val="auto"/>
          <w:kern w:val="2"/>
          <w:lang w:val="en-US" w:eastAsia="ja-JP"/>
        </w:rPr>
        <w:t>TABLE 1</w:t>
      </w:r>
      <w:r w:rsidRPr="00130359">
        <w:rPr>
          <w:rFonts w:eastAsia="MS Mincho"/>
          <w:color w:val="auto"/>
          <w:kern w:val="2"/>
          <w:lang w:val="en-US" w:eastAsia="ja-JP"/>
        </w:rPr>
        <w:fldChar w:fldCharType="end"/>
      </w:r>
      <w:r w:rsidRPr="00130359">
        <w:rPr>
          <w:rFonts w:eastAsia="MS Mincho"/>
          <w:color w:val="auto"/>
          <w:kern w:val="2"/>
          <w:lang w:val="en-US" w:eastAsia="ja-JP"/>
        </w:rPr>
        <w:t xml:space="preserve">).  </w:t>
      </w:r>
      <w:bookmarkStart w:id="1" w:name="_Ref357449930"/>
    </w:p>
    <w:p w14:paraId="4279D00E" w14:textId="132549FD" w:rsidR="005F40E6" w:rsidRDefault="005F40E6" w:rsidP="00E15A26">
      <w:pPr>
        <w:suppressAutoHyphens w:val="0"/>
        <w:autoSpaceDE w:val="0"/>
        <w:autoSpaceDN w:val="0"/>
        <w:adjustRightInd w:val="0"/>
        <w:spacing w:after="0" w:line="240" w:lineRule="auto"/>
        <w:ind w:firstLine="720"/>
        <w:rPr>
          <w:rFonts w:eastAsia="MS Mincho"/>
          <w:color w:val="auto"/>
          <w:kern w:val="2"/>
          <w:lang w:val="en-US" w:eastAsia="ja-JP"/>
        </w:rPr>
      </w:pPr>
      <w:r w:rsidRPr="00130359">
        <w:rPr>
          <w:rFonts w:eastAsia="MS Mincho"/>
          <w:color w:val="auto"/>
          <w:kern w:val="2"/>
          <w:lang w:val="en-US" w:eastAsia="ja-JP"/>
        </w:rPr>
        <w:t xml:space="preserve">The NTS data is subject to what the survey consider significant and practical to collect within the available resources and without causing an undue increase in attrition rates. </w:t>
      </w:r>
    </w:p>
    <w:p w14:paraId="0986D997" w14:textId="77777777" w:rsidR="00DB6799" w:rsidRDefault="00DB6799" w:rsidP="00E15A26">
      <w:pPr>
        <w:suppressAutoHyphens w:val="0"/>
        <w:autoSpaceDE w:val="0"/>
        <w:autoSpaceDN w:val="0"/>
        <w:adjustRightInd w:val="0"/>
        <w:spacing w:after="0" w:line="240" w:lineRule="auto"/>
        <w:ind w:firstLine="720"/>
        <w:rPr>
          <w:rFonts w:eastAsia="MS Mincho"/>
          <w:color w:val="auto"/>
          <w:kern w:val="2"/>
          <w:lang w:val="en-US" w:eastAsia="ja-JP"/>
        </w:rPr>
      </w:pPr>
    </w:p>
    <w:p w14:paraId="256E90A4" w14:textId="6ED2C25F" w:rsidR="00477493" w:rsidRPr="00130359" w:rsidRDefault="00477493" w:rsidP="00477493">
      <w:pPr>
        <w:suppressAutoHyphens w:val="0"/>
        <w:autoSpaceDE w:val="0"/>
        <w:autoSpaceDN w:val="0"/>
        <w:adjustRightInd w:val="0"/>
        <w:spacing w:after="0" w:line="240" w:lineRule="auto"/>
        <w:ind w:left="2880" w:firstLine="720"/>
        <w:rPr>
          <w:rFonts w:eastAsia="MS Mincho"/>
          <w:color w:val="auto"/>
          <w:kern w:val="2"/>
          <w:lang w:val="en-US" w:eastAsia="ja-JP"/>
        </w:rPr>
      </w:pPr>
      <w:r>
        <w:rPr>
          <w:rFonts w:eastAsia="MS Mincho"/>
          <w:color w:val="auto"/>
          <w:kern w:val="2"/>
          <w:lang w:val="en-US" w:eastAsia="ja-JP"/>
        </w:rPr>
        <w:t>(TABLE 1)</w:t>
      </w:r>
    </w:p>
    <w:bookmarkEnd w:id="1"/>
    <w:p w14:paraId="09DBB266" w14:textId="77777777" w:rsidR="00D50BC0" w:rsidRDefault="00D50BC0">
      <w:pPr>
        <w:suppressAutoHyphens w:val="0"/>
        <w:spacing w:line="259" w:lineRule="auto"/>
        <w:rPr>
          <w:rFonts w:eastAsia="MS Mincho"/>
          <w:color w:val="auto"/>
          <w:kern w:val="2"/>
          <w:highlight w:val="yellow"/>
          <w:lang w:val="en-US" w:eastAsia="ja-JP"/>
        </w:rPr>
      </w:pPr>
      <w:r>
        <w:rPr>
          <w:rFonts w:eastAsia="MS Mincho"/>
          <w:color w:val="auto"/>
          <w:kern w:val="2"/>
          <w:highlight w:val="yellow"/>
          <w:lang w:val="en-US" w:eastAsia="ja-JP"/>
        </w:rPr>
        <w:br w:type="page"/>
      </w:r>
    </w:p>
    <w:p w14:paraId="6B179E33" w14:textId="77777777" w:rsidR="00990DD3" w:rsidRDefault="00990DD3" w:rsidP="00990DD3">
      <w:pPr>
        <w:widowControl w:val="0"/>
        <w:suppressAutoHyphens w:val="0"/>
        <w:spacing w:after="0" w:line="240" w:lineRule="auto"/>
        <w:rPr>
          <w:rFonts w:eastAsia="MS Mincho"/>
          <w:b/>
          <w:bCs/>
          <w:caps/>
          <w:color w:val="auto"/>
          <w:kern w:val="2"/>
          <w:lang w:val="en-US" w:eastAsia="ja-JP"/>
        </w:rPr>
      </w:pPr>
      <w:r>
        <w:rPr>
          <w:rFonts w:eastAsia="MS Mincho"/>
          <w:b/>
          <w:bCs/>
          <w:caps/>
          <w:color w:val="auto"/>
          <w:kern w:val="2"/>
          <w:lang w:val="en-US" w:eastAsia="ja-JP"/>
        </w:rPr>
        <w:lastRenderedPageBreak/>
        <w:t>5. Main findings</w:t>
      </w:r>
      <w:r w:rsidRPr="00130359">
        <w:rPr>
          <w:rFonts w:eastAsia="MS Mincho"/>
          <w:b/>
          <w:bCs/>
          <w:caps/>
          <w:color w:val="auto"/>
          <w:kern w:val="2"/>
          <w:lang w:val="en-US" w:eastAsia="ja-JP"/>
        </w:rPr>
        <w:tab/>
      </w:r>
    </w:p>
    <w:p w14:paraId="6A1D2C5A" w14:textId="28B194EF" w:rsidR="00EA631D" w:rsidRPr="00096AE3" w:rsidRDefault="00B9137E" w:rsidP="00E82592">
      <w:pPr>
        <w:suppressAutoHyphens w:val="0"/>
        <w:autoSpaceDE w:val="0"/>
        <w:autoSpaceDN w:val="0"/>
        <w:adjustRightInd w:val="0"/>
        <w:spacing w:after="0" w:line="240" w:lineRule="auto"/>
        <w:rPr>
          <w:rFonts w:eastAsia="MS Mincho"/>
          <w:color w:val="auto"/>
          <w:kern w:val="2"/>
          <w:lang w:val="en-US" w:eastAsia="ja-JP"/>
        </w:rPr>
      </w:pPr>
      <w:r>
        <w:rPr>
          <w:rFonts w:eastAsia="MS Mincho"/>
          <w:color w:val="auto"/>
          <w:kern w:val="2"/>
          <w:lang w:val="en-US" w:eastAsia="ja-JP"/>
        </w:rPr>
        <w:t>As explained in Section 3, w</w:t>
      </w:r>
      <w:r w:rsidRPr="00096AE3">
        <w:rPr>
          <w:rFonts w:eastAsia="MS Mincho"/>
          <w:color w:val="auto"/>
          <w:kern w:val="2"/>
          <w:lang w:val="en-US" w:eastAsia="ja-JP"/>
        </w:rPr>
        <w:t xml:space="preserve">e </w:t>
      </w:r>
      <w:r w:rsidR="00EA631D" w:rsidRPr="00096AE3">
        <w:rPr>
          <w:rFonts w:eastAsia="MS Mincho"/>
          <w:color w:val="auto"/>
          <w:kern w:val="2"/>
          <w:lang w:val="en-US" w:eastAsia="ja-JP"/>
        </w:rPr>
        <w:t>first run a SEM that incorporates random intercepts with unrestricted variance</w:t>
      </w:r>
      <w:r>
        <w:rPr>
          <w:rFonts w:eastAsia="MS Mincho"/>
          <w:color w:val="auto"/>
          <w:kern w:val="2"/>
          <w:lang w:val="en-US" w:eastAsia="ja-JP"/>
        </w:rPr>
        <w:t xml:space="preserve"> (Model A)</w:t>
      </w:r>
      <w:r w:rsidR="00EA631D" w:rsidRPr="00096AE3">
        <w:rPr>
          <w:rFonts w:eastAsia="MS Mincho"/>
          <w:color w:val="auto"/>
          <w:kern w:val="2"/>
          <w:lang w:val="en-US" w:eastAsia="ja-JP"/>
        </w:rPr>
        <w:t xml:space="preserve">. We then run a second SEM where the random intercepts are modelled as a function of household socioeconomic profiles; this is essentially a random intercept model with second level determinants </w:t>
      </w:r>
      <w:r>
        <w:rPr>
          <w:rFonts w:eastAsia="MS Mincho"/>
          <w:color w:val="auto"/>
          <w:kern w:val="2"/>
          <w:lang w:val="en-US" w:eastAsia="ja-JP"/>
        </w:rPr>
        <w:t>(</w:t>
      </w:r>
      <w:r w:rsidR="00EA631D" w:rsidRPr="00E15A26">
        <w:rPr>
          <w:rFonts w:eastAsia="MS Mincho"/>
          <w:color w:val="auto"/>
          <w:kern w:val="2"/>
          <w:lang w:val="en-US" w:eastAsia="ja-JP"/>
        </w:rPr>
        <w:t>Model B</w:t>
      </w:r>
      <w:r>
        <w:rPr>
          <w:rFonts w:eastAsia="MS Mincho"/>
          <w:b/>
          <w:bCs/>
          <w:color w:val="auto"/>
          <w:kern w:val="2"/>
          <w:lang w:val="en-US" w:eastAsia="ja-JP"/>
        </w:rPr>
        <w:t>)</w:t>
      </w:r>
      <w:r w:rsidR="00EA631D" w:rsidRPr="00096AE3">
        <w:rPr>
          <w:rFonts w:eastAsia="MS Mincho"/>
          <w:color w:val="auto"/>
          <w:kern w:val="2"/>
          <w:lang w:val="en-US" w:eastAsia="ja-JP"/>
        </w:rPr>
        <w:t xml:space="preserve">. For comparison with the latest SEM model </w:t>
      </w:r>
      <w:r w:rsidR="00EA631D">
        <w:rPr>
          <w:rFonts w:eastAsia="MS Mincho"/>
          <w:color w:val="auto"/>
          <w:kern w:val="2"/>
          <w:lang w:val="en-US" w:eastAsia="ja-JP"/>
        </w:rPr>
        <w:t xml:space="preserve">using </w:t>
      </w:r>
      <w:r w:rsidR="00EA631D" w:rsidRPr="00096AE3">
        <w:rPr>
          <w:rFonts w:eastAsia="MS Mincho"/>
          <w:color w:val="auto"/>
          <w:kern w:val="2"/>
          <w:lang w:val="en-US" w:eastAsia="ja-JP"/>
        </w:rPr>
        <w:t xml:space="preserve">the NTS data, we run an updated version of the model in </w:t>
      </w:r>
      <w:proofErr w:type="spellStart"/>
      <w:r w:rsidR="00EA631D" w:rsidRPr="00096AE3">
        <w:rPr>
          <w:rFonts w:eastAsia="MS Mincho"/>
          <w:color w:val="auto"/>
          <w:kern w:val="2"/>
          <w:lang w:val="en-US" w:eastAsia="ja-JP"/>
        </w:rPr>
        <w:t>Jahanshahi</w:t>
      </w:r>
      <w:proofErr w:type="spellEnd"/>
      <w:r w:rsidR="00EA631D" w:rsidRPr="00096AE3">
        <w:rPr>
          <w:rFonts w:eastAsia="MS Mincho"/>
          <w:color w:val="auto"/>
          <w:kern w:val="2"/>
          <w:lang w:val="en-US" w:eastAsia="ja-JP"/>
        </w:rPr>
        <w:t xml:space="preserve"> et al </w:t>
      </w:r>
      <w:r w:rsidR="00EA631D">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00EA631D">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w:t>
      </w:r>
      <w:r w:rsidR="00E82592">
        <w:rPr>
          <w:rFonts w:eastAsia="MS Mincho"/>
          <w:noProof/>
          <w:color w:val="auto"/>
          <w:kern w:val="2"/>
          <w:lang w:val="en-US" w:eastAsia="ja-JP"/>
        </w:rPr>
        <w:t>)</w:t>
      </w:r>
      <w:r w:rsidR="00EA631D">
        <w:rPr>
          <w:rFonts w:eastAsia="MS Mincho"/>
          <w:color w:val="auto"/>
          <w:kern w:val="2"/>
          <w:lang w:val="en-US" w:eastAsia="ja-JP"/>
        </w:rPr>
        <w:fldChar w:fldCharType="end"/>
      </w:r>
      <w:r w:rsidR="00EA631D" w:rsidRPr="00096AE3">
        <w:rPr>
          <w:rFonts w:eastAsia="MS Mincho"/>
          <w:color w:val="auto"/>
          <w:kern w:val="2"/>
          <w:lang w:val="en-US" w:eastAsia="ja-JP"/>
        </w:rPr>
        <w:t>, using the same data</w:t>
      </w:r>
      <w:r w:rsidR="00EA631D">
        <w:rPr>
          <w:rFonts w:eastAsia="MS Mincho"/>
          <w:color w:val="auto"/>
          <w:kern w:val="2"/>
          <w:lang w:val="en-US" w:eastAsia="ja-JP"/>
        </w:rPr>
        <w:t>set for</w:t>
      </w:r>
      <w:r w:rsidR="00EA631D" w:rsidRPr="00096AE3">
        <w:rPr>
          <w:rFonts w:eastAsia="MS Mincho"/>
          <w:color w:val="auto"/>
          <w:kern w:val="2"/>
          <w:lang w:val="en-US" w:eastAsia="ja-JP"/>
        </w:rPr>
        <w:t xml:space="preserve"> 2002-2012 – this single level SEM serves as a benchmark and we name it </w:t>
      </w:r>
      <w:r w:rsidR="00EA631D" w:rsidRPr="00E14A08">
        <w:rPr>
          <w:rFonts w:eastAsia="MS Mincho"/>
          <w:b/>
          <w:bCs/>
          <w:color w:val="auto"/>
          <w:kern w:val="2"/>
          <w:lang w:val="en-US" w:eastAsia="ja-JP"/>
        </w:rPr>
        <w:t>Model Benchmark</w:t>
      </w:r>
      <w:r w:rsidR="00EA631D" w:rsidRPr="00096AE3">
        <w:rPr>
          <w:rFonts w:eastAsia="MS Mincho"/>
          <w:color w:val="auto"/>
          <w:kern w:val="2"/>
          <w:lang w:val="en-US" w:eastAsia="ja-JP"/>
        </w:rPr>
        <w:t>.</w:t>
      </w:r>
    </w:p>
    <w:p w14:paraId="2029366F" w14:textId="77777777" w:rsidR="00876A4F" w:rsidRDefault="00876A4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096AE3">
        <w:rPr>
          <w:rFonts w:eastAsia="MS Mincho"/>
          <w:color w:val="auto"/>
          <w:kern w:val="2"/>
          <w:lang w:val="en-US" w:eastAsia="ja-JP"/>
        </w:rPr>
        <w:t xml:space="preserve">We examine the model results in three steps. First, we examine the </w:t>
      </w:r>
      <w:r>
        <w:rPr>
          <w:rFonts w:eastAsia="MS Mincho"/>
          <w:color w:val="auto"/>
          <w:kern w:val="2"/>
          <w:lang w:val="en-US" w:eastAsia="ja-JP"/>
        </w:rPr>
        <w:t xml:space="preserve">model </w:t>
      </w:r>
      <w:r w:rsidRPr="00096AE3">
        <w:rPr>
          <w:rFonts w:eastAsia="MS Mincho"/>
          <w:color w:val="auto"/>
          <w:kern w:val="2"/>
          <w:lang w:val="en-US" w:eastAsia="ja-JP"/>
        </w:rPr>
        <w:t xml:space="preserve">goodness of fit. Second, we explore effects of introducing random intercepts for car ownership, travel distance and travel time through Model A.  Third, we examine the random intercepts as a function of socioeconomic profiles of the households and differentiate the influences of self-selection and spatial sorting from those specifically associated with the built form categories. Finally, we examine any inter-temporal effects by examining the data in two periods – before and after 2007 – to see </w:t>
      </w:r>
      <w:r>
        <w:rPr>
          <w:rFonts w:eastAsia="MS Mincho"/>
          <w:color w:val="auto"/>
          <w:kern w:val="2"/>
          <w:lang w:val="en-US" w:eastAsia="ja-JP"/>
        </w:rPr>
        <w:t>how</w:t>
      </w:r>
      <w:r w:rsidRPr="00096AE3">
        <w:rPr>
          <w:rFonts w:eastAsia="MS Mincho"/>
          <w:color w:val="auto"/>
          <w:kern w:val="2"/>
          <w:lang w:val="en-US" w:eastAsia="ja-JP"/>
        </w:rPr>
        <w:t xml:space="preserve"> the influences have evolved over time.</w:t>
      </w:r>
    </w:p>
    <w:p w14:paraId="51337659" w14:textId="77777777" w:rsidR="00990DD3" w:rsidRPr="00096AE3" w:rsidRDefault="00990DD3" w:rsidP="00990DD3">
      <w:pPr>
        <w:suppressAutoHyphens w:val="0"/>
        <w:autoSpaceDE w:val="0"/>
        <w:autoSpaceDN w:val="0"/>
        <w:adjustRightInd w:val="0"/>
        <w:spacing w:after="0" w:line="240" w:lineRule="auto"/>
        <w:rPr>
          <w:rFonts w:eastAsia="MS Mincho"/>
          <w:color w:val="auto"/>
          <w:kern w:val="2"/>
          <w:lang w:val="en-US" w:eastAsia="ja-JP"/>
        </w:rPr>
      </w:pPr>
    </w:p>
    <w:p w14:paraId="396D581D" w14:textId="77777777" w:rsidR="00876A4F" w:rsidRPr="004864AC" w:rsidRDefault="00876A4F" w:rsidP="00876A4F">
      <w:pPr>
        <w:suppressAutoHyphens w:val="0"/>
        <w:autoSpaceDE w:val="0"/>
        <w:autoSpaceDN w:val="0"/>
        <w:adjustRightInd w:val="0"/>
        <w:spacing w:after="0" w:line="240" w:lineRule="auto"/>
      </w:pPr>
      <w:r w:rsidRPr="00096AE3">
        <w:rPr>
          <w:b/>
          <w:color w:val="auto"/>
          <w:lang w:val="en-US" w:eastAsia="en-US"/>
        </w:rPr>
        <w:t>5. 1</w:t>
      </w:r>
      <w:r>
        <w:rPr>
          <w:b/>
          <w:color w:val="auto"/>
          <w:lang w:val="en-US" w:eastAsia="en-US"/>
        </w:rPr>
        <w:t xml:space="preserve"> </w:t>
      </w:r>
      <w:r w:rsidRPr="00096AE3">
        <w:rPr>
          <w:b/>
          <w:color w:val="auto"/>
          <w:lang w:val="en-US" w:eastAsia="en-US"/>
        </w:rPr>
        <w:t>Model goodness of fit</w:t>
      </w:r>
    </w:p>
    <w:p w14:paraId="32DA33AB" w14:textId="7A8A37CD" w:rsidR="00876A4F" w:rsidRDefault="00876A4F" w:rsidP="00876A4F">
      <w:pPr>
        <w:suppressAutoHyphens w:val="0"/>
        <w:autoSpaceDE w:val="0"/>
        <w:autoSpaceDN w:val="0"/>
        <w:adjustRightInd w:val="0"/>
        <w:spacing w:after="0" w:line="240" w:lineRule="auto"/>
        <w:rPr>
          <w:rFonts w:eastAsia="MS Mincho"/>
          <w:color w:val="auto"/>
          <w:kern w:val="2"/>
          <w:lang w:val="en-US" w:eastAsia="ja-JP"/>
        </w:rPr>
      </w:pPr>
      <w:r w:rsidRPr="00096AE3">
        <w:rPr>
          <w:rFonts w:eastAsia="MS Mincho"/>
          <w:color w:val="auto"/>
          <w:kern w:val="2"/>
          <w:lang w:val="en-US" w:eastAsia="ja-JP"/>
        </w:rPr>
        <w:fldChar w:fldCharType="begin"/>
      </w:r>
      <w:r w:rsidRPr="00096AE3">
        <w:rPr>
          <w:rFonts w:eastAsia="MS Mincho"/>
          <w:color w:val="auto"/>
          <w:kern w:val="2"/>
          <w:lang w:val="en-US" w:eastAsia="ja-JP"/>
        </w:rPr>
        <w:instrText xml:space="preserve"> REF _Ref425675487 \h  \* MERGEFORMAT </w:instrText>
      </w:r>
      <w:r w:rsidRPr="00096AE3">
        <w:rPr>
          <w:rFonts w:eastAsia="MS Mincho"/>
          <w:color w:val="auto"/>
          <w:kern w:val="2"/>
          <w:lang w:val="en-US" w:eastAsia="ja-JP"/>
        </w:rPr>
      </w:r>
      <w:r w:rsidRPr="00096AE3">
        <w:rPr>
          <w:rFonts w:eastAsia="MS Mincho"/>
          <w:color w:val="auto"/>
          <w:kern w:val="2"/>
          <w:lang w:val="en-US" w:eastAsia="ja-JP"/>
        </w:rPr>
        <w:fldChar w:fldCharType="separate"/>
      </w:r>
      <w:r w:rsidR="00555FBF" w:rsidRPr="00787366">
        <w:rPr>
          <w:rFonts w:eastAsia="MS Mincho"/>
          <w:color w:val="auto"/>
          <w:kern w:val="2"/>
          <w:lang w:val="en-US" w:eastAsia="ja-JP"/>
        </w:rPr>
        <w:t>TABLE 2</w:t>
      </w:r>
      <w:r w:rsidRPr="00096AE3">
        <w:rPr>
          <w:rFonts w:eastAsia="MS Mincho"/>
          <w:color w:val="auto"/>
          <w:kern w:val="2"/>
          <w:lang w:val="en-US" w:eastAsia="ja-JP"/>
        </w:rPr>
        <w:fldChar w:fldCharType="end"/>
      </w:r>
      <w:r w:rsidRPr="00096AE3">
        <w:rPr>
          <w:rFonts w:eastAsia="MS Mincho"/>
          <w:color w:val="auto"/>
          <w:kern w:val="2"/>
          <w:lang w:val="en-US" w:eastAsia="ja-JP"/>
        </w:rPr>
        <w:t xml:space="preserve"> compares the goodness of fit statistics of three alternative models. It shows that Models A and B fit much better to the observed </w:t>
      </w:r>
      <w:proofErr w:type="gramStart"/>
      <w:r w:rsidRPr="00096AE3">
        <w:rPr>
          <w:rFonts w:eastAsia="MS Mincho"/>
          <w:color w:val="auto"/>
          <w:kern w:val="2"/>
          <w:lang w:val="en-US" w:eastAsia="ja-JP"/>
        </w:rPr>
        <w:t xml:space="preserve">data </w:t>
      </w:r>
      <w:r>
        <w:rPr>
          <w:rFonts w:eastAsia="MS Mincho"/>
          <w:color w:val="auto"/>
          <w:kern w:val="2"/>
          <w:lang w:val="en-US" w:eastAsia="ja-JP"/>
        </w:rPr>
        <w:t xml:space="preserve"> </w:t>
      </w:r>
      <w:r w:rsidRPr="00096AE3">
        <w:rPr>
          <w:rFonts w:eastAsia="MS Mincho"/>
          <w:color w:val="auto"/>
          <w:kern w:val="2"/>
          <w:lang w:val="en-US" w:eastAsia="ja-JP"/>
        </w:rPr>
        <w:t>–</w:t>
      </w:r>
      <w:proofErr w:type="gramEnd"/>
      <w:r w:rsidRPr="00096AE3">
        <w:rPr>
          <w:rFonts w:eastAsia="MS Mincho"/>
          <w:color w:val="auto"/>
          <w:kern w:val="2"/>
          <w:lang w:val="en-US" w:eastAsia="ja-JP"/>
        </w:rPr>
        <w:t xml:space="preserve"> the sharp reductions of AIC, BIC and ABIC are a little unexpected but a vindication of the introduction of the random intercepts.  Modelling the random intercepts as a function of household socioeconomic variables continues to improve the fit, although the majority of gains </w:t>
      </w:r>
      <w:r>
        <w:rPr>
          <w:rFonts w:eastAsia="MS Mincho"/>
          <w:color w:val="auto"/>
          <w:kern w:val="2"/>
          <w:lang w:val="en-US" w:eastAsia="ja-JP"/>
        </w:rPr>
        <w:t>are</w:t>
      </w:r>
      <w:r w:rsidRPr="00096AE3">
        <w:rPr>
          <w:rFonts w:eastAsia="MS Mincho"/>
          <w:color w:val="auto"/>
          <w:kern w:val="2"/>
          <w:lang w:val="en-US" w:eastAsia="ja-JP"/>
        </w:rPr>
        <w:t xml:space="preserve"> achieved when the random intercepts are introduced under Model </w:t>
      </w:r>
      <w:r>
        <w:rPr>
          <w:rFonts w:eastAsia="MS Mincho"/>
          <w:color w:val="auto"/>
          <w:kern w:val="2"/>
          <w:lang w:val="en-US" w:eastAsia="ja-JP"/>
        </w:rPr>
        <w:t>A</w:t>
      </w:r>
      <w:r w:rsidRPr="00096AE3">
        <w:rPr>
          <w:rFonts w:eastAsia="MS Mincho"/>
          <w:color w:val="auto"/>
          <w:kern w:val="2"/>
          <w:lang w:val="en-US" w:eastAsia="ja-JP"/>
        </w:rPr>
        <w:t>.</w:t>
      </w:r>
    </w:p>
    <w:p w14:paraId="33B21B5F" w14:textId="77777777" w:rsidR="00990DD3" w:rsidRDefault="00990DD3" w:rsidP="00990DD3">
      <w:pPr>
        <w:suppressAutoHyphens w:val="0"/>
        <w:autoSpaceDE w:val="0"/>
        <w:autoSpaceDN w:val="0"/>
        <w:adjustRightInd w:val="0"/>
        <w:spacing w:after="0" w:line="240" w:lineRule="auto"/>
        <w:rPr>
          <w:rFonts w:eastAsia="MS Mincho"/>
          <w:color w:val="auto"/>
          <w:kern w:val="2"/>
          <w:lang w:val="en-US" w:eastAsia="ja-JP"/>
        </w:rPr>
      </w:pPr>
    </w:p>
    <w:p w14:paraId="5195E83C" w14:textId="5A3DD285" w:rsidR="00477493" w:rsidRPr="00096AE3" w:rsidRDefault="00477493" w:rsidP="00990DD3">
      <w:pPr>
        <w:suppressAutoHyphens w:val="0"/>
        <w:autoSpaceDE w:val="0"/>
        <w:autoSpaceDN w:val="0"/>
        <w:adjustRightInd w:val="0"/>
        <w:spacing w:after="0" w:line="240" w:lineRule="auto"/>
        <w:rPr>
          <w:rFonts w:eastAsia="MS Mincho"/>
          <w:color w:val="auto"/>
          <w:kern w:val="2"/>
          <w:lang w:val="en-US" w:eastAsia="ja-JP"/>
        </w:rPr>
      </w:pP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t>(TABLE 2)</w:t>
      </w:r>
    </w:p>
    <w:p w14:paraId="546CB33E" w14:textId="77777777" w:rsidR="00990DD3" w:rsidRPr="004C5B3E" w:rsidRDefault="00990DD3" w:rsidP="00990DD3">
      <w:pPr>
        <w:suppressAutoHyphens w:val="0"/>
        <w:autoSpaceDE w:val="0"/>
        <w:autoSpaceDN w:val="0"/>
        <w:adjustRightInd w:val="0"/>
        <w:spacing w:after="0" w:line="240" w:lineRule="auto"/>
        <w:rPr>
          <w:b/>
          <w:color w:val="auto"/>
          <w:lang w:val="en-US" w:eastAsia="en-US"/>
        </w:rPr>
      </w:pPr>
      <w:r w:rsidRPr="004C5B3E">
        <w:rPr>
          <w:b/>
          <w:color w:val="auto"/>
          <w:lang w:val="en-US" w:eastAsia="en-US"/>
        </w:rPr>
        <w:t>5. 2</w:t>
      </w:r>
      <w:r w:rsidRPr="004C5B3E">
        <w:rPr>
          <w:b/>
          <w:color w:val="auto"/>
          <w:lang w:val="en-US" w:eastAsia="en-US"/>
        </w:rPr>
        <w:tab/>
        <w:t xml:space="preserve"> </w:t>
      </w:r>
      <w:proofErr w:type="gramStart"/>
      <w:r w:rsidRPr="004C5B3E">
        <w:rPr>
          <w:b/>
          <w:color w:val="auto"/>
          <w:lang w:val="en-US" w:eastAsia="en-US"/>
        </w:rPr>
        <w:t>The</w:t>
      </w:r>
      <w:proofErr w:type="gramEnd"/>
      <w:r w:rsidRPr="004C5B3E">
        <w:rPr>
          <w:b/>
          <w:color w:val="auto"/>
          <w:lang w:val="en-US" w:eastAsia="en-US"/>
        </w:rPr>
        <w:t xml:space="preserve"> influences of household socio-economic profiles</w:t>
      </w:r>
    </w:p>
    <w:p w14:paraId="5DFD688F" w14:textId="77777777" w:rsidR="00876A4F" w:rsidRPr="004C5B3E" w:rsidRDefault="00876A4F" w:rsidP="00876A4F">
      <w:pPr>
        <w:suppressAutoHyphens w:val="0"/>
        <w:autoSpaceDE w:val="0"/>
        <w:autoSpaceDN w:val="0"/>
        <w:adjustRightInd w:val="0"/>
        <w:spacing w:after="0" w:line="240" w:lineRule="auto"/>
        <w:rPr>
          <w:rFonts w:eastAsia="MS Mincho"/>
          <w:color w:val="auto"/>
          <w:kern w:val="2"/>
          <w:lang w:val="en-US" w:eastAsia="ja-JP"/>
        </w:rPr>
      </w:pPr>
      <w:r w:rsidRPr="004C5B3E">
        <w:rPr>
          <w:rFonts w:eastAsia="MS Mincho"/>
          <w:color w:val="auto"/>
          <w:kern w:val="2"/>
          <w:lang w:val="en-US" w:eastAsia="ja-JP"/>
        </w:rPr>
        <w:t xml:space="preserve">First, we examine the influences of household socioeconomic profiles as estimated by the random intercept model relative to Model Benchmark. </w:t>
      </w:r>
    </w:p>
    <w:p w14:paraId="5DA1213F" w14:textId="4AD29537" w:rsidR="00876A4F" w:rsidRPr="00E15A26" w:rsidRDefault="00876A4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4C5B3E">
        <w:rPr>
          <w:rFonts w:eastAsia="MS Mincho"/>
          <w:color w:val="auto"/>
          <w:kern w:val="2"/>
          <w:lang w:val="en-US" w:eastAsia="ja-JP"/>
        </w:rPr>
        <w:fldChar w:fldCharType="begin"/>
      </w:r>
      <w:r w:rsidRPr="004C5B3E">
        <w:rPr>
          <w:rFonts w:eastAsia="MS Mincho"/>
          <w:color w:val="auto"/>
          <w:kern w:val="2"/>
          <w:lang w:val="en-US" w:eastAsia="ja-JP"/>
        </w:rPr>
        <w:instrText xml:space="preserve"> REF _Ref396672510 \h  \* MERGEFORMAT </w:instrText>
      </w:r>
      <w:r w:rsidRPr="004C5B3E">
        <w:rPr>
          <w:rFonts w:eastAsia="MS Mincho"/>
          <w:color w:val="auto"/>
          <w:kern w:val="2"/>
          <w:lang w:val="en-US" w:eastAsia="ja-JP"/>
        </w:rPr>
      </w:r>
      <w:r w:rsidRPr="004C5B3E">
        <w:rPr>
          <w:rFonts w:eastAsia="MS Mincho"/>
          <w:color w:val="auto"/>
          <w:kern w:val="2"/>
          <w:lang w:val="en-US" w:eastAsia="ja-JP"/>
        </w:rPr>
        <w:fldChar w:fldCharType="separate"/>
      </w:r>
      <w:r w:rsidR="00555FBF" w:rsidRPr="00787366">
        <w:rPr>
          <w:rFonts w:eastAsia="MS Mincho"/>
          <w:color w:val="auto"/>
          <w:kern w:val="2"/>
          <w:lang w:val="en-US" w:eastAsia="ja-JP"/>
        </w:rPr>
        <w:t>TABLE 3</w:t>
      </w:r>
      <w:r w:rsidRPr="004C5B3E">
        <w:rPr>
          <w:rFonts w:eastAsia="MS Mincho"/>
          <w:color w:val="auto"/>
          <w:kern w:val="2"/>
          <w:lang w:val="en-US" w:eastAsia="ja-JP"/>
        </w:rPr>
        <w:fldChar w:fldCharType="end"/>
      </w:r>
      <w:r w:rsidRPr="004C5B3E">
        <w:rPr>
          <w:rFonts w:eastAsia="MS Mincho"/>
          <w:color w:val="auto"/>
          <w:kern w:val="2"/>
          <w:lang w:val="en-US" w:eastAsia="ja-JP"/>
        </w:rPr>
        <w:t xml:space="preserve"> shows the influences of household socioeconomic profiles upon car ownership after controlling for the built form characteristics of the residential areas – the model coefficients</w:t>
      </w:r>
      <w:r w:rsidR="0098591A">
        <w:rPr>
          <w:rFonts w:eastAsia="MS Mincho"/>
          <w:color w:val="auto"/>
          <w:kern w:val="2"/>
          <w:lang w:val="en-US" w:eastAsia="ja-JP"/>
        </w:rPr>
        <w:t xml:space="preserve"> (including the nonsignificant coefficients)</w:t>
      </w:r>
      <w:r w:rsidRPr="004C5B3E">
        <w:rPr>
          <w:rFonts w:eastAsia="MS Mincho"/>
          <w:color w:val="auto"/>
          <w:kern w:val="2"/>
          <w:lang w:val="en-US" w:eastAsia="ja-JP"/>
        </w:rPr>
        <w:t xml:space="preserve"> are reported from the travel distance model, and the equivalent set of coefficients from the travel time model are reassuringly similar</w:t>
      </w:r>
      <w:r>
        <w:rPr>
          <w:rFonts w:eastAsia="MS Mincho"/>
          <w:color w:val="auto"/>
          <w:kern w:val="2"/>
          <w:lang w:val="en-US" w:eastAsia="ja-JP"/>
        </w:rPr>
        <w:t xml:space="preserve"> and not reported here</w:t>
      </w:r>
      <w:r w:rsidRPr="004C5B3E">
        <w:rPr>
          <w:rFonts w:eastAsia="MS Mincho"/>
          <w:color w:val="auto"/>
          <w:kern w:val="2"/>
          <w:lang w:val="en-US" w:eastAsia="ja-JP"/>
        </w:rPr>
        <w:t xml:space="preserve">. A large, positive coefficient indicates a strong influence for not owning or retaining regular access to a car in the household.  The coefficients from Model A are in fact quite similar to the Model Benchmark.  As with regression models for categorical variables, one category per set is left out so that </w:t>
      </w:r>
      <w:r>
        <w:rPr>
          <w:rFonts w:eastAsia="MS Mincho"/>
          <w:color w:val="auto"/>
          <w:kern w:val="2"/>
          <w:lang w:val="en-US" w:eastAsia="ja-JP"/>
        </w:rPr>
        <w:t xml:space="preserve">the </w:t>
      </w:r>
      <w:r w:rsidRPr="004C5B3E">
        <w:rPr>
          <w:rFonts w:eastAsia="MS Mincho"/>
          <w:color w:val="auto"/>
          <w:kern w:val="2"/>
          <w:lang w:val="en-US" w:eastAsia="ja-JP"/>
        </w:rPr>
        <w:t>coefficient estimation can treat it as the reference category (</w:t>
      </w:r>
      <w:r>
        <w:rPr>
          <w:rFonts w:eastAsia="MS Mincho"/>
          <w:color w:val="auto"/>
          <w:kern w:val="2"/>
          <w:lang w:val="en-US" w:eastAsia="ja-JP"/>
        </w:rPr>
        <w:t>which is reported in the</w:t>
      </w:r>
      <w:r w:rsidRPr="004C5B3E">
        <w:rPr>
          <w:rFonts w:eastAsia="MS Mincho"/>
          <w:color w:val="auto"/>
          <w:kern w:val="2"/>
          <w:lang w:val="en-US" w:eastAsia="ja-JP"/>
        </w:rPr>
        <w:t xml:space="preserve"> right most</w:t>
      </w:r>
      <w:r w:rsidRPr="00E15A26">
        <w:rPr>
          <w:rFonts w:eastAsia="MS Mincho"/>
          <w:color w:val="auto"/>
          <w:kern w:val="2"/>
          <w:lang w:val="en-US" w:eastAsia="ja-JP"/>
        </w:rPr>
        <w:t xml:space="preserve"> column of </w:t>
      </w:r>
      <w:r w:rsidRPr="00E15A26">
        <w:rPr>
          <w:rFonts w:eastAsia="MS Mincho"/>
          <w:color w:val="auto"/>
          <w:kern w:val="2"/>
          <w:lang w:val="en-US" w:eastAsia="ja-JP"/>
        </w:rPr>
        <w:fldChar w:fldCharType="begin"/>
      </w:r>
      <w:r w:rsidRPr="00E15A26">
        <w:rPr>
          <w:rFonts w:eastAsia="MS Mincho"/>
          <w:color w:val="auto"/>
          <w:kern w:val="2"/>
          <w:lang w:val="en-US" w:eastAsia="ja-JP"/>
        </w:rPr>
        <w:instrText xml:space="preserve"> REF _Ref396672510 \h  \* MERGEFORMAT </w:instrText>
      </w:r>
      <w:r w:rsidRPr="00E15A26">
        <w:rPr>
          <w:rFonts w:eastAsia="MS Mincho"/>
          <w:color w:val="auto"/>
          <w:kern w:val="2"/>
          <w:lang w:val="en-US" w:eastAsia="ja-JP"/>
        </w:rPr>
      </w:r>
      <w:r w:rsidRPr="00E15A26">
        <w:rPr>
          <w:rFonts w:eastAsia="MS Mincho"/>
          <w:color w:val="auto"/>
          <w:kern w:val="2"/>
          <w:lang w:val="en-US" w:eastAsia="ja-JP"/>
        </w:rPr>
        <w:fldChar w:fldCharType="separate"/>
      </w:r>
      <w:r w:rsidR="00555FBF" w:rsidRPr="00787366">
        <w:rPr>
          <w:rFonts w:eastAsia="MS Mincho"/>
          <w:color w:val="auto"/>
          <w:kern w:val="2"/>
          <w:lang w:val="en-US" w:eastAsia="ja-JP"/>
        </w:rPr>
        <w:t>TABLE 3</w:t>
      </w:r>
      <w:r w:rsidRPr="00E15A26">
        <w:rPr>
          <w:rFonts w:eastAsia="MS Mincho"/>
          <w:color w:val="auto"/>
          <w:kern w:val="2"/>
          <w:lang w:val="en-US" w:eastAsia="ja-JP"/>
        </w:rPr>
        <w:fldChar w:fldCharType="end"/>
      </w:r>
      <w:r w:rsidRPr="00E15A26">
        <w:rPr>
          <w:rFonts w:eastAsia="MS Mincho"/>
          <w:color w:val="auto"/>
          <w:kern w:val="2"/>
          <w:lang w:val="en-US" w:eastAsia="ja-JP"/>
        </w:rPr>
        <w:t>)</w:t>
      </w:r>
    </w:p>
    <w:p w14:paraId="09854BED" w14:textId="77777777" w:rsidR="00876A4F" w:rsidRDefault="00876A4F" w:rsidP="00876A4F">
      <w:pPr>
        <w:suppressAutoHyphens w:val="0"/>
        <w:autoSpaceDE w:val="0"/>
        <w:autoSpaceDN w:val="0"/>
        <w:adjustRightInd w:val="0"/>
        <w:spacing w:after="0" w:line="240" w:lineRule="auto"/>
      </w:pPr>
    </w:p>
    <w:p w14:paraId="569AFE25" w14:textId="74F44306" w:rsidR="00477493" w:rsidRDefault="00477493" w:rsidP="00990DD3">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2" w:name="_Ref396672510"/>
      <w:r>
        <w:rPr>
          <w:rFonts w:eastAsia="MS Mincho"/>
          <w:b/>
          <w:color w:val="auto"/>
          <w:kern w:val="2"/>
          <w:lang w:val="en-US" w:eastAsia="ja-JP"/>
        </w:rPr>
        <w:t xml:space="preserve"> </w:t>
      </w:r>
      <w:r>
        <w:rPr>
          <w:rFonts w:eastAsia="MS Mincho"/>
          <w:b/>
          <w:color w:val="auto"/>
          <w:kern w:val="2"/>
          <w:lang w:val="en-US" w:eastAsia="ja-JP"/>
        </w:rPr>
        <w:tab/>
      </w:r>
      <w:r>
        <w:rPr>
          <w:rFonts w:eastAsia="MS Mincho"/>
          <w:b/>
          <w:color w:val="auto"/>
          <w:kern w:val="2"/>
          <w:lang w:val="en-US" w:eastAsia="ja-JP"/>
        </w:rPr>
        <w:tab/>
      </w:r>
      <w:r>
        <w:rPr>
          <w:rFonts w:eastAsia="MS Mincho"/>
          <w:b/>
          <w:color w:val="auto"/>
          <w:kern w:val="2"/>
          <w:lang w:val="en-US" w:eastAsia="ja-JP"/>
        </w:rPr>
        <w:tab/>
      </w:r>
      <w:r>
        <w:rPr>
          <w:rFonts w:eastAsia="MS Mincho"/>
          <w:b/>
          <w:color w:val="auto"/>
          <w:kern w:val="2"/>
          <w:lang w:val="en-US" w:eastAsia="ja-JP"/>
        </w:rPr>
        <w:tab/>
        <w:t>(TABLE 3)</w:t>
      </w:r>
    </w:p>
    <w:bookmarkEnd w:id="2"/>
    <w:p w14:paraId="7F686CEB" w14:textId="6C6E5894" w:rsidR="00990DD3" w:rsidRDefault="00990DD3" w:rsidP="00990DD3">
      <w:pPr>
        <w:suppressAutoHyphens w:val="0"/>
        <w:autoSpaceDE w:val="0"/>
        <w:autoSpaceDN w:val="0"/>
        <w:adjustRightInd w:val="0"/>
        <w:spacing w:after="0" w:line="240" w:lineRule="auto"/>
        <w:rPr>
          <w:rFonts w:eastAsia="MS Mincho"/>
          <w:color w:val="auto"/>
          <w:kern w:val="2"/>
          <w:lang w:val="en-US" w:eastAsia="ja-JP"/>
        </w:rPr>
      </w:pPr>
    </w:p>
    <w:p w14:paraId="64275E24" w14:textId="3DC7FDAC" w:rsidR="00990DD3" w:rsidRPr="004C5B3E"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4C5B3E">
        <w:rPr>
          <w:rFonts w:eastAsia="MS Mincho"/>
          <w:color w:val="auto"/>
          <w:kern w:val="2"/>
          <w:lang w:val="en-US" w:eastAsia="ja-JP"/>
        </w:rPr>
        <w:fldChar w:fldCharType="begin"/>
      </w:r>
      <w:r w:rsidRPr="004C5B3E">
        <w:rPr>
          <w:rFonts w:eastAsia="MS Mincho"/>
          <w:color w:val="auto"/>
          <w:kern w:val="2"/>
          <w:lang w:val="en-US" w:eastAsia="ja-JP"/>
        </w:rPr>
        <w:instrText xml:space="preserve"> REF _Ref425077529 \h  \* MERGEFORMAT </w:instrText>
      </w:r>
      <w:r w:rsidRPr="004C5B3E">
        <w:rPr>
          <w:rFonts w:eastAsia="MS Mincho"/>
          <w:color w:val="auto"/>
          <w:kern w:val="2"/>
          <w:lang w:val="en-US" w:eastAsia="ja-JP"/>
        </w:rPr>
      </w:r>
      <w:r w:rsidRPr="004C5B3E">
        <w:rPr>
          <w:rFonts w:eastAsia="MS Mincho"/>
          <w:color w:val="auto"/>
          <w:kern w:val="2"/>
          <w:lang w:val="en-US" w:eastAsia="ja-JP"/>
        </w:rPr>
        <w:fldChar w:fldCharType="separate"/>
      </w:r>
      <w:r w:rsidR="00555FBF" w:rsidRPr="00787366">
        <w:rPr>
          <w:rFonts w:eastAsia="MS Mincho"/>
          <w:color w:val="auto"/>
          <w:kern w:val="2"/>
          <w:lang w:val="en-US" w:eastAsia="ja-JP"/>
        </w:rPr>
        <w:t>TABLE 4</w:t>
      </w:r>
      <w:r w:rsidRPr="004C5B3E">
        <w:rPr>
          <w:rFonts w:eastAsia="MS Mincho"/>
          <w:color w:val="auto"/>
          <w:kern w:val="2"/>
          <w:lang w:val="en-US" w:eastAsia="ja-JP"/>
        </w:rPr>
        <w:fldChar w:fldCharType="end"/>
      </w:r>
      <w:r w:rsidRPr="004C5B3E">
        <w:rPr>
          <w:rFonts w:eastAsia="MS Mincho"/>
          <w:color w:val="auto"/>
          <w:kern w:val="2"/>
          <w:lang w:val="en-US" w:eastAsia="ja-JP"/>
        </w:rPr>
        <w:t xml:space="preserve"> presents the influences of household socioeconomic profiles and car ownership upon travel distances and travel times for each of the three trip purposes from Model A. Again the Model </w:t>
      </w:r>
      <w:proofErr w:type="gramStart"/>
      <w:r w:rsidRPr="004C5B3E">
        <w:rPr>
          <w:rFonts w:eastAsia="MS Mincho"/>
          <w:color w:val="auto"/>
          <w:kern w:val="2"/>
          <w:lang w:val="en-US" w:eastAsia="ja-JP"/>
        </w:rPr>
        <w:t>A</w:t>
      </w:r>
      <w:proofErr w:type="gramEnd"/>
      <w:r w:rsidRPr="004C5B3E">
        <w:rPr>
          <w:rFonts w:eastAsia="MS Mincho"/>
          <w:color w:val="auto"/>
          <w:kern w:val="2"/>
          <w:lang w:val="en-US" w:eastAsia="ja-JP"/>
        </w:rPr>
        <w:t xml:space="preserve"> coefficients are generally very similar to those from the Model Benchmark.  In </w:t>
      </w:r>
      <w:r w:rsidRPr="004C5B3E">
        <w:rPr>
          <w:rFonts w:eastAsia="MS Mincho"/>
          <w:color w:val="auto"/>
          <w:kern w:val="2"/>
          <w:lang w:val="en-US" w:eastAsia="ja-JP"/>
        </w:rPr>
        <w:fldChar w:fldCharType="begin"/>
      </w:r>
      <w:r w:rsidRPr="004C5B3E">
        <w:rPr>
          <w:rFonts w:eastAsia="MS Mincho"/>
          <w:color w:val="auto"/>
          <w:kern w:val="2"/>
          <w:lang w:val="en-US" w:eastAsia="ja-JP"/>
        </w:rPr>
        <w:instrText xml:space="preserve"> REF _Ref425077529 \h  \* MERGEFORMAT </w:instrText>
      </w:r>
      <w:r w:rsidRPr="004C5B3E">
        <w:rPr>
          <w:rFonts w:eastAsia="MS Mincho"/>
          <w:color w:val="auto"/>
          <w:kern w:val="2"/>
          <w:lang w:val="en-US" w:eastAsia="ja-JP"/>
        </w:rPr>
      </w:r>
      <w:r w:rsidRPr="004C5B3E">
        <w:rPr>
          <w:rFonts w:eastAsia="MS Mincho"/>
          <w:color w:val="auto"/>
          <w:kern w:val="2"/>
          <w:lang w:val="en-US" w:eastAsia="ja-JP"/>
        </w:rPr>
        <w:fldChar w:fldCharType="separate"/>
      </w:r>
      <w:r w:rsidR="00555FBF" w:rsidRPr="00787366">
        <w:rPr>
          <w:rFonts w:eastAsia="MS Mincho"/>
          <w:color w:val="auto"/>
          <w:kern w:val="2"/>
          <w:lang w:val="en-US" w:eastAsia="ja-JP"/>
        </w:rPr>
        <w:t>TABLE 4</w:t>
      </w:r>
      <w:r w:rsidRPr="004C5B3E">
        <w:rPr>
          <w:rFonts w:eastAsia="MS Mincho"/>
          <w:color w:val="auto"/>
          <w:kern w:val="2"/>
          <w:lang w:val="en-US" w:eastAsia="ja-JP"/>
        </w:rPr>
        <w:fldChar w:fldCharType="end"/>
      </w:r>
      <w:r w:rsidRPr="004C5B3E">
        <w:rPr>
          <w:rFonts w:eastAsia="MS Mincho"/>
          <w:color w:val="auto"/>
          <w:kern w:val="2"/>
          <w:lang w:val="en-US" w:eastAsia="ja-JP"/>
        </w:rPr>
        <w:t xml:space="preserve"> we present the coefficients in miles and minutes – e.g. a coefficient of 10.8 for variable ‘Male’ implies that all being equal a male worker commutes 10.8 more miles per week relative to females. Looking across the variables, it is not surprising that workers from lower income occupations and lower household incomes travel less.  For commuting (Panel </w:t>
      </w:r>
      <w:r>
        <w:rPr>
          <w:rFonts w:eastAsia="MS Mincho"/>
          <w:color w:val="auto"/>
          <w:kern w:val="2"/>
          <w:lang w:val="en-US" w:eastAsia="ja-JP"/>
        </w:rPr>
        <w:t>4a</w:t>
      </w:r>
      <w:r w:rsidRPr="004C5B3E">
        <w:rPr>
          <w:rFonts w:eastAsia="MS Mincho"/>
          <w:color w:val="auto"/>
          <w:kern w:val="2"/>
          <w:lang w:val="en-US" w:eastAsia="ja-JP"/>
        </w:rPr>
        <w:t xml:space="preserve">), the most striking difference is between full- and part-time workers.  </w:t>
      </w:r>
    </w:p>
    <w:p w14:paraId="5F3696F6" w14:textId="77777777" w:rsidR="00876A4F" w:rsidRPr="004C5B3E" w:rsidRDefault="00876A4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4C5B3E">
        <w:rPr>
          <w:rFonts w:eastAsia="MS Mincho"/>
          <w:color w:val="auto"/>
          <w:kern w:val="2"/>
          <w:lang w:val="en-US" w:eastAsia="ja-JP"/>
        </w:rPr>
        <w:lastRenderedPageBreak/>
        <w:t xml:space="preserve">For shopping (Panel </w:t>
      </w:r>
      <w:r>
        <w:rPr>
          <w:rFonts w:eastAsia="MS Mincho"/>
          <w:color w:val="auto"/>
          <w:kern w:val="2"/>
          <w:lang w:val="en-US" w:eastAsia="ja-JP"/>
        </w:rPr>
        <w:t>4b</w:t>
      </w:r>
      <w:r w:rsidRPr="004C5B3E">
        <w:rPr>
          <w:rFonts w:eastAsia="MS Mincho"/>
          <w:color w:val="auto"/>
          <w:kern w:val="2"/>
          <w:lang w:val="en-US" w:eastAsia="ja-JP"/>
        </w:rPr>
        <w:t>), not having a car implies shorter travel distances (by 3.4 miles).  Males on average travel 3.1 miles and spend 11.7 minutes less than females.  Working full time implies less shopping travel, although the influence is well less than half the influence of gender.</w:t>
      </w:r>
    </w:p>
    <w:p w14:paraId="4C4A320F" w14:textId="77777777" w:rsidR="00876A4F" w:rsidRDefault="00876A4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4C5B3E">
        <w:rPr>
          <w:rFonts w:eastAsia="MS Mincho"/>
          <w:color w:val="auto"/>
          <w:kern w:val="2"/>
          <w:lang w:val="en-US" w:eastAsia="ja-JP"/>
        </w:rPr>
        <w:t xml:space="preserve">For other travel (Panel </w:t>
      </w:r>
      <w:r>
        <w:rPr>
          <w:rFonts w:eastAsia="MS Mincho"/>
          <w:color w:val="auto"/>
          <w:kern w:val="2"/>
          <w:lang w:val="en-US" w:eastAsia="ja-JP"/>
        </w:rPr>
        <w:t>4c</w:t>
      </w:r>
      <w:r w:rsidRPr="004C5B3E">
        <w:rPr>
          <w:rFonts w:eastAsia="MS Mincho"/>
          <w:color w:val="auto"/>
          <w:kern w:val="2"/>
          <w:lang w:val="en-US" w:eastAsia="ja-JP"/>
        </w:rPr>
        <w:t>), not having a car imply shorter travel distance</w:t>
      </w:r>
      <w:r>
        <w:rPr>
          <w:rFonts w:eastAsia="MS Mincho"/>
          <w:color w:val="auto"/>
          <w:kern w:val="2"/>
          <w:lang w:val="en-US" w:eastAsia="ja-JP"/>
        </w:rPr>
        <w:t xml:space="preserve"> and</w:t>
      </w:r>
      <w:r w:rsidRPr="004C5B3E">
        <w:rPr>
          <w:rFonts w:eastAsia="MS Mincho"/>
          <w:color w:val="auto"/>
          <w:kern w:val="2"/>
          <w:lang w:val="en-US" w:eastAsia="ja-JP"/>
        </w:rPr>
        <w:t xml:space="preserve"> less travel time. Male</w:t>
      </w:r>
      <w:r>
        <w:rPr>
          <w:rFonts w:eastAsia="MS Mincho"/>
          <w:color w:val="auto"/>
          <w:kern w:val="2"/>
          <w:lang w:val="en-US" w:eastAsia="ja-JP"/>
        </w:rPr>
        <w:t>s</w:t>
      </w:r>
      <w:r w:rsidRPr="004C5B3E">
        <w:rPr>
          <w:rFonts w:eastAsia="MS Mincho"/>
          <w:color w:val="auto"/>
          <w:kern w:val="2"/>
          <w:lang w:val="en-US" w:eastAsia="ja-JP"/>
        </w:rPr>
        <w:t xml:space="preserve"> on average travel 14.6 miles and spend 15.4 minutes more than females. </w:t>
      </w:r>
    </w:p>
    <w:p w14:paraId="467B7C30" w14:textId="77777777" w:rsidR="000610AB" w:rsidRDefault="000610AB" w:rsidP="00E15A26">
      <w:pPr>
        <w:suppressAutoHyphens w:val="0"/>
        <w:autoSpaceDE w:val="0"/>
        <w:autoSpaceDN w:val="0"/>
        <w:adjustRightInd w:val="0"/>
        <w:spacing w:after="0" w:line="240" w:lineRule="auto"/>
        <w:ind w:firstLine="720"/>
        <w:rPr>
          <w:rFonts w:eastAsia="MS Mincho"/>
          <w:color w:val="auto"/>
          <w:kern w:val="2"/>
          <w:lang w:val="en-US" w:eastAsia="ja-JP"/>
        </w:rPr>
      </w:pPr>
    </w:p>
    <w:p w14:paraId="3978893A" w14:textId="60A188BD" w:rsidR="000610AB" w:rsidRDefault="000610AB"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t>(TABLE 4)</w:t>
      </w:r>
    </w:p>
    <w:p w14:paraId="23160526" w14:textId="7ED15FCD" w:rsidR="00990DD3"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F72A62">
        <w:rPr>
          <w:rFonts w:eastAsia="MS Mincho"/>
          <w:color w:val="auto"/>
          <w:kern w:val="2"/>
          <w:lang w:val="en-US" w:eastAsia="ja-JP"/>
        </w:rPr>
        <w:t>The interactions between different purposes of travel are also very similar across the SEMs</w:t>
      </w:r>
      <w:r w:rsidR="00C33063">
        <w:rPr>
          <w:rFonts w:eastAsia="MS Mincho"/>
          <w:color w:val="auto"/>
          <w:kern w:val="2"/>
          <w:lang w:val="en-US" w:eastAsia="ja-JP"/>
        </w:rPr>
        <w:t>,</w:t>
      </w:r>
      <w:r w:rsidR="000F305A">
        <w:rPr>
          <w:rFonts w:eastAsia="MS Mincho"/>
          <w:color w:val="auto"/>
          <w:kern w:val="2"/>
          <w:lang w:val="en-US" w:eastAsia="ja-JP"/>
        </w:rPr>
        <w:t xml:space="preserve"> showing significant negative influence of commuting time on shopping</w:t>
      </w:r>
      <w:r w:rsidR="00876A4F">
        <w:rPr>
          <w:rFonts w:eastAsia="MS Mincho"/>
          <w:color w:val="auto"/>
          <w:kern w:val="2"/>
          <w:lang w:val="en-US" w:eastAsia="ja-JP"/>
        </w:rPr>
        <w:t xml:space="preserve"> travel time</w:t>
      </w:r>
      <w:r w:rsidR="000F305A">
        <w:rPr>
          <w:rFonts w:eastAsia="MS Mincho"/>
          <w:color w:val="auto"/>
          <w:kern w:val="2"/>
          <w:lang w:val="en-US" w:eastAsia="ja-JP"/>
        </w:rPr>
        <w:t xml:space="preserve"> as well as significant in</w:t>
      </w:r>
      <w:r w:rsidR="00C33063">
        <w:rPr>
          <w:rFonts w:eastAsia="MS Mincho"/>
          <w:color w:val="auto"/>
          <w:kern w:val="2"/>
          <w:lang w:val="en-US" w:eastAsia="ja-JP"/>
        </w:rPr>
        <w:t>fluence of</w:t>
      </w:r>
      <w:r w:rsidR="000F305A">
        <w:rPr>
          <w:rFonts w:eastAsia="MS Mincho"/>
          <w:color w:val="auto"/>
          <w:kern w:val="2"/>
          <w:lang w:val="en-US" w:eastAsia="ja-JP"/>
        </w:rPr>
        <w:t xml:space="preserve"> commuting and shopping</w:t>
      </w:r>
      <w:r w:rsidR="00C33063">
        <w:rPr>
          <w:rFonts w:eastAsia="MS Mincho"/>
          <w:color w:val="auto"/>
          <w:kern w:val="2"/>
          <w:lang w:val="en-US" w:eastAsia="ja-JP"/>
        </w:rPr>
        <w:t xml:space="preserve"> on other purposes</w:t>
      </w:r>
      <w:r w:rsidR="000F305A">
        <w:rPr>
          <w:rFonts w:eastAsia="MS Mincho"/>
          <w:color w:val="auto"/>
          <w:kern w:val="2"/>
          <w:lang w:val="en-US" w:eastAsia="ja-JP"/>
        </w:rPr>
        <w:t>, in</w:t>
      </w:r>
      <w:r w:rsidR="00C33063">
        <w:rPr>
          <w:rFonts w:eastAsia="MS Mincho"/>
          <w:color w:val="auto"/>
          <w:kern w:val="2"/>
          <w:lang w:val="en-US" w:eastAsia="ja-JP"/>
        </w:rPr>
        <w:t xml:space="preserve"> the</w:t>
      </w:r>
      <w:r w:rsidR="000F305A">
        <w:rPr>
          <w:rFonts w:eastAsia="MS Mincho"/>
          <w:color w:val="auto"/>
          <w:kern w:val="2"/>
          <w:lang w:val="en-US" w:eastAsia="ja-JP"/>
        </w:rPr>
        <w:t xml:space="preserve"> context of both travel distance and time. </w:t>
      </w:r>
    </w:p>
    <w:p w14:paraId="45544BB0" w14:textId="25783B63" w:rsidR="00876A4F" w:rsidRDefault="00876A4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327233">
        <w:rPr>
          <w:rFonts w:eastAsia="MS Mincho"/>
          <w:color w:val="auto"/>
          <w:kern w:val="2"/>
          <w:lang w:val="en-US" w:eastAsia="ja-JP"/>
        </w:rPr>
        <w:t xml:space="preserve">The comparison of the model results with Model Benchmark shows that whilst </w:t>
      </w:r>
      <w:r>
        <w:rPr>
          <w:rFonts w:eastAsia="MS Mincho"/>
          <w:color w:val="auto"/>
          <w:kern w:val="2"/>
          <w:lang w:val="en-US" w:eastAsia="ja-JP"/>
        </w:rPr>
        <w:t>M</w:t>
      </w:r>
      <w:r w:rsidRPr="00327233">
        <w:rPr>
          <w:rFonts w:eastAsia="MS Mincho"/>
          <w:color w:val="auto"/>
          <w:kern w:val="2"/>
          <w:lang w:val="en-US" w:eastAsia="ja-JP"/>
        </w:rPr>
        <w:t>odel</w:t>
      </w:r>
      <w:r>
        <w:rPr>
          <w:rFonts w:eastAsia="MS Mincho"/>
          <w:color w:val="auto"/>
          <w:kern w:val="2"/>
          <w:lang w:val="en-US" w:eastAsia="ja-JP"/>
        </w:rPr>
        <w:t xml:space="preserve"> A </w:t>
      </w:r>
      <w:r w:rsidRPr="00327233">
        <w:rPr>
          <w:rFonts w:eastAsia="MS Mincho"/>
          <w:color w:val="auto"/>
          <w:kern w:val="2"/>
          <w:lang w:val="en-US" w:eastAsia="ja-JP"/>
        </w:rPr>
        <w:t xml:space="preserve">have become far more statistically robust after introducing the random intercepts, </w:t>
      </w:r>
      <w:r>
        <w:rPr>
          <w:rFonts w:eastAsia="MS Mincho"/>
          <w:color w:val="auto"/>
          <w:kern w:val="2"/>
          <w:lang w:val="en-US" w:eastAsia="ja-JP"/>
        </w:rPr>
        <w:t>its</w:t>
      </w:r>
      <w:r w:rsidRPr="00327233">
        <w:rPr>
          <w:rFonts w:eastAsia="MS Mincho"/>
          <w:color w:val="auto"/>
          <w:kern w:val="2"/>
          <w:lang w:val="en-US" w:eastAsia="ja-JP"/>
        </w:rPr>
        <w:t xml:space="preserve"> actual coefficient values have only changed fairly slightly. However, Model A provides the foundation for exploring the variations </w:t>
      </w:r>
      <w:r w:rsidR="0023079C">
        <w:rPr>
          <w:rFonts w:eastAsia="MS Mincho"/>
          <w:color w:val="auto"/>
          <w:kern w:val="2"/>
          <w:lang w:val="en-US" w:eastAsia="ja-JP"/>
        </w:rPr>
        <w:t>across</w:t>
      </w:r>
      <w:r w:rsidRPr="00327233">
        <w:rPr>
          <w:rFonts w:eastAsia="MS Mincho"/>
          <w:color w:val="auto"/>
          <w:kern w:val="2"/>
          <w:lang w:val="en-US" w:eastAsia="ja-JP"/>
        </w:rPr>
        <w:t xml:space="preserve"> the</w:t>
      </w:r>
      <w:r>
        <w:rPr>
          <w:rFonts w:eastAsia="MS Mincho"/>
          <w:color w:val="auto"/>
          <w:kern w:val="2"/>
          <w:lang w:val="en-US" w:eastAsia="ja-JP"/>
        </w:rPr>
        <w:t xml:space="preserve"> built form</w:t>
      </w:r>
      <w:r w:rsidRPr="00327233">
        <w:rPr>
          <w:rFonts w:eastAsia="MS Mincho"/>
          <w:color w:val="auto"/>
          <w:kern w:val="2"/>
          <w:lang w:val="en-US" w:eastAsia="ja-JP"/>
        </w:rPr>
        <w:t xml:space="preserve"> </w:t>
      </w:r>
      <w:r w:rsidR="0023079C">
        <w:rPr>
          <w:rFonts w:eastAsia="MS Mincho"/>
          <w:color w:val="auto"/>
          <w:kern w:val="2"/>
          <w:lang w:val="en-US" w:eastAsia="ja-JP"/>
        </w:rPr>
        <w:t>clusters</w:t>
      </w:r>
      <w:r w:rsidRPr="00327233">
        <w:rPr>
          <w:rFonts w:eastAsia="MS Mincho"/>
          <w:color w:val="auto"/>
          <w:kern w:val="2"/>
          <w:lang w:val="en-US" w:eastAsia="ja-JP"/>
        </w:rPr>
        <w:t xml:space="preserve"> which we </w:t>
      </w:r>
      <w:r>
        <w:rPr>
          <w:rFonts w:eastAsia="MS Mincho"/>
          <w:color w:val="auto"/>
          <w:kern w:val="2"/>
          <w:lang w:val="en-US" w:eastAsia="ja-JP"/>
        </w:rPr>
        <w:t>now turn to</w:t>
      </w:r>
      <w:r w:rsidRPr="00327233">
        <w:rPr>
          <w:rFonts w:eastAsia="MS Mincho"/>
          <w:color w:val="auto"/>
          <w:kern w:val="2"/>
          <w:lang w:val="en-US" w:eastAsia="ja-JP"/>
        </w:rPr>
        <w:t xml:space="preserve"> below.</w:t>
      </w:r>
    </w:p>
    <w:p w14:paraId="01D853AE" w14:textId="77777777" w:rsidR="00990DD3" w:rsidRPr="00327233" w:rsidRDefault="00990DD3" w:rsidP="00990DD3">
      <w:pPr>
        <w:suppressAutoHyphens w:val="0"/>
        <w:autoSpaceDE w:val="0"/>
        <w:autoSpaceDN w:val="0"/>
        <w:adjustRightInd w:val="0"/>
        <w:spacing w:after="0" w:line="240" w:lineRule="auto"/>
        <w:rPr>
          <w:rFonts w:eastAsia="MS Mincho"/>
          <w:color w:val="auto"/>
          <w:kern w:val="2"/>
          <w:lang w:val="en-US" w:eastAsia="ja-JP"/>
        </w:rPr>
      </w:pPr>
    </w:p>
    <w:p w14:paraId="630EF241" w14:textId="77777777" w:rsidR="00990DD3" w:rsidRPr="00327233" w:rsidRDefault="00990DD3" w:rsidP="00990DD3">
      <w:pPr>
        <w:suppressAutoHyphens w:val="0"/>
        <w:autoSpaceDE w:val="0"/>
        <w:autoSpaceDN w:val="0"/>
        <w:adjustRightInd w:val="0"/>
        <w:spacing w:after="0" w:line="240" w:lineRule="auto"/>
        <w:rPr>
          <w:b/>
          <w:color w:val="auto"/>
          <w:lang w:val="en-US" w:eastAsia="en-US"/>
        </w:rPr>
      </w:pPr>
      <w:r w:rsidRPr="00327233">
        <w:rPr>
          <w:b/>
          <w:color w:val="auto"/>
          <w:lang w:val="en-US" w:eastAsia="en-US"/>
        </w:rPr>
        <w:t>5. 3</w:t>
      </w:r>
      <w:r w:rsidRPr="00327233">
        <w:rPr>
          <w:b/>
          <w:color w:val="auto"/>
          <w:lang w:val="en-US" w:eastAsia="en-US"/>
        </w:rPr>
        <w:tab/>
        <w:t>Self-selection vs intrinsic built form effects</w:t>
      </w:r>
    </w:p>
    <w:p w14:paraId="0443FF03" w14:textId="77777777" w:rsidR="00876A4F" w:rsidRPr="00327233" w:rsidRDefault="00876A4F" w:rsidP="00876A4F">
      <w:pPr>
        <w:suppressAutoHyphens w:val="0"/>
        <w:autoSpaceDE w:val="0"/>
        <w:autoSpaceDN w:val="0"/>
        <w:adjustRightInd w:val="0"/>
        <w:spacing w:after="0" w:line="240" w:lineRule="auto"/>
        <w:rPr>
          <w:rFonts w:eastAsia="MS Mincho"/>
          <w:color w:val="auto"/>
          <w:kern w:val="2"/>
          <w:lang w:val="en-US" w:eastAsia="ja-JP"/>
        </w:rPr>
      </w:pPr>
      <w:r w:rsidRPr="00327233">
        <w:rPr>
          <w:rFonts w:eastAsia="MS Mincho"/>
          <w:color w:val="auto"/>
          <w:kern w:val="2"/>
          <w:lang w:val="en-US" w:eastAsia="ja-JP"/>
        </w:rPr>
        <w:t xml:space="preserve">The simple formulation of the random intercept model under Model A outputs the mean and variance of the intercepts.  </w:t>
      </w:r>
      <w:r>
        <w:rPr>
          <w:rFonts w:eastAsia="MS Mincho"/>
          <w:color w:val="auto"/>
          <w:kern w:val="2"/>
          <w:lang w:val="en-US" w:eastAsia="ja-JP"/>
        </w:rPr>
        <w:t>Model B defines the random intercepts as a function of household socioeconomic profiles</w:t>
      </w:r>
      <w:r w:rsidRPr="00327233">
        <w:rPr>
          <w:rFonts w:eastAsia="MS Mincho"/>
          <w:color w:val="auto"/>
          <w:kern w:val="2"/>
          <w:lang w:val="en-US" w:eastAsia="ja-JP"/>
        </w:rPr>
        <w:t xml:space="preserve">. This is an effective way to control for self-selection and spatial sorting of the residents when quantifying the </w:t>
      </w:r>
      <w:r>
        <w:rPr>
          <w:rFonts w:eastAsia="MS Mincho"/>
          <w:color w:val="auto"/>
          <w:kern w:val="2"/>
          <w:lang w:val="en-US" w:eastAsia="ja-JP"/>
        </w:rPr>
        <w:t xml:space="preserve">intrinsic </w:t>
      </w:r>
      <w:r w:rsidRPr="00327233">
        <w:rPr>
          <w:rFonts w:eastAsia="MS Mincho"/>
          <w:color w:val="auto"/>
          <w:kern w:val="2"/>
          <w:lang w:val="en-US" w:eastAsia="ja-JP"/>
        </w:rPr>
        <w:t>influences of the built form.</w:t>
      </w:r>
    </w:p>
    <w:p w14:paraId="04C7EB92" w14:textId="533E842E" w:rsidR="00876A4F" w:rsidRPr="00327233" w:rsidRDefault="00876A4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327233">
        <w:rPr>
          <w:rFonts w:eastAsia="MS Mincho"/>
          <w:color w:val="auto"/>
          <w:kern w:val="2"/>
          <w:lang w:val="en-US" w:eastAsia="ja-JP"/>
        </w:rPr>
        <w:fldChar w:fldCharType="begin"/>
      </w:r>
      <w:r w:rsidRPr="00327233">
        <w:rPr>
          <w:rFonts w:eastAsia="MS Mincho"/>
          <w:color w:val="auto"/>
          <w:kern w:val="2"/>
          <w:lang w:val="en-US" w:eastAsia="ja-JP"/>
        </w:rPr>
        <w:instrText xml:space="preserve"> REF _Ref425103977 \h  \* MERGEFORMAT </w:instrText>
      </w:r>
      <w:r w:rsidRPr="00327233">
        <w:rPr>
          <w:rFonts w:eastAsia="MS Mincho"/>
          <w:color w:val="auto"/>
          <w:kern w:val="2"/>
          <w:lang w:val="en-US" w:eastAsia="ja-JP"/>
        </w:rPr>
      </w:r>
      <w:r w:rsidRPr="00327233">
        <w:rPr>
          <w:rFonts w:eastAsia="MS Mincho"/>
          <w:color w:val="auto"/>
          <w:kern w:val="2"/>
          <w:lang w:val="en-US" w:eastAsia="ja-JP"/>
        </w:rPr>
        <w:fldChar w:fldCharType="separate"/>
      </w:r>
      <w:r w:rsidR="00555FBF" w:rsidRPr="00787366">
        <w:rPr>
          <w:rFonts w:eastAsia="MS Mincho"/>
          <w:color w:val="auto"/>
          <w:kern w:val="2"/>
          <w:lang w:val="en-US" w:eastAsia="ja-JP"/>
        </w:rPr>
        <w:t>TABLE 5</w:t>
      </w:r>
      <w:r w:rsidRPr="00327233">
        <w:rPr>
          <w:rFonts w:eastAsia="MS Mincho"/>
          <w:color w:val="auto"/>
          <w:kern w:val="2"/>
          <w:lang w:val="en-US" w:eastAsia="ja-JP"/>
        </w:rPr>
        <w:fldChar w:fldCharType="end"/>
      </w:r>
      <w:r w:rsidRPr="00327233">
        <w:rPr>
          <w:rFonts w:eastAsia="MS Mincho"/>
          <w:color w:val="auto"/>
          <w:kern w:val="2"/>
          <w:lang w:val="en-US" w:eastAsia="ja-JP"/>
        </w:rPr>
        <w:t xml:space="preserve"> first presents the mean and variance of car ownership random intercept in Panel </w:t>
      </w:r>
      <w:r>
        <w:rPr>
          <w:rFonts w:eastAsia="MS Mincho"/>
          <w:color w:val="auto"/>
          <w:kern w:val="2"/>
          <w:lang w:val="en-US" w:eastAsia="ja-JP"/>
        </w:rPr>
        <w:t>5</w:t>
      </w:r>
      <w:r w:rsidRPr="00327233">
        <w:rPr>
          <w:rFonts w:eastAsia="MS Mincho"/>
          <w:color w:val="auto"/>
          <w:kern w:val="2"/>
          <w:lang w:val="en-US" w:eastAsia="ja-JP"/>
        </w:rPr>
        <w:t xml:space="preserve">a.  Panel </w:t>
      </w:r>
      <w:r>
        <w:rPr>
          <w:rFonts w:eastAsia="MS Mincho"/>
          <w:color w:val="auto"/>
          <w:kern w:val="2"/>
          <w:lang w:val="en-US" w:eastAsia="ja-JP"/>
        </w:rPr>
        <w:t>5</w:t>
      </w:r>
      <w:r w:rsidRPr="00327233">
        <w:rPr>
          <w:rFonts w:eastAsia="MS Mincho"/>
          <w:color w:val="auto"/>
          <w:kern w:val="2"/>
          <w:lang w:val="en-US" w:eastAsia="ja-JP"/>
        </w:rPr>
        <w:t xml:space="preserve">b further reports statistically significant influences of the socioeconomic variables on the random intercept for car ownership, and the residual variance.  </w:t>
      </w:r>
    </w:p>
    <w:p w14:paraId="04A4E8BB" w14:textId="354897AC" w:rsidR="00876A4F" w:rsidRPr="00327233" w:rsidRDefault="00876A4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327233">
        <w:rPr>
          <w:rFonts w:eastAsia="MS Mincho"/>
          <w:color w:val="auto"/>
          <w:kern w:val="2"/>
          <w:lang w:val="en-US" w:eastAsia="ja-JP"/>
        </w:rPr>
        <w:t>The substantial overall variance of the ca</w:t>
      </w:r>
      <w:r>
        <w:rPr>
          <w:rFonts w:eastAsia="MS Mincho"/>
          <w:color w:val="auto"/>
          <w:kern w:val="2"/>
          <w:lang w:val="en-US" w:eastAsia="ja-JP"/>
        </w:rPr>
        <w:t>r ownership intercept in panel 5</w:t>
      </w:r>
      <w:r w:rsidRPr="00327233">
        <w:rPr>
          <w:rFonts w:eastAsia="MS Mincho"/>
          <w:color w:val="auto"/>
          <w:kern w:val="2"/>
          <w:lang w:val="en-US" w:eastAsia="ja-JP"/>
        </w:rPr>
        <w:t xml:space="preserve">a (0.216) confirms that the level of car ownership varies across </w:t>
      </w:r>
      <w:r>
        <w:rPr>
          <w:rFonts w:eastAsia="MS Mincho"/>
          <w:color w:val="auto"/>
          <w:kern w:val="2"/>
          <w:lang w:val="en-US" w:eastAsia="ja-JP"/>
        </w:rPr>
        <w:t>built form</w:t>
      </w:r>
      <w:r w:rsidRPr="00327233">
        <w:rPr>
          <w:rFonts w:eastAsia="MS Mincho"/>
          <w:color w:val="auto"/>
          <w:kern w:val="2"/>
          <w:lang w:val="en-US" w:eastAsia="ja-JP"/>
        </w:rPr>
        <w:t xml:space="preserve"> categories.  Further, after controlling for the influences of socioeconomic profiles, the residual variance is considerably reduced – to 0.046 and 0.034 respectively for travel distance and travel time.  The ratios of the residual variances to the overall variances (0.046/0.216= 21% and 0.034/0.216=16%) </w:t>
      </w:r>
      <w:r>
        <w:rPr>
          <w:rFonts w:eastAsia="MS Mincho"/>
          <w:color w:val="auto"/>
          <w:kern w:val="2"/>
          <w:lang w:val="en-US" w:eastAsia="ja-JP"/>
        </w:rPr>
        <w:t>are</w:t>
      </w:r>
      <w:r w:rsidRPr="00327233">
        <w:rPr>
          <w:rFonts w:eastAsia="MS Mincho"/>
          <w:color w:val="auto"/>
          <w:kern w:val="2"/>
          <w:lang w:val="en-US" w:eastAsia="ja-JP"/>
        </w:rPr>
        <w:t xml:space="preserve"> </w:t>
      </w:r>
      <w:r>
        <w:rPr>
          <w:rFonts w:eastAsia="MS Mincho"/>
          <w:color w:val="auto"/>
          <w:kern w:val="2"/>
          <w:lang w:val="en-US" w:eastAsia="ja-JP"/>
        </w:rPr>
        <w:t>the share of</w:t>
      </w:r>
      <w:r w:rsidRPr="00327233">
        <w:rPr>
          <w:rFonts w:eastAsia="MS Mincho"/>
          <w:color w:val="auto"/>
          <w:kern w:val="2"/>
          <w:lang w:val="en-US" w:eastAsia="ja-JP"/>
        </w:rPr>
        <w:t xml:space="preserve"> influence of the built form categories that is not explained by self-selection and spatial sorting of the</w:t>
      </w:r>
      <w:r>
        <w:rPr>
          <w:rFonts w:eastAsia="MS Mincho"/>
          <w:color w:val="auto"/>
          <w:kern w:val="2"/>
          <w:lang w:val="en-US" w:eastAsia="ja-JP"/>
        </w:rPr>
        <w:t xml:space="preserve"> households</w:t>
      </w:r>
      <w:r w:rsidRPr="00327233">
        <w:rPr>
          <w:rFonts w:eastAsia="MS Mincho"/>
          <w:color w:val="auto"/>
          <w:kern w:val="2"/>
          <w:lang w:val="en-US" w:eastAsia="ja-JP"/>
        </w:rPr>
        <w:t xml:space="preserve">. In other words, 79% (1-21%) of the variance as shown in the travel distance model and 84% (1-16%) in the travel time model is explained by household socioeconomic profiles. </w:t>
      </w:r>
    </w:p>
    <w:p w14:paraId="4580F33F" w14:textId="67888E8B" w:rsidR="00876A4F" w:rsidRDefault="00876A4F" w:rsidP="00E15A26">
      <w:pPr>
        <w:suppressAutoHyphens w:val="0"/>
        <w:autoSpaceDE w:val="0"/>
        <w:autoSpaceDN w:val="0"/>
        <w:adjustRightInd w:val="0"/>
        <w:spacing w:after="0" w:line="240" w:lineRule="auto"/>
        <w:ind w:firstLine="720"/>
        <w:rPr>
          <w:rFonts w:eastAsia="MS Mincho"/>
          <w:color w:val="auto"/>
          <w:kern w:val="2"/>
          <w:lang w:val="en-US" w:eastAsia="ja-JP"/>
        </w:rPr>
      </w:pPr>
      <w:r w:rsidRPr="00327233">
        <w:rPr>
          <w:rFonts w:eastAsia="MS Mincho"/>
          <w:color w:val="auto"/>
          <w:kern w:val="2"/>
          <w:lang w:val="en-US" w:eastAsia="ja-JP"/>
        </w:rPr>
        <w:t xml:space="preserve">Out of the range of socioeconomic variables, the most statistically significant variables are the proportions of 1 adult households and of professional and skilled manual workers (panel </w:t>
      </w:r>
      <w:r>
        <w:rPr>
          <w:rFonts w:eastAsia="MS Mincho"/>
          <w:color w:val="auto"/>
          <w:kern w:val="2"/>
          <w:lang w:val="en-US" w:eastAsia="ja-JP"/>
        </w:rPr>
        <w:t>5</w:t>
      </w:r>
      <w:r w:rsidRPr="00327233">
        <w:rPr>
          <w:rFonts w:eastAsia="MS Mincho"/>
          <w:color w:val="auto"/>
          <w:kern w:val="2"/>
          <w:lang w:val="en-US" w:eastAsia="ja-JP"/>
        </w:rPr>
        <w:t>b).  In other words, around 80% of the observed outcomes of the much lower proportions of car owners residing in dense urban areas could be attributed to th</w:t>
      </w:r>
      <w:r>
        <w:rPr>
          <w:rFonts w:eastAsia="MS Mincho"/>
          <w:color w:val="auto"/>
          <w:kern w:val="2"/>
          <w:lang w:val="en-US" w:eastAsia="ja-JP"/>
        </w:rPr>
        <w:t>e</w:t>
      </w:r>
      <w:r w:rsidRPr="00327233">
        <w:rPr>
          <w:rFonts w:eastAsia="MS Mincho"/>
          <w:color w:val="auto"/>
          <w:kern w:val="2"/>
          <w:lang w:val="en-US" w:eastAsia="ja-JP"/>
        </w:rPr>
        <w:t xml:space="preserve"> fact that there are more 1 adult households living there who have a considerably lower levels of car ownership, and the fact that households with skilled manual and professional workers who have high van/car ownership tend to live in less dense, rural area</w:t>
      </w:r>
      <w:r>
        <w:rPr>
          <w:rFonts w:eastAsia="MS Mincho"/>
          <w:color w:val="auto"/>
          <w:kern w:val="2"/>
          <w:lang w:val="en-US" w:eastAsia="ja-JP"/>
        </w:rPr>
        <w:t>s</w:t>
      </w:r>
      <w:r w:rsidRPr="00327233">
        <w:rPr>
          <w:rFonts w:eastAsia="MS Mincho"/>
          <w:color w:val="auto"/>
          <w:kern w:val="2"/>
          <w:lang w:val="en-US" w:eastAsia="ja-JP"/>
        </w:rPr>
        <w:t xml:space="preserve">. We have already suspected this from the findings in </w:t>
      </w:r>
      <w:proofErr w:type="spellStart"/>
      <w:r w:rsidRPr="00327233">
        <w:rPr>
          <w:rFonts w:eastAsia="MS Mincho"/>
          <w:color w:val="auto"/>
          <w:kern w:val="2"/>
          <w:lang w:val="en-US" w:eastAsia="ja-JP"/>
        </w:rPr>
        <w:t>Jahanshahi</w:t>
      </w:r>
      <w:proofErr w:type="spellEnd"/>
      <w:r w:rsidRPr="00327233">
        <w:rPr>
          <w:rFonts w:eastAsia="MS Mincho"/>
          <w:color w:val="auto"/>
          <w:kern w:val="2"/>
          <w:lang w:val="en-US" w:eastAsia="ja-JP"/>
        </w:rPr>
        <w:t xml:space="preserve"> et al </w:t>
      </w:r>
      <w:r w:rsidR="006E65C1">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006E65C1">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w:t>
      </w:r>
      <w:r w:rsidR="00E82592">
        <w:rPr>
          <w:rFonts w:eastAsia="MS Mincho"/>
          <w:noProof/>
          <w:color w:val="auto"/>
          <w:kern w:val="2"/>
          <w:lang w:val="en-US" w:eastAsia="ja-JP"/>
        </w:rPr>
        <w:t>)</w:t>
      </w:r>
      <w:r w:rsidR="006E65C1">
        <w:rPr>
          <w:rFonts w:eastAsia="MS Mincho"/>
          <w:color w:val="auto"/>
          <w:kern w:val="2"/>
          <w:lang w:val="en-US" w:eastAsia="ja-JP"/>
        </w:rPr>
        <w:fldChar w:fldCharType="end"/>
      </w:r>
      <w:r w:rsidRPr="00327233">
        <w:rPr>
          <w:rFonts w:eastAsia="MS Mincho"/>
          <w:color w:val="auto"/>
          <w:kern w:val="2"/>
          <w:lang w:val="en-US" w:eastAsia="ja-JP"/>
        </w:rPr>
        <w:t xml:space="preserve">, but this is the first time that we are able to provide an unambiguous quantification of the effects. </w:t>
      </w:r>
    </w:p>
    <w:p w14:paraId="154DA930" w14:textId="77777777" w:rsidR="000610AB" w:rsidRDefault="000610AB" w:rsidP="00E15A26">
      <w:pPr>
        <w:suppressAutoHyphens w:val="0"/>
        <w:autoSpaceDE w:val="0"/>
        <w:autoSpaceDN w:val="0"/>
        <w:adjustRightInd w:val="0"/>
        <w:spacing w:after="0" w:line="240" w:lineRule="auto"/>
        <w:ind w:firstLine="720"/>
        <w:rPr>
          <w:rFonts w:eastAsia="MS Mincho"/>
          <w:color w:val="auto"/>
          <w:kern w:val="2"/>
          <w:lang w:val="en-US" w:eastAsia="ja-JP"/>
        </w:rPr>
      </w:pPr>
    </w:p>
    <w:p w14:paraId="52341888" w14:textId="1380775E" w:rsidR="000610AB" w:rsidRDefault="000610AB"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t>(TABLE 5)</w:t>
      </w:r>
    </w:p>
    <w:p w14:paraId="4FF0A4CF" w14:textId="51BCF6E8" w:rsidR="00990DD3"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C377AA">
        <w:rPr>
          <w:rFonts w:eastAsia="MS Mincho"/>
          <w:color w:val="auto"/>
          <w:kern w:val="2"/>
          <w:lang w:val="en-US" w:eastAsia="ja-JP"/>
        </w:rPr>
        <w:fldChar w:fldCharType="begin"/>
      </w:r>
      <w:r w:rsidRPr="00C377AA">
        <w:rPr>
          <w:rFonts w:eastAsia="MS Mincho"/>
          <w:color w:val="auto"/>
          <w:kern w:val="2"/>
          <w:lang w:val="en-US" w:eastAsia="ja-JP"/>
        </w:rPr>
        <w:instrText xml:space="preserve"> REF _Ref425187712 \h  \* MERGEFORMAT </w:instrText>
      </w:r>
      <w:r w:rsidRPr="00C377AA">
        <w:rPr>
          <w:rFonts w:eastAsia="MS Mincho"/>
          <w:color w:val="auto"/>
          <w:kern w:val="2"/>
          <w:lang w:val="en-US" w:eastAsia="ja-JP"/>
        </w:rPr>
      </w:r>
      <w:r w:rsidRPr="00C377AA">
        <w:rPr>
          <w:rFonts w:eastAsia="MS Mincho"/>
          <w:color w:val="auto"/>
          <w:kern w:val="2"/>
          <w:lang w:val="en-US" w:eastAsia="ja-JP"/>
        </w:rPr>
        <w:fldChar w:fldCharType="separate"/>
      </w:r>
      <w:r w:rsidR="00555FBF" w:rsidRPr="00787366">
        <w:rPr>
          <w:rFonts w:eastAsia="MS Mincho"/>
          <w:color w:val="auto"/>
          <w:kern w:val="2"/>
          <w:lang w:val="en-US" w:eastAsia="ja-JP"/>
        </w:rPr>
        <w:t>TABLE 6</w:t>
      </w:r>
      <w:r w:rsidRPr="00C377AA">
        <w:rPr>
          <w:rFonts w:eastAsia="MS Mincho"/>
          <w:color w:val="auto"/>
          <w:kern w:val="2"/>
          <w:lang w:val="en-US" w:eastAsia="ja-JP"/>
        </w:rPr>
        <w:fldChar w:fldCharType="end"/>
      </w:r>
      <w:r w:rsidRPr="00C377AA">
        <w:rPr>
          <w:rFonts w:eastAsia="MS Mincho"/>
          <w:color w:val="auto"/>
          <w:kern w:val="2"/>
          <w:lang w:val="en-US" w:eastAsia="ja-JP"/>
        </w:rPr>
        <w:t xml:space="preserve"> presents similar information for commuting (panel </w:t>
      </w:r>
      <w:r w:rsidR="00D13549">
        <w:rPr>
          <w:rFonts w:eastAsia="MS Mincho"/>
          <w:color w:val="auto"/>
          <w:kern w:val="2"/>
          <w:lang w:val="en-US" w:eastAsia="ja-JP"/>
        </w:rPr>
        <w:t>6</w:t>
      </w:r>
      <w:r w:rsidRPr="00C377AA">
        <w:rPr>
          <w:rFonts w:eastAsia="MS Mincho"/>
          <w:color w:val="auto"/>
          <w:kern w:val="2"/>
          <w:lang w:val="en-US" w:eastAsia="ja-JP"/>
        </w:rPr>
        <w:t xml:space="preserve">a), shopping (panel </w:t>
      </w:r>
      <w:r w:rsidR="00D13549">
        <w:rPr>
          <w:rFonts w:eastAsia="MS Mincho"/>
          <w:color w:val="auto"/>
          <w:kern w:val="2"/>
          <w:lang w:val="en-US" w:eastAsia="ja-JP"/>
        </w:rPr>
        <w:t>6</w:t>
      </w:r>
      <w:r w:rsidRPr="00C377AA">
        <w:rPr>
          <w:rFonts w:eastAsia="MS Mincho"/>
          <w:color w:val="auto"/>
          <w:kern w:val="2"/>
          <w:lang w:val="en-US" w:eastAsia="ja-JP"/>
        </w:rPr>
        <w:t xml:space="preserve">b), and combined other travel purposes (panel </w:t>
      </w:r>
      <w:r w:rsidR="00D13549">
        <w:rPr>
          <w:rFonts w:eastAsia="MS Mincho"/>
          <w:color w:val="auto"/>
          <w:kern w:val="2"/>
          <w:lang w:val="en-US" w:eastAsia="ja-JP"/>
        </w:rPr>
        <w:t>6</w:t>
      </w:r>
      <w:r w:rsidRPr="00C377AA">
        <w:rPr>
          <w:rFonts w:eastAsia="MS Mincho"/>
          <w:color w:val="auto"/>
          <w:kern w:val="2"/>
          <w:lang w:val="en-US" w:eastAsia="ja-JP"/>
        </w:rPr>
        <w:t xml:space="preserve">c).  Within each panel, the upper parts (i.e. panel </w:t>
      </w:r>
      <w:r w:rsidR="00D13549">
        <w:rPr>
          <w:rFonts w:eastAsia="MS Mincho"/>
          <w:color w:val="auto"/>
          <w:kern w:val="2"/>
          <w:lang w:val="en-US" w:eastAsia="ja-JP"/>
        </w:rPr>
        <w:t>6</w:t>
      </w:r>
      <w:r w:rsidRPr="00C377AA">
        <w:rPr>
          <w:rFonts w:eastAsia="MS Mincho"/>
          <w:color w:val="auto"/>
          <w:kern w:val="2"/>
          <w:lang w:val="en-US" w:eastAsia="ja-JP"/>
        </w:rPr>
        <w:t xml:space="preserve">a-1, </w:t>
      </w:r>
      <w:r w:rsidR="00D13549">
        <w:rPr>
          <w:rFonts w:eastAsia="MS Mincho"/>
          <w:color w:val="auto"/>
          <w:kern w:val="2"/>
          <w:lang w:val="en-US" w:eastAsia="ja-JP"/>
        </w:rPr>
        <w:t>6</w:t>
      </w:r>
      <w:r w:rsidRPr="00C377AA">
        <w:rPr>
          <w:rFonts w:eastAsia="MS Mincho"/>
          <w:color w:val="auto"/>
          <w:kern w:val="2"/>
          <w:lang w:val="en-US" w:eastAsia="ja-JP"/>
        </w:rPr>
        <w:t xml:space="preserve">b-1, and </w:t>
      </w:r>
      <w:r w:rsidR="00D13549">
        <w:rPr>
          <w:rFonts w:eastAsia="MS Mincho"/>
          <w:color w:val="auto"/>
          <w:kern w:val="2"/>
          <w:lang w:val="en-US" w:eastAsia="ja-JP"/>
        </w:rPr>
        <w:t>6</w:t>
      </w:r>
      <w:r w:rsidRPr="00C377AA">
        <w:rPr>
          <w:rFonts w:eastAsia="MS Mincho"/>
          <w:color w:val="auto"/>
          <w:kern w:val="2"/>
          <w:lang w:val="en-US" w:eastAsia="ja-JP"/>
        </w:rPr>
        <w:t xml:space="preserve">c-1) shows the means and overall variances, meanwhile the lower parts present the statistically significant influences on the variations of the intercepts for the </w:t>
      </w:r>
      <w:r w:rsidRPr="00C377AA">
        <w:rPr>
          <w:rFonts w:eastAsia="MS Mincho"/>
          <w:color w:val="auto"/>
          <w:kern w:val="2"/>
          <w:lang w:val="en-US" w:eastAsia="ja-JP"/>
        </w:rPr>
        <w:lastRenderedPageBreak/>
        <w:t>travel di</w:t>
      </w:r>
      <w:r w:rsidR="002A09A7">
        <w:rPr>
          <w:rFonts w:eastAsia="MS Mincho"/>
          <w:color w:val="auto"/>
          <w:kern w:val="2"/>
          <w:lang w:val="en-US" w:eastAsia="ja-JP"/>
        </w:rPr>
        <w:t>stance and travel time outcomes</w:t>
      </w:r>
      <w:r w:rsidRPr="00C377AA">
        <w:rPr>
          <w:rFonts w:eastAsia="MS Mincho"/>
          <w:color w:val="auto"/>
          <w:kern w:val="2"/>
          <w:lang w:val="en-US" w:eastAsia="ja-JP"/>
        </w:rPr>
        <w:t xml:space="preserve">.  The ratio of the residual variance from Model B to the overall variance from Model A implies the percentage of travel outcome variations across the built form categories that are not explained by the household socioeconomic profiles.  The outputs from </w:t>
      </w:r>
      <w:r w:rsidRPr="00C377AA">
        <w:rPr>
          <w:rFonts w:eastAsia="MS Mincho"/>
          <w:color w:val="auto"/>
          <w:kern w:val="2"/>
          <w:lang w:val="en-US" w:eastAsia="ja-JP"/>
        </w:rPr>
        <w:fldChar w:fldCharType="begin"/>
      </w:r>
      <w:r w:rsidRPr="00C377AA">
        <w:rPr>
          <w:rFonts w:eastAsia="MS Mincho"/>
          <w:color w:val="auto"/>
          <w:kern w:val="2"/>
          <w:lang w:val="en-US" w:eastAsia="ja-JP"/>
        </w:rPr>
        <w:instrText xml:space="preserve"> REF _Ref425187712 \h </w:instrText>
      </w:r>
      <w:r>
        <w:rPr>
          <w:rFonts w:eastAsia="MS Mincho"/>
          <w:color w:val="auto"/>
          <w:kern w:val="2"/>
          <w:lang w:val="en-US" w:eastAsia="ja-JP"/>
        </w:rPr>
        <w:instrText xml:space="preserve"> \* MERGEFORMAT </w:instrText>
      </w:r>
      <w:r w:rsidRPr="00C377AA">
        <w:rPr>
          <w:rFonts w:eastAsia="MS Mincho"/>
          <w:color w:val="auto"/>
          <w:kern w:val="2"/>
          <w:lang w:val="en-US" w:eastAsia="ja-JP"/>
        </w:rPr>
      </w:r>
      <w:r w:rsidRPr="00C377AA">
        <w:rPr>
          <w:rFonts w:eastAsia="MS Mincho"/>
          <w:color w:val="auto"/>
          <w:kern w:val="2"/>
          <w:lang w:val="en-US" w:eastAsia="ja-JP"/>
        </w:rPr>
        <w:fldChar w:fldCharType="separate"/>
      </w:r>
      <w:r w:rsidR="00555FBF" w:rsidRPr="00787366">
        <w:rPr>
          <w:rFonts w:eastAsia="MS Mincho"/>
          <w:color w:val="auto"/>
          <w:kern w:val="2"/>
          <w:lang w:val="en-US" w:eastAsia="ja-JP"/>
        </w:rPr>
        <w:t>TABLE 6</w:t>
      </w:r>
      <w:r w:rsidRPr="00C377AA">
        <w:rPr>
          <w:rFonts w:eastAsia="MS Mincho"/>
          <w:color w:val="auto"/>
          <w:kern w:val="2"/>
          <w:lang w:val="en-US" w:eastAsia="ja-JP"/>
        </w:rPr>
        <w:fldChar w:fldCharType="end"/>
      </w:r>
      <w:r w:rsidRPr="00C377AA">
        <w:rPr>
          <w:rFonts w:eastAsia="MS Mincho"/>
          <w:color w:val="auto"/>
          <w:kern w:val="2"/>
          <w:lang w:val="en-US" w:eastAsia="ja-JP"/>
        </w:rPr>
        <w:t xml:space="preserve"> show that after controlling for the household socioeconomic profiles, respectively 54%, 43% and 53% of the travel distance variations in commuting, shopping, and other travel can be attributed to </w:t>
      </w:r>
      <w:r w:rsidR="002A09A7">
        <w:rPr>
          <w:rFonts w:eastAsia="MS Mincho"/>
          <w:color w:val="auto"/>
          <w:kern w:val="2"/>
          <w:lang w:val="en-US" w:eastAsia="ja-JP"/>
        </w:rPr>
        <w:t>intrinsic</w:t>
      </w:r>
      <w:r w:rsidRPr="00C377AA">
        <w:rPr>
          <w:rFonts w:eastAsia="MS Mincho"/>
          <w:color w:val="auto"/>
          <w:kern w:val="2"/>
          <w:lang w:val="en-US" w:eastAsia="ja-JP"/>
        </w:rPr>
        <w:t xml:space="preserve"> built form characteristics.  Similarly, the percentages of travel time variations </w:t>
      </w:r>
      <w:r>
        <w:rPr>
          <w:rFonts w:eastAsia="MS Mincho"/>
          <w:color w:val="auto"/>
          <w:kern w:val="2"/>
          <w:lang w:val="en-US" w:eastAsia="ja-JP"/>
        </w:rPr>
        <w:t xml:space="preserve">that can be attributed to </w:t>
      </w:r>
      <w:proofErr w:type="spellStart"/>
      <w:proofErr w:type="gramStart"/>
      <w:r>
        <w:rPr>
          <w:rFonts w:eastAsia="MS Mincho"/>
          <w:color w:val="auto"/>
          <w:kern w:val="2"/>
          <w:lang w:val="en-US" w:eastAsia="ja-JP"/>
        </w:rPr>
        <w:t>built</w:t>
      </w:r>
      <w:proofErr w:type="spellEnd"/>
      <w:proofErr w:type="gramEnd"/>
      <w:r>
        <w:rPr>
          <w:rFonts w:eastAsia="MS Mincho"/>
          <w:color w:val="auto"/>
          <w:kern w:val="2"/>
          <w:lang w:val="en-US" w:eastAsia="ja-JP"/>
        </w:rPr>
        <w:t xml:space="preserve"> </w:t>
      </w:r>
      <w:r w:rsidRPr="00C377AA">
        <w:rPr>
          <w:rFonts w:eastAsia="MS Mincho"/>
          <w:color w:val="auto"/>
          <w:kern w:val="2"/>
          <w:lang w:val="en-US" w:eastAsia="ja-JP"/>
        </w:rPr>
        <w:t xml:space="preserve">form characteristics are 75%, 43% and 77% respectively for commuting, shopping and other travel. </w:t>
      </w:r>
    </w:p>
    <w:p w14:paraId="5DEF7536" w14:textId="77777777" w:rsidR="00990DD3" w:rsidRDefault="00990DD3" w:rsidP="00990DD3">
      <w:pPr>
        <w:suppressAutoHyphens w:val="0"/>
        <w:autoSpaceDE w:val="0"/>
        <w:autoSpaceDN w:val="0"/>
        <w:adjustRightInd w:val="0"/>
        <w:spacing w:after="0" w:line="240" w:lineRule="auto"/>
        <w:rPr>
          <w:rFonts w:eastAsia="MS Mincho"/>
          <w:color w:val="auto"/>
          <w:kern w:val="2"/>
          <w:lang w:val="en-US" w:eastAsia="ja-JP"/>
        </w:rPr>
      </w:pPr>
    </w:p>
    <w:p w14:paraId="5F99E9D8" w14:textId="790E2A67" w:rsidR="000610AB" w:rsidRDefault="000610AB"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t>(TABLE 6)</w:t>
      </w:r>
    </w:p>
    <w:p w14:paraId="03865B3E" w14:textId="07105106" w:rsidR="00990DD3"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BB6A0D">
        <w:rPr>
          <w:rFonts w:eastAsia="MS Mincho"/>
          <w:color w:val="auto"/>
          <w:kern w:val="2"/>
          <w:lang w:val="en-US" w:eastAsia="ja-JP"/>
        </w:rPr>
        <w:t>Similar to the influences on car ownership model, the significant household socioeconomic influences on travel outcomes are 1 adult households, skilled manual workers, professional workers, etc, which tend to have substantial self-selection a</w:t>
      </w:r>
      <w:r w:rsidR="00A70E65">
        <w:rPr>
          <w:rFonts w:eastAsia="MS Mincho"/>
          <w:color w:val="auto"/>
          <w:kern w:val="2"/>
          <w:lang w:val="en-US" w:eastAsia="ja-JP"/>
        </w:rPr>
        <w:t>nd spatial sorting tendencies.</w:t>
      </w:r>
    </w:p>
    <w:p w14:paraId="5466FF70" w14:textId="77777777" w:rsidR="00990DD3" w:rsidRPr="00BB6A0D" w:rsidRDefault="00990DD3" w:rsidP="00990DD3">
      <w:pPr>
        <w:suppressAutoHyphens w:val="0"/>
        <w:autoSpaceDE w:val="0"/>
        <w:autoSpaceDN w:val="0"/>
        <w:adjustRightInd w:val="0"/>
        <w:spacing w:after="0" w:line="240" w:lineRule="auto"/>
        <w:rPr>
          <w:rFonts w:eastAsia="MS Mincho"/>
          <w:color w:val="auto"/>
          <w:kern w:val="2"/>
          <w:lang w:val="en-US" w:eastAsia="ja-JP"/>
        </w:rPr>
      </w:pPr>
    </w:p>
    <w:p w14:paraId="0E624215" w14:textId="32741BA1" w:rsidR="00990DD3" w:rsidRPr="00BB6A0D" w:rsidRDefault="00990DD3" w:rsidP="00A70E65">
      <w:pPr>
        <w:suppressAutoHyphens w:val="0"/>
        <w:autoSpaceDE w:val="0"/>
        <w:autoSpaceDN w:val="0"/>
        <w:adjustRightInd w:val="0"/>
        <w:spacing w:after="0" w:line="240" w:lineRule="auto"/>
        <w:rPr>
          <w:b/>
          <w:color w:val="auto"/>
          <w:lang w:val="en-US" w:eastAsia="en-US"/>
        </w:rPr>
      </w:pPr>
      <w:r>
        <w:rPr>
          <w:b/>
          <w:color w:val="auto"/>
          <w:lang w:val="en-US" w:eastAsia="en-US"/>
        </w:rPr>
        <w:t xml:space="preserve">5. 4 </w:t>
      </w:r>
      <w:proofErr w:type="gramStart"/>
      <w:r w:rsidR="00A70E65">
        <w:rPr>
          <w:b/>
          <w:color w:val="auto"/>
          <w:lang w:val="en-US" w:eastAsia="en-US"/>
        </w:rPr>
        <w:t>Within</w:t>
      </w:r>
      <w:proofErr w:type="gramEnd"/>
      <w:r w:rsidR="00A70E65">
        <w:rPr>
          <w:b/>
          <w:color w:val="auto"/>
          <w:lang w:val="en-US" w:eastAsia="en-US"/>
        </w:rPr>
        <w:t xml:space="preserve"> and between</w:t>
      </w:r>
      <w:r w:rsidRPr="00BB6A0D">
        <w:rPr>
          <w:b/>
          <w:color w:val="auto"/>
          <w:lang w:val="en-US" w:eastAsia="en-US"/>
        </w:rPr>
        <w:t xml:space="preserve"> </w:t>
      </w:r>
      <w:r w:rsidR="00FB0F70">
        <w:rPr>
          <w:b/>
          <w:color w:val="auto"/>
          <w:lang w:val="en-US" w:eastAsia="en-US"/>
        </w:rPr>
        <w:t>built form</w:t>
      </w:r>
      <w:r w:rsidRPr="00BB6A0D">
        <w:rPr>
          <w:b/>
          <w:color w:val="auto"/>
          <w:lang w:val="en-US" w:eastAsia="en-US"/>
        </w:rPr>
        <w:t xml:space="preserve"> influences pre- and post-2007</w:t>
      </w:r>
    </w:p>
    <w:p w14:paraId="6A8DE3A9" w14:textId="2B54D0E6" w:rsidR="00990DD3" w:rsidRPr="00BB6A0D" w:rsidRDefault="00990DD3" w:rsidP="00990DD3">
      <w:pPr>
        <w:suppressAutoHyphens w:val="0"/>
        <w:autoSpaceDE w:val="0"/>
        <w:autoSpaceDN w:val="0"/>
        <w:adjustRightInd w:val="0"/>
        <w:spacing w:after="0" w:line="240" w:lineRule="auto"/>
        <w:rPr>
          <w:rFonts w:eastAsia="MS Mincho"/>
          <w:color w:val="auto"/>
          <w:kern w:val="2"/>
          <w:lang w:val="en-US" w:eastAsia="ja-JP"/>
        </w:rPr>
      </w:pPr>
      <w:r w:rsidRPr="00BB6A0D">
        <w:rPr>
          <w:rFonts w:eastAsia="MS Mincho"/>
          <w:color w:val="auto"/>
          <w:kern w:val="2"/>
          <w:lang w:val="en-US" w:eastAsia="ja-JP"/>
        </w:rPr>
        <w:t xml:space="preserve">We further extend the analyses through subdividing the NTS data into two subsets: 2002-2006 and 2008-2012. We exclude the year 2007 because the financial crisis had already crept in for some sectors but not others in the UK during that year.  The purpose is to see if there had been any significant shifts in the influences over time both within and between </w:t>
      </w:r>
      <w:r w:rsidR="00FB0F70">
        <w:rPr>
          <w:rFonts w:eastAsia="MS Mincho"/>
          <w:color w:val="auto"/>
          <w:kern w:val="2"/>
          <w:lang w:val="en-US" w:eastAsia="ja-JP"/>
        </w:rPr>
        <w:t>built form</w:t>
      </w:r>
      <w:r w:rsidRPr="00BB6A0D">
        <w:rPr>
          <w:rFonts w:eastAsia="MS Mincho"/>
          <w:color w:val="auto"/>
          <w:kern w:val="2"/>
          <w:lang w:val="en-US" w:eastAsia="ja-JP"/>
        </w:rPr>
        <w:t xml:space="preserve"> categories. </w:t>
      </w:r>
    </w:p>
    <w:p w14:paraId="6063C7E6" w14:textId="61FF3D74" w:rsidR="00990DD3" w:rsidRPr="00BB6A0D"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BB6A0D">
        <w:rPr>
          <w:rFonts w:eastAsia="MS Mincho"/>
          <w:color w:val="auto"/>
          <w:kern w:val="2"/>
          <w:lang w:val="en-US" w:eastAsia="ja-JP"/>
        </w:rPr>
        <w:t xml:space="preserve">The model estimation is carried out through a multi-group </w:t>
      </w:r>
      <w:r w:rsidR="00A70E65">
        <w:rPr>
          <w:rFonts w:eastAsia="MS Mincho"/>
          <w:color w:val="auto"/>
          <w:kern w:val="2"/>
          <w:lang w:val="en-US" w:eastAsia="ja-JP"/>
        </w:rPr>
        <w:t>SEM</w:t>
      </w:r>
      <w:r w:rsidRPr="00BB6A0D">
        <w:rPr>
          <w:rFonts w:eastAsia="MS Mincho"/>
          <w:color w:val="auto"/>
          <w:kern w:val="2"/>
          <w:lang w:val="en-US" w:eastAsia="ja-JP"/>
        </w:rPr>
        <w:t xml:space="preserve"> where the influences are allowed to vary between the two </w:t>
      </w:r>
      <w:r w:rsidR="00A70E65">
        <w:rPr>
          <w:rFonts w:eastAsia="MS Mincho"/>
          <w:color w:val="auto"/>
          <w:kern w:val="2"/>
          <w:lang w:val="en-US" w:eastAsia="ja-JP"/>
        </w:rPr>
        <w:t xml:space="preserve">time </w:t>
      </w:r>
      <w:r w:rsidRPr="00BB6A0D">
        <w:rPr>
          <w:rFonts w:eastAsia="MS Mincho"/>
          <w:color w:val="auto"/>
          <w:kern w:val="2"/>
          <w:lang w:val="en-US" w:eastAsia="ja-JP"/>
        </w:rPr>
        <w:t xml:space="preserve">periods.  This roughly doubles the number of unknown parameters to be estimated. </w:t>
      </w:r>
      <w:r w:rsidR="00A70E65">
        <w:rPr>
          <w:rFonts w:eastAsia="MS Mincho"/>
          <w:color w:val="auto"/>
          <w:kern w:val="2"/>
          <w:lang w:val="en-US" w:eastAsia="ja-JP"/>
        </w:rPr>
        <w:t xml:space="preserve"> </w:t>
      </w:r>
      <w:r w:rsidRPr="00BB6A0D">
        <w:rPr>
          <w:rFonts w:eastAsia="MS Mincho"/>
          <w:color w:val="auto"/>
          <w:kern w:val="2"/>
          <w:lang w:val="en-US" w:eastAsia="ja-JP"/>
        </w:rPr>
        <w:t xml:space="preserve">To </w:t>
      </w:r>
      <w:proofErr w:type="spellStart"/>
      <w:r w:rsidRPr="00BB6A0D">
        <w:rPr>
          <w:rFonts w:eastAsia="MS Mincho"/>
          <w:color w:val="auto"/>
          <w:kern w:val="2"/>
          <w:lang w:val="en-US" w:eastAsia="ja-JP"/>
        </w:rPr>
        <w:t>optimise</w:t>
      </w:r>
      <w:proofErr w:type="spellEnd"/>
      <w:r w:rsidRPr="00BB6A0D">
        <w:rPr>
          <w:rFonts w:eastAsia="MS Mincho"/>
          <w:color w:val="auto"/>
          <w:kern w:val="2"/>
          <w:lang w:val="en-US" w:eastAsia="ja-JP"/>
        </w:rPr>
        <w:t xml:space="preserve"> the model runs, we run the multi-period model in two stages: First, we run the model only for car ownership (</w:t>
      </w:r>
      <w:proofErr w:type="spellStart"/>
      <w:r w:rsidRPr="00BB6A0D">
        <w:rPr>
          <w:rFonts w:eastAsia="MS Mincho"/>
          <w:color w:val="auto"/>
          <w:kern w:val="2"/>
          <w:lang w:val="en-US" w:eastAsia="ja-JP"/>
        </w:rPr>
        <w:t>cf</w:t>
      </w:r>
      <w:proofErr w:type="spellEnd"/>
      <w:r w:rsidRPr="00BB6A0D">
        <w:rPr>
          <w:rFonts w:eastAsia="MS Mincho"/>
          <w:color w:val="auto"/>
          <w:kern w:val="2"/>
          <w:lang w:val="en-US" w:eastAsia="ja-JP"/>
        </w:rPr>
        <w:t xml:space="preserve"> </w:t>
      </w:r>
      <w:r w:rsidRPr="00BB6A0D">
        <w:rPr>
          <w:rFonts w:eastAsia="MS Mincho"/>
          <w:color w:val="auto"/>
          <w:kern w:val="2"/>
          <w:lang w:val="en-US" w:eastAsia="ja-JP"/>
        </w:rPr>
        <w:fldChar w:fldCharType="begin"/>
      </w:r>
      <w:r w:rsidRPr="00BB6A0D">
        <w:rPr>
          <w:rFonts w:eastAsia="MS Mincho"/>
          <w:color w:val="auto"/>
          <w:kern w:val="2"/>
          <w:lang w:val="en-US" w:eastAsia="ja-JP"/>
        </w:rPr>
        <w:instrText xml:space="preserve"> REF _Ref425706823 \h  \* MERGEFORMAT </w:instrText>
      </w:r>
      <w:r w:rsidRPr="00BB6A0D">
        <w:rPr>
          <w:rFonts w:eastAsia="MS Mincho"/>
          <w:color w:val="auto"/>
          <w:kern w:val="2"/>
          <w:lang w:val="en-US" w:eastAsia="ja-JP"/>
        </w:rPr>
      </w:r>
      <w:r w:rsidRPr="00BB6A0D">
        <w:rPr>
          <w:rFonts w:eastAsia="MS Mincho"/>
          <w:color w:val="auto"/>
          <w:kern w:val="2"/>
          <w:lang w:val="en-US" w:eastAsia="ja-JP"/>
        </w:rPr>
        <w:fldChar w:fldCharType="separate"/>
      </w:r>
      <w:r w:rsidR="00555FBF" w:rsidRPr="00787366">
        <w:rPr>
          <w:rFonts w:eastAsia="MS Mincho"/>
          <w:color w:val="auto"/>
          <w:kern w:val="2"/>
          <w:lang w:val="en-US" w:eastAsia="ja-JP"/>
        </w:rPr>
        <w:t>TABLE 7</w:t>
      </w:r>
      <w:r w:rsidRPr="00BB6A0D">
        <w:rPr>
          <w:rFonts w:eastAsia="MS Mincho"/>
          <w:color w:val="auto"/>
          <w:kern w:val="2"/>
          <w:lang w:val="en-US" w:eastAsia="ja-JP"/>
        </w:rPr>
        <w:fldChar w:fldCharType="end"/>
      </w:r>
      <w:r w:rsidRPr="00BB6A0D">
        <w:rPr>
          <w:rFonts w:eastAsia="MS Mincho"/>
          <w:color w:val="auto"/>
          <w:kern w:val="2"/>
          <w:lang w:val="en-US" w:eastAsia="ja-JP"/>
        </w:rPr>
        <w:t>) to identify any highly significant</w:t>
      </w:r>
      <w:r w:rsidR="00A70E65">
        <w:rPr>
          <w:rFonts w:eastAsia="MS Mincho"/>
          <w:color w:val="auto"/>
          <w:kern w:val="2"/>
          <w:lang w:val="en-US" w:eastAsia="ja-JP"/>
        </w:rPr>
        <w:t xml:space="preserve"> between level</w:t>
      </w:r>
      <w:r w:rsidRPr="00BB6A0D">
        <w:rPr>
          <w:rFonts w:eastAsia="MS Mincho"/>
          <w:color w:val="auto"/>
          <w:kern w:val="2"/>
          <w:lang w:val="en-US" w:eastAsia="ja-JP"/>
        </w:rPr>
        <w:t xml:space="preserve"> socioeconomic variables. We then run the travel distance and travel time models for each travel purposes</w:t>
      </w:r>
      <w:r w:rsidR="00A70E65">
        <w:rPr>
          <w:rFonts w:eastAsia="MS Mincho"/>
          <w:color w:val="auto"/>
          <w:kern w:val="2"/>
          <w:lang w:val="en-US" w:eastAsia="ja-JP"/>
        </w:rPr>
        <w:t xml:space="preserve"> with the best between level car ownership model</w:t>
      </w:r>
      <w:r w:rsidRPr="00BB6A0D">
        <w:rPr>
          <w:rFonts w:eastAsia="MS Mincho"/>
          <w:color w:val="auto"/>
          <w:kern w:val="2"/>
          <w:lang w:val="en-US" w:eastAsia="ja-JP"/>
        </w:rPr>
        <w:t xml:space="preserve">, (refer to </w:t>
      </w:r>
      <w:r w:rsidRPr="00BB6A0D">
        <w:rPr>
          <w:rFonts w:eastAsia="MS Mincho"/>
          <w:color w:val="auto"/>
          <w:kern w:val="2"/>
          <w:lang w:val="en-US" w:eastAsia="ja-JP"/>
        </w:rPr>
        <w:fldChar w:fldCharType="begin"/>
      </w:r>
      <w:r w:rsidRPr="00BB6A0D">
        <w:rPr>
          <w:rFonts w:eastAsia="MS Mincho"/>
          <w:color w:val="auto"/>
          <w:kern w:val="2"/>
          <w:lang w:val="en-US" w:eastAsia="ja-JP"/>
        </w:rPr>
        <w:instrText xml:space="preserve"> REF _Ref425706894 \h  \* MERGEFORMAT </w:instrText>
      </w:r>
      <w:r w:rsidRPr="00BB6A0D">
        <w:rPr>
          <w:rFonts w:eastAsia="MS Mincho"/>
          <w:color w:val="auto"/>
          <w:kern w:val="2"/>
          <w:lang w:val="en-US" w:eastAsia="ja-JP"/>
        </w:rPr>
      </w:r>
      <w:r w:rsidRPr="00BB6A0D">
        <w:rPr>
          <w:rFonts w:eastAsia="MS Mincho"/>
          <w:color w:val="auto"/>
          <w:kern w:val="2"/>
          <w:lang w:val="en-US" w:eastAsia="ja-JP"/>
        </w:rPr>
        <w:fldChar w:fldCharType="separate"/>
      </w:r>
      <w:r w:rsidR="00555FBF" w:rsidRPr="00787366">
        <w:rPr>
          <w:rFonts w:eastAsia="MS Mincho"/>
          <w:color w:val="auto"/>
          <w:kern w:val="2"/>
          <w:lang w:val="en-US" w:eastAsia="ja-JP"/>
        </w:rPr>
        <w:t>TABLE 8</w:t>
      </w:r>
      <w:r w:rsidRPr="00BB6A0D">
        <w:rPr>
          <w:rFonts w:eastAsia="MS Mincho"/>
          <w:color w:val="auto"/>
          <w:kern w:val="2"/>
          <w:lang w:val="en-US" w:eastAsia="ja-JP"/>
        </w:rPr>
        <w:fldChar w:fldCharType="end"/>
      </w:r>
      <w:r w:rsidRPr="00BB6A0D">
        <w:rPr>
          <w:rFonts w:eastAsia="MS Mincho"/>
          <w:color w:val="auto"/>
          <w:kern w:val="2"/>
          <w:lang w:val="en-US" w:eastAsia="ja-JP"/>
        </w:rPr>
        <w:t xml:space="preserve"> below). </w:t>
      </w:r>
    </w:p>
    <w:p w14:paraId="6EF8A5E8" w14:textId="79119785" w:rsidR="00990DD3" w:rsidRPr="00BB6A0D"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BB6A0D">
        <w:rPr>
          <w:rFonts w:eastAsia="MS Mincho"/>
          <w:color w:val="auto"/>
          <w:kern w:val="2"/>
          <w:lang w:val="en-US" w:eastAsia="ja-JP"/>
        </w:rPr>
        <w:t>Car ownership model shows no significant coefficient changes pre- and post-2007. However, the variance for car ownership intercept (</w:t>
      </w:r>
      <w:r w:rsidR="00A70E65">
        <w:rPr>
          <w:rFonts w:eastAsia="MS Mincho"/>
          <w:color w:val="auto"/>
          <w:kern w:val="2"/>
          <w:lang w:val="en-US" w:eastAsia="ja-JP"/>
        </w:rPr>
        <w:t xml:space="preserve">between </w:t>
      </w:r>
      <w:r w:rsidR="00FB0F70">
        <w:rPr>
          <w:rFonts w:eastAsia="MS Mincho"/>
          <w:color w:val="auto"/>
          <w:kern w:val="2"/>
          <w:lang w:val="en-US" w:eastAsia="ja-JP"/>
        </w:rPr>
        <w:t>built form</w:t>
      </w:r>
      <w:r w:rsidRPr="00BB6A0D">
        <w:rPr>
          <w:rFonts w:eastAsia="MS Mincho"/>
          <w:color w:val="auto"/>
          <w:kern w:val="2"/>
          <w:lang w:val="en-US" w:eastAsia="ja-JP"/>
        </w:rPr>
        <w:t xml:space="preserve"> variation) has incr</w:t>
      </w:r>
      <w:r>
        <w:rPr>
          <w:rFonts w:eastAsia="MS Mincho"/>
          <w:color w:val="auto"/>
          <w:kern w:val="2"/>
          <w:lang w:val="en-US" w:eastAsia="ja-JP"/>
        </w:rPr>
        <w:t xml:space="preserve">eased by 36% after 2007 (panel </w:t>
      </w:r>
      <w:r w:rsidR="00D13549">
        <w:rPr>
          <w:rFonts w:eastAsia="MS Mincho"/>
          <w:color w:val="auto"/>
          <w:kern w:val="2"/>
          <w:lang w:val="en-US" w:eastAsia="ja-JP"/>
        </w:rPr>
        <w:t>7</w:t>
      </w:r>
      <w:r w:rsidR="00D13549" w:rsidRPr="00BB6A0D">
        <w:rPr>
          <w:rFonts w:eastAsia="MS Mincho"/>
          <w:color w:val="auto"/>
          <w:kern w:val="2"/>
          <w:lang w:val="en-US" w:eastAsia="ja-JP"/>
        </w:rPr>
        <w:t>a</w:t>
      </w:r>
      <w:r w:rsidRPr="00BB6A0D">
        <w:rPr>
          <w:rFonts w:eastAsia="MS Mincho"/>
          <w:color w:val="auto"/>
          <w:kern w:val="2"/>
          <w:lang w:val="en-US" w:eastAsia="ja-JP"/>
        </w:rPr>
        <w:t xml:space="preserve">). This corroborates the findings in </w:t>
      </w:r>
      <w:proofErr w:type="spellStart"/>
      <w:r w:rsidRPr="00BB6A0D">
        <w:rPr>
          <w:rFonts w:eastAsia="MS Mincho"/>
          <w:color w:val="auto"/>
          <w:kern w:val="2"/>
          <w:lang w:val="en-US" w:eastAsia="ja-JP"/>
        </w:rPr>
        <w:t>Jahanshahi</w:t>
      </w:r>
      <w:proofErr w:type="spellEnd"/>
      <w:r w:rsidRPr="00BB6A0D">
        <w:rPr>
          <w:rFonts w:eastAsia="MS Mincho"/>
          <w:color w:val="auto"/>
          <w:kern w:val="2"/>
          <w:lang w:val="en-US" w:eastAsia="ja-JP"/>
        </w:rPr>
        <w:t xml:space="preserve"> et al </w:t>
      </w:r>
      <w:r w:rsidR="006E65C1">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006E65C1">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w:t>
      </w:r>
      <w:r w:rsidR="00E82592">
        <w:rPr>
          <w:rFonts w:eastAsia="MS Mincho"/>
          <w:noProof/>
          <w:color w:val="auto"/>
          <w:kern w:val="2"/>
          <w:lang w:val="en-US" w:eastAsia="ja-JP"/>
        </w:rPr>
        <w:t>)</w:t>
      </w:r>
      <w:r w:rsidR="006E65C1">
        <w:rPr>
          <w:rFonts w:eastAsia="MS Mincho"/>
          <w:color w:val="auto"/>
          <w:kern w:val="2"/>
          <w:lang w:val="en-US" w:eastAsia="ja-JP"/>
        </w:rPr>
        <w:fldChar w:fldCharType="end"/>
      </w:r>
      <w:r w:rsidRPr="00BB6A0D">
        <w:rPr>
          <w:rFonts w:eastAsia="MS Mincho"/>
          <w:color w:val="auto"/>
          <w:kern w:val="2"/>
          <w:lang w:val="en-US" w:eastAsia="ja-JP"/>
        </w:rPr>
        <w:t xml:space="preserve"> and the Model Benchmark which show an increase of 22% in the effect of land use latent variable on car ownership. Controlling specifically for variations across </w:t>
      </w:r>
      <w:r w:rsidR="00FB0F70">
        <w:rPr>
          <w:rFonts w:eastAsia="MS Mincho"/>
          <w:color w:val="auto"/>
          <w:kern w:val="2"/>
          <w:lang w:val="en-US" w:eastAsia="ja-JP"/>
        </w:rPr>
        <w:t>built form</w:t>
      </w:r>
      <w:r w:rsidRPr="00BB6A0D">
        <w:rPr>
          <w:rFonts w:eastAsia="MS Mincho"/>
          <w:color w:val="auto"/>
          <w:kern w:val="2"/>
          <w:lang w:val="en-US" w:eastAsia="ja-JP"/>
        </w:rPr>
        <w:t xml:space="preserve"> categories in a multi-period model shows a stronger growth in forgoing car ownership in more dense and urbanized areas after 2007. </w:t>
      </w:r>
    </w:p>
    <w:p w14:paraId="26532BCA" w14:textId="5A796523" w:rsidR="00A70E65"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BB6A0D">
        <w:rPr>
          <w:rFonts w:eastAsia="MS Mincho"/>
          <w:color w:val="auto"/>
          <w:kern w:val="2"/>
          <w:lang w:val="en-US" w:eastAsia="ja-JP"/>
        </w:rPr>
        <w:t xml:space="preserve">Panel </w:t>
      </w:r>
      <w:r w:rsidR="00D13549">
        <w:rPr>
          <w:rFonts w:eastAsia="MS Mincho"/>
          <w:color w:val="auto"/>
          <w:kern w:val="2"/>
          <w:lang w:val="en-US" w:eastAsia="ja-JP"/>
        </w:rPr>
        <w:t>7</w:t>
      </w:r>
      <w:r w:rsidRPr="00BB6A0D">
        <w:rPr>
          <w:rFonts w:eastAsia="MS Mincho"/>
          <w:color w:val="auto"/>
          <w:kern w:val="2"/>
          <w:lang w:val="en-US" w:eastAsia="ja-JP"/>
        </w:rPr>
        <w:t xml:space="preserve">b shows that this </w:t>
      </w:r>
      <w:r w:rsidR="00A70E65">
        <w:rPr>
          <w:rFonts w:eastAsia="MS Mincho"/>
          <w:color w:val="auto"/>
          <w:kern w:val="2"/>
          <w:lang w:val="en-US" w:eastAsia="ja-JP"/>
        </w:rPr>
        <w:t>increased influence on</w:t>
      </w:r>
      <w:r w:rsidRPr="00BB6A0D">
        <w:rPr>
          <w:rFonts w:eastAsia="MS Mincho"/>
          <w:color w:val="auto"/>
          <w:kern w:val="2"/>
          <w:lang w:val="en-US" w:eastAsia="ja-JP"/>
        </w:rPr>
        <w:t xml:space="preserve"> car ownership</w:t>
      </w:r>
      <w:r w:rsidR="00A70E65">
        <w:rPr>
          <w:rFonts w:eastAsia="MS Mincho"/>
          <w:color w:val="auto"/>
          <w:kern w:val="2"/>
          <w:lang w:val="en-US" w:eastAsia="ja-JP"/>
        </w:rPr>
        <w:t xml:space="preserve"> in dense urban areas</w:t>
      </w:r>
      <w:r w:rsidRPr="00BB6A0D">
        <w:rPr>
          <w:rFonts w:eastAsia="MS Mincho"/>
          <w:color w:val="auto"/>
          <w:kern w:val="2"/>
          <w:lang w:val="en-US" w:eastAsia="ja-JP"/>
        </w:rPr>
        <w:t xml:space="preserve"> is not due to </w:t>
      </w:r>
      <w:r w:rsidR="00A70E65">
        <w:rPr>
          <w:rFonts w:eastAsia="MS Mincho"/>
          <w:color w:val="auto"/>
          <w:kern w:val="2"/>
          <w:lang w:val="en-US" w:eastAsia="ja-JP"/>
        </w:rPr>
        <w:t xml:space="preserve">household </w:t>
      </w:r>
      <w:r w:rsidRPr="00BB6A0D">
        <w:rPr>
          <w:rFonts w:eastAsia="MS Mincho"/>
          <w:color w:val="auto"/>
          <w:kern w:val="2"/>
          <w:lang w:val="en-US" w:eastAsia="ja-JP"/>
        </w:rPr>
        <w:t xml:space="preserve">socioeconomic </w:t>
      </w:r>
      <w:r w:rsidR="00A70E65">
        <w:rPr>
          <w:rFonts w:eastAsia="MS Mincho"/>
          <w:color w:val="auto"/>
          <w:kern w:val="2"/>
          <w:lang w:val="en-US" w:eastAsia="ja-JP"/>
        </w:rPr>
        <w:t>profiles</w:t>
      </w:r>
      <w:r w:rsidRPr="00BB6A0D">
        <w:rPr>
          <w:rFonts w:eastAsia="MS Mincho"/>
          <w:color w:val="auto"/>
          <w:kern w:val="2"/>
          <w:lang w:val="en-US" w:eastAsia="ja-JP"/>
        </w:rPr>
        <w:t xml:space="preserve">. In other words, the role of self-selection effect is minimal in explaining </w:t>
      </w:r>
      <w:r w:rsidR="00A70E65" w:rsidRPr="00BB6A0D">
        <w:rPr>
          <w:rFonts w:eastAsia="MS Mincho"/>
          <w:color w:val="auto"/>
          <w:kern w:val="2"/>
          <w:lang w:val="en-US" w:eastAsia="ja-JP"/>
        </w:rPr>
        <w:t>th</w:t>
      </w:r>
      <w:r w:rsidR="00A70E65">
        <w:rPr>
          <w:rFonts w:eastAsia="MS Mincho"/>
          <w:color w:val="auto"/>
          <w:kern w:val="2"/>
          <w:lang w:val="en-US" w:eastAsia="ja-JP"/>
        </w:rPr>
        <w:t>is</w:t>
      </w:r>
      <w:r w:rsidR="00A70E65" w:rsidRPr="00BB6A0D">
        <w:rPr>
          <w:rFonts w:eastAsia="MS Mincho"/>
          <w:color w:val="auto"/>
          <w:kern w:val="2"/>
          <w:lang w:val="en-US" w:eastAsia="ja-JP"/>
        </w:rPr>
        <w:t xml:space="preserve"> increas</w:t>
      </w:r>
      <w:r w:rsidR="00A70E65">
        <w:rPr>
          <w:rFonts w:eastAsia="MS Mincho"/>
          <w:color w:val="auto"/>
          <w:kern w:val="2"/>
          <w:lang w:val="en-US" w:eastAsia="ja-JP"/>
        </w:rPr>
        <w:t>e, and the influences would appear to have come from changing built form characteristics</w:t>
      </w:r>
      <w:r w:rsidR="00A70E65" w:rsidRPr="00BB6A0D">
        <w:rPr>
          <w:rFonts w:eastAsia="MS Mincho"/>
          <w:color w:val="auto"/>
          <w:kern w:val="2"/>
          <w:lang w:val="en-US" w:eastAsia="ja-JP"/>
        </w:rPr>
        <w:t xml:space="preserve">. </w:t>
      </w:r>
    </w:p>
    <w:p w14:paraId="5FC7715D" w14:textId="7BA28EF4" w:rsidR="00990DD3" w:rsidRPr="00BB6A0D" w:rsidRDefault="00990DD3" w:rsidP="00A70E65">
      <w:pPr>
        <w:suppressAutoHyphens w:val="0"/>
        <w:autoSpaceDE w:val="0"/>
        <w:autoSpaceDN w:val="0"/>
        <w:adjustRightInd w:val="0"/>
        <w:spacing w:after="0" w:line="240" w:lineRule="auto"/>
        <w:rPr>
          <w:rFonts w:eastAsia="MS Mincho"/>
          <w:color w:val="auto"/>
          <w:kern w:val="2"/>
          <w:lang w:val="en-US" w:eastAsia="ja-JP"/>
        </w:rPr>
      </w:pPr>
    </w:p>
    <w:p w14:paraId="7CFB7935" w14:textId="792B20FB" w:rsidR="000610AB" w:rsidRDefault="000610AB" w:rsidP="00E15A26">
      <w:pPr>
        <w:suppressAutoHyphens w:val="0"/>
        <w:autoSpaceDE w:val="0"/>
        <w:autoSpaceDN w:val="0"/>
        <w:adjustRightInd w:val="0"/>
        <w:spacing w:after="0" w:line="240" w:lineRule="auto"/>
        <w:ind w:firstLine="720"/>
        <w:rPr>
          <w:rFonts w:eastAsia="MS Mincho"/>
          <w:color w:val="auto"/>
          <w:kern w:val="2"/>
          <w:lang w:val="en-US" w:eastAsia="ja-JP"/>
        </w:rPr>
      </w:pP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r>
      <w:r>
        <w:rPr>
          <w:rFonts w:eastAsia="MS Mincho"/>
          <w:color w:val="auto"/>
          <w:kern w:val="2"/>
          <w:lang w:val="en-US" w:eastAsia="ja-JP"/>
        </w:rPr>
        <w:tab/>
        <w:t>(TABLE 7)</w:t>
      </w:r>
    </w:p>
    <w:p w14:paraId="499C0C9C" w14:textId="6E02076F" w:rsidR="00990DD3" w:rsidRPr="00975DD6"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975DD6">
        <w:rPr>
          <w:rFonts w:eastAsia="MS Mincho"/>
          <w:color w:val="auto"/>
          <w:kern w:val="2"/>
          <w:lang w:val="en-US" w:eastAsia="ja-JP"/>
        </w:rPr>
        <w:t xml:space="preserve">Travel distance and travel times show no significant </w:t>
      </w:r>
      <w:r w:rsidR="009C6BC6">
        <w:rPr>
          <w:rFonts w:eastAsia="MS Mincho"/>
          <w:color w:val="auto"/>
          <w:kern w:val="2"/>
          <w:lang w:val="en-US" w:eastAsia="ja-JP"/>
        </w:rPr>
        <w:t>between</w:t>
      </w:r>
      <w:r w:rsidRPr="00975DD6">
        <w:rPr>
          <w:rFonts w:eastAsia="MS Mincho"/>
          <w:color w:val="auto"/>
          <w:kern w:val="2"/>
          <w:lang w:val="en-US" w:eastAsia="ja-JP"/>
        </w:rPr>
        <w:t xml:space="preserve"> </w:t>
      </w:r>
      <w:r w:rsidR="00FB0F70">
        <w:rPr>
          <w:rFonts w:eastAsia="MS Mincho"/>
          <w:color w:val="auto"/>
          <w:kern w:val="2"/>
          <w:lang w:val="en-US" w:eastAsia="ja-JP"/>
        </w:rPr>
        <w:t>built form</w:t>
      </w:r>
      <w:r w:rsidRPr="00975DD6">
        <w:rPr>
          <w:rFonts w:eastAsia="MS Mincho"/>
          <w:color w:val="auto"/>
          <w:kern w:val="2"/>
          <w:lang w:val="en-US" w:eastAsia="ja-JP"/>
        </w:rPr>
        <w:t xml:space="preserve"> changes across the two periods. The analysis of </w:t>
      </w:r>
      <w:r w:rsidR="009C6BC6">
        <w:rPr>
          <w:rFonts w:eastAsia="MS Mincho"/>
          <w:color w:val="auto"/>
          <w:kern w:val="2"/>
          <w:lang w:val="en-US" w:eastAsia="ja-JP"/>
        </w:rPr>
        <w:t>within built form influences</w:t>
      </w:r>
      <w:r w:rsidRPr="00975DD6">
        <w:rPr>
          <w:rFonts w:eastAsia="MS Mincho"/>
          <w:color w:val="auto"/>
          <w:kern w:val="2"/>
          <w:lang w:val="en-US" w:eastAsia="ja-JP"/>
        </w:rPr>
        <w:t xml:space="preserve"> (</w:t>
      </w:r>
      <w:proofErr w:type="spellStart"/>
      <w:r w:rsidRPr="00975DD6">
        <w:rPr>
          <w:rFonts w:eastAsia="MS Mincho"/>
          <w:color w:val="auto"/>
          <w:kern w:val="2"/>
          <w:lang w:val="en-US" w:eastAsia="ja-JP"/>
        </w:rPr>
        <w:t>cf</w:t>
      </w:r>
      <w:proofErr w:type="spellEnd"/>
      <w:r w:rsidRPr="00975DD6">
        <w:rPr>
          <w:rFonts w:eastAsia="MS Mincho"/>
          <w:color w:val="auto"/>
          <w:kern w:val="2"/>
          <w:lang w:val="en-US" w:eastAsia="ja-JP"/>
        </w:rPr>
        <w:t xml:space="preserve"> </w:t>
      </w:r>
      <w:r w:rsidRPr="00975DD6">
        <w:rPr>
          <w:rFonts w:eastAsia="MS Mincho"/>
          <w:color w:val="auto"/>
          <w:kern w:val="2"/>
          <w:lang w:val="en-US" w:eastAsia="ja-JP"/>
        </w:rPr>
        <w:fldChar w:fldCharType="begin"/>
      </w:r>
      <w:r w:rsidRPr="00975DD6">
        <w:rPr>
          <w:rFonts w:eastAsia="MS Mincho"/>
          <w:color w:val="auto"/>
          <w:kern w:val="2"/>
          <w:lang w:val="en-US" w:eastAsia="ja-JP"/>
        </w:rPr>
        <w:instrText xml:space="preserve"> REF _Ref425706894 \h </w:instrText>
      </w:r>
      <w:r>
        <w:rPr>
          <w:rFonts w:eastAsia="MS Mincho"/>
          <w:color w:val="auto"/>
          <w:kern w:val="2"/>
          <w:lang w:val="en-US" w:eastAsia="ja-JP"/>
        </w:rPr>
        <w:instrText xml:space="preserve"> \* MERGEFORMAT </w:instrText>
      </w:r>
      <w:r w:rsidRPr="00975DD6">
        <w:rPr>
          <w:rFonts w:eastAsia="MS Mincho"/>
          <w:color w:val="auto"/>
          <w:kern w:val="2"/>
          <w:lang w:val="en-US" w:eastAsia="ja-JP"/>
        </w:rPr>
      </w:r>
      <w:r w:rsidRPr="00975DD6">
        <w:rPr>
          <w:rFonts w:eastAsia="MS Mincho"/>
          <w:color w:val="auto"/>
          <w:kern w:val="2"/>
          <w:lang w:val="en-US" w:eastAsia="ja-JP"/>
        </w:rPr>
        <w:fldChar w:fldCharType="separate"/>
      </w:r>
      <w:r w:rsidR="00555FBF" w:rsidRPr="00787366">
        <w:rPr>
          <w:rFonts w:eastAsia="MS Mincho"/>
          <w:color w:val="auto"/>
          <w:kern w:val="2"/>
          <w:lang w:val="en-US" w:eastAsia="ja-JP"/>
        </w:rPr>
        <w:t>TABLE 8</w:t>
      </w:r>
      <w:r w:rsidRPr="00975DD6">
        <w:rPr>
          <w:rFonts w:eastAsia="MS Mincho"/>
          <w:color w:val="auto"/>
          <w:kern w:val="2"/>
          <w:lang w:val="en-US" w:eastAsia="ja-JP"/>
        </w:rPr>
        <w:fldChar w:fldCharType="end"/>
      </w:r>
      <w:r w:rsidRPr="00975DD6">
        <w:rPr>
          <w:rFonts w:eastAsia="MS Mincho"/>
          <w:color w:val="auto"/>
          <w:kern w:val="2"/>
          <w:lang w:val="en-US" w:eastAsia="ja-JP"/>
        </w:rPr>
        <w:t xml:space="preserve">) confirms the findings by </w:t>
      </w:r>
      <w:proofErr w:type="spellStart"/>
      <w:r w:rsidRPr="00975DD6">
        <w:rPr>
          <w:rFonts w:eastAsia="MS Mincho"/>
          <w:color w:val="auto"/>
          <w:kern w:val="2"/>
          <w:lang w:val="en-US" w:eastAsia="ja-JP"/>
        </w:rPr>
        <w:t>Jahanshahi</w:t>
      </w:r>
      <w:proofErr w:type="spellEnd"/>
      <w:r w:rsidRPr="00975DD6">
        <w:rPr>
          <w:rFonts w:eastAsia="MS Mincho"/>
          <w:color w:val="auto"/>
          <w:kern w:val="2"/>
          <w:lang w:val="en-US" w:eastAsia="ja-JP"/>
        </w:rPr>
        <w:t xml:space="preserve"> et al </w:t>
      </w:r>
      <w:r w:rsidR="006E65C1">
        <w:rPr>
          <w:rFonts w:eastAsia="MS Mincho"/>
          <w:color w:val="auto"/>
          <w:kern w:val="2"/>
          <w:lang w:val="en-US" w:eastAsia="ja-JP"/>
        </w:rPr>
        <w:fldChar w:fldCharType="begin"/>
      </w:r>
      <w:r w:rsidR="00E82592">
        <w:rPr>
          <w:rFonts w:eastAsia="MS Mincho"/>
          <w:color w:val="auto"/>
          <w:kern w:val="2"/>
          <w:lang w:val="en-US" w:eastAsia="ja-JP"/>
        </w:rPr>
        <w:instrText xml:space="preserve"> ADDIN EN.CITE &lt;EndNote&gt;&lt;Cite ExcludeAuth="1"&gt;&lt;Author&gt;Jahanshahi&lt;/Author&gt;&lt;Year&gt;2015&lt;/Year&gt;&lt;IDText&gt;Direct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006E65C1">
        <w:rPr>
          <w:rFonts w:eastAsia="MS Mincho"/>
          <w:color w:val="auto"/>
          <w:kern w:val="2"/>
          <w:lang w:val="en-US" w:eastAsia="ja-JP"/>
        </w:rPr>
        <w:fldChar w:fldCharType="separate"/>
      </w:r>
      <w:r w:rsidR="00E82592">
        <w:rPr>
          <w:rFonts w:eastAsia="MS Mincho"/>
          <w:noProof/>
          <w:color w:val="auto"/>
          <w:kern w:val="2"/>
          <w:lang w:val="en-US" w:eastAsia="ja-JP"/>
        </w:rPr>
        <w:t>(</w:t>
      </w:r>
      <w:r w:rsidR="00E82592" w:rsidRPr="00E82592">
        <w:rPr>
          <w:rFonts w:eastAsia="MS Mincho"/>
          <w:i/>
          <w:noProof/>
          <w:color w:val="auto"/>
          <w:kern w:val="2"/>
          <w:lang w:val="en-US" w:eastAsia="ja-JP"/>
        </w:rPr>
        <w:t>17</w:t>
      </w:r>
      <w:r w:rsidR="00E82592">
        <w:rPr>
          <w:rFonts w:eastAsia="MS Mincho"/>
          <w:noProof/>
          <w:color w:val="auto"/>
          <w:kern w:val="2"/>
          <w:lang w:val="en-US" w:eastAsia="ja-JP"/>
        </w:rPr>
        <w:t>)</w:t>
      </w:r>
      <w:r w:rsidR="006E65C1">
        <w:rPr>
          <w:rFonts w:eastAsia="MS Mincho"/>
          <w:color w:val="auto"/>
          <w:kern w:val="2"/>
          <w:lang w:val="en-US" w:eastAsia="ja-JP"/>
        </w:rPr>
        <w:fldChar w:fldCharType="end"/>
      </w:r>
      <w:r w:rsidRPr="00975DD6">
        <w:rPr>
          <w:rFonts w:eastAsia="MS Mincho"/>
          <w:color w:val="auto"/>
          <w:kern w:val="2"/>
          <w:lang w:val="en-US" w:eastAsia="ja-JP"/>
        </w:rPr>
        <w:t xml:space="preserve"> and Model Benchmark. First, the gender gap appears to be narrowing after 2007 for travel</w:t>
      </w:r>
      <w:r w:rsidR="00FB1374">
        <w:rPr>
          <w:rFonts w:eastAsia="MS Mincho"/>
          <w:color w:val="auto"/>
          <w:kern w:val="2"/>
          <w:lang w:val="en-US" w:eastAsia="ja-JP"/>
        </w:rPr>
        <w:t xml:space="preserve"> distance and time</w:t>
      </w:r>
      <w:r w:rsidRPr="00975DD6">
        <w:rPr>
          <w:rFonts w:eastAsia="MS Mincho"/>
          <w:color w:val="auto"/>
          <w:kern w:val="2"/>
          <w:lang w:val="en-US" w:eastAsia="ja-JP"/>
        </w:rPr>
        <w:t xml:space="preserve">.  Our analyses of the NTS data show that for shopping trips, it is the females who have reduced their travel distance; for commuting and other trips, it is the males’ reduced travel that narrowed the gap. </w:t>
      </w:r>
    </w:p>
    <w:p w14:paraId="029C9CA9" w14:textId="77777777" w:rsidR="00990DD3" w:rsidRPr="00975DD6"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975DD6">
        <w:rPr>
          <w:rFonts w:eastAsia="MS Mincho"/>
          <w:color w:val="auto"/>
          <w:kern w:val="2"/>
          <w:lang w:val="en-US" w:eastAsia="ja-JP"/>
        </w:rPr>
        <w:t xml:space="preserve">Second, in line with the trends above, the gap in travel distance between the low and the middle income group is no longer significantly different from 0 after 2007.  This is </w:t>
      </w:r>
      <w:r w:rsidRPr="00975DD6">
        <w:rPr>
          <w:rFonts w:eastAsia="MS Mincho"/>
          <w:color w:val="auto"/>
          <w:kern w:val="2"/>
          <w:lang w:val="en-US" w:eastAsia="ja-JP"/>
        </w:rPr>
        <w:lastRenderedPageBreak/>
        <w:t xml:space="preserve">because the rate of drop in travel distance for middle income group has been higher vis-à-vis that for the low income. </w:t>
      </w:r>
    </w:p>
    <w:p w14:paraId="4D32A6A8" w14:textId="77777777" w:rsidR="00990DD3" w:rsidRPr="00975DD6"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975DD6">
        <w:rPr>
          <w:rFonts w:eastAsia="MS Mincho"/>
          <w:color w:val="auto"/>
          <w:kern w:val="2"/>
          <w:lang w:val="en-US" w:eastAsia="ja-JP"/>
        </w:rPr>
        <w:t>Thirdly, the gap in travel time of manual workers to work appears to have disappeared after 2007. This is a two sided effect involving on the one hand increases in manual workers commuting time and decrease in commuting time of other occupation groups.</w:t>
      </w:r>
    </w:p>
    <w:p w14:paraId="793D4BC9" w14:textId="7A11BABF" w:rsidR="00990DD3" w:rsidRPr="00975DD6" w:rsidRDefault="00990DD3" w:rsidP="00E15A26">
      <w:pPr>
        <w:suppressAutoHyphens w:val="0"/>
        <w:autoSpaceDE w:val="0"/>
        <w:autoSpaceDN w:val="0"/>
        <w:adjustRightInd w:val="0"/>
        <w:spacing w:after="0" w:line="240" w:lineRule="auto"/>
        <w:ind w:firstLine="720"/>
        <w:rPr>
          <w:rFonts w:eastAsia="MS Mincho"/>
          <w:color w:val="auto"/>
          <w:kern w:val="2"/>
          <w:lang w:val="en-US" w:eastAsia="ja-JP"/>
        </w:rPr>
      </w:pPr>
      <w:r w:rsidRPr="00975DD6">
        <w:rPr>
          <w:rFonts w:eastAsia="MS Mincho"/>
          <w:color w:val="auto"/>
          <w:kern w:val="2"/>
          <w:lang w:val="en-US" w:eastAsia="ja-JP"/>
        </w:rPr>
        <w:t>As a final note, it is useful to note that the majority of the influences remain remarkably stable over time.  For instance, the large differences between full- and part-time working in terms of commuting distance and time have not changed, in spite of the rapid rise in part-time and free-lancing work, and in the spread of ICT usage.</w:t>
      </w:r>
    </w:p>
    <w:p w14:paraId="3494C706" w14:textId="77777777" w:rsidR="000610AB" w:rsidRDefault="000610AB">
      <w:pPr>
        <w:suppressAutoHyphens w:val="0"/>
        <w:spacing w:line="259" w:lineRule="auto"/>
      </w:pPr>
    </w:p>
    <w:p w14:paraId="14C3CA2F" w14:textId="22183A7D" w:rsidR="000610AB" w:rsidRDefault="000610AB" w:rsidP="000610AB">
      <w:pPr>
        <w:suppressAutoHyphens w:val="0"/>
        <w:spacing w:line="259" w:lineRule="auto"/>
      </w:pPr>
      <w:r>
        <w:tab/>
      </w:r>
      <w:r>
        <w:tab/>
      </w:r>
      <w:r>
        <w:tab/>
      </w:r>
      <w:r>
        <w:tab/>
      </w:r>
      <w:r>
        <w:tab/>
        <w:t xml:space="preserve">(TABLE 8) </w:t>
      </w:r>
    </w:p>
    <w:p w14:paraId="204351C7" w14:textId="5CDE1B92" w:rsidR="00D50BC0" w:rsidRDefault="00D50BC0">
      <w:pPr>
        <w:suppressAutoHyphens w:val="0"/>
        <w:spacing w:line="259" w:lineRule="auto"/>
      </w:pPr>
      <w:r>
        <w:br w:type="page"/>
      </w:r>
    </w:p>
    <w:p w14:paraId="790230E4" w14:textId="6167F03A" w:rsidR="00E23E8E" w:rsidRPr="00130359" w:rsidRDefault="00E23E8E" w:rsidP="00E23E8E">
      <w:pPr>
        <w:widowControl w:val="0"/>
        <w:suppressAutoHyphens w:val="0"/>
        <w:spacing w:after="0" w:line="240" w:lineRule="auto"/>
        <w:rPr>
          <w:rFonts w:eastAsia="MS Mincho"/>
          <w:b/>
          <w:bCs/>
          <w:caps/>
          <w:color w:val="auto"/>
          <w:kern w:val="2"/>
          <w:lang w:val="en-US" w:eastAsia="ja-JP"/>
        </w:rPr>
      </w:pPr>
      <w:r>
        <w:rPr>
          <w:rFonts w:eastAsia="MS Mincho"/>
          <w:b/>
          <w:bCs/>
          <w:caps/>
          <w:color w:val="auto"/>
          <w:kern w:val="2"/>
          <w:lang w:val="en-US" w:eastAsia="ja-JP"/>
        </w:rPr>
        <w:lastRenderedPageBreak/>
        <w:t>6. Conclusion</w:t>
      </w:r>
      <w:r w:rsidRPr="00130359">
        <w:rPr>
          <w:rFonts w:eastAsia="MS Mincho"/>
          <w:b/>
          <w:bCs/>
          <w:caps/>
          <w:color w:val="auto"/>
          <w:kern w:val="2"/>
          <w:lang w:val="en-US" w:eastAsia="ja-JP"/>
        </w:rPr>
        <w:tab/>
      </w:r>
    </w:p>
    <w:p w14:paraId="25A63FA8" w14:textId="75E4DC61" w:rsidR="009C6BC6" w:rsidRDefault="009C6BC6" w:rsidP="009C6BC6">
      <w:pPr>
        <w:suppressAutoHyphens w:val="0"/>
        <w:autoSpaceDE w:val="0"/>
        <w:autoSpaceDN w:val="0"/>
        <w:adjustRightInd w:val="0"/>
        <w:spacing w:after="0" w:line="240" w:lineRule="auto"/>
        <w:rPr>
          <w:rFonts w:eastAsia="MS Mincho"/>
          <w:color w:val="auto"/>
          <w:kern w:val="2"/>
          <w:lang w:val="en-US" w:eastAsia="ja-JP"/>
        </w:rPr>
      </w:pPr>
      <w:r>
        <w:rPr>
          <w:rFonts w:eastAsia="MS Mincho"/>
          <w:color w:val="auto"/>
          <w:kern w:val="2"/>
          <w:lang w:val="en-US" w:eastAsia="ja-JP"/>
        </w:rPr>
        <w:t xml:space="preserve">In summary the new models have revealed fresh insights into the enhanced influences on travel by transformations in the built form in the UK since 2007.  Overall, around 80% of the variations in car ownership levels can be explained by household socioeconomic profiles.  However, </w:t>
      </w:r>
      <w:r w:rsidRPr="00BB6A0D">
        <w:rPr>
          <w:rFonts w:eastAsia="MS Mincho"/>
          <w:color w:val="auto"/>
          <w:kern w:val="2"/>
          <w:lang w:val="en-US" w:eastAsia="ja-JP"/>
        </w:rPr>
        <w:t xml:space="preserve">the </w:t>
      </w:r>
      <w:r>
        <w:rPr>
          <w:rFonts w:eastAsia="MS Mincho"/>
          <w:color w:val="auto"/>
          <w:kern w:val="2"/>
          <w:lang w:val="en-US" w:eastAsia="ja-JP"/>
        </w:rPr>
        <w:t xml:space="preserve">between </w:t>
      </w:r>
      <w:r w:rsidRPr="00BB6A0D">
        <w:rPr>
          <w:rFonts w:eastAsia="MS Mincho"/>
          <w:color w:val="auto"/>
          <w:kern w:val="2"/>
          <w:lang w:val="en-US" w:eastAsia="ja-JP"/>
        </w:rPr>
        <w:t xml:space="preserve">built </w:t>
      </w:r>
      <w:r>
        <w:rPr>
          <w:rFonts w:eastAsia="MS Mincho"/>
          <w:color w:val="auto"/>
          <w:kern w:val="2"/>
          <w:lang w:val="en-US" w:eastAsia="ja-JP"/>
        </w:rPr>
        <w:t>form</w:t>
      </w:r>
      <w:r w:rsidRPr="00BB6A0D">
        <w:rPr>
          <w:rFonts w:eastAsia="MS Mincho"/>
          <w:color w:val="auto"/>
          <w:kern w:val="2"/>
          <w:lang w:val="en-US" w:eastAsia="ja-JP"/>
        </w:rPr>
        <w:t xml:space="preserve"> variation</w:t>
      </w:r>
      <w:r>
        <w:rPr>
          <w:rFonts w:eastAsia="MS Mincho"/>
          <w:color w:val="auto"/>
          <w:kern w:val="2"/>
          <w:lang w:val="en-US" w:eastAsia="ja-JP"/>
        </w:rPr>
        <w:t xml:space="preserve"> in car ownership</w:t>
      </w:r>
      <w:r w:rsidRPr="00BB6A0D">
        <w:rPr>
          <w:rFonts w:eastAsia="MS Mincho"/>
          <w:color w:val="auto"/>
          <w:kern w:val="2"/>
          <w:lang w:val="en-US" w:eastAsia="ja-JP"/>
        </w:rPr>
        <w:t xml:space="preserve"> has incr</w:t>
      </w:r>
      <w:r>
        <w:rPr>
          <w:rFonts w:eastAsia="MS Mincho"/>
          <w:color w:val="auto"/>
          <w:kern w:val="2"/>
          <w:lang w:val="en-US" w:eastAsia="ja-JP"/>
        </w:rPr>
        <w:t xml:space="preserve">eased by 36% post 2007, and </w:t>
      </w:r>
      <w:r w:rsidRPr="00BB6A0D">
        <w:rPr>
          <w:rFonts w:eastAsia="MS Mincho"/>
          <w:color w:val="auto"/>
          <w:kern w:val="2"/>
          <w:lang w:val="en-US" w:eastAsia="ja-JP"/>
        </w:rPr>
        <w:t xml:space="preserve">this </w:t>
      </w:r>
      <w:r>
        <w:rPr>
          <w:rFonts w:eastAsia="MS Mincho"/>
          <w:color w:val="auto"/>
          <w:kern w:val="2"/>
          <w:lang w:val="en-US" w:eastAsia="ja-JP"/>
        </w:rPr>
        <w:t>increased influence o</w:t>
      </w:r>
      <w:r w:rsidRPr="00BB6A0D">
        <w:rPr>
          <w:rFonts w:eastAsia="MS Mincho"/>
          <w:color w:val="auto"/>
          <w:kern w:val="2"/>
          <w:lang w:val="en-US" w:eastAsia="ja-JP"/>
        </w:rPr>
        <w:t>n car ownership</w:t>
      </w:r>
      <w:r>
        <w:rPr>
          <w:rFonts w:eastAsia="MS Mincho"/>
          <w:color w:val="auto"/>
          <w:kern w:val="2"/>
          <w:lang w:val="en-US" w:eastAsia="ja-JP"/>
        </w:rPr>
        <w:t xml:space="preserve"> ar</w:t>
      </w:r>
      <w:r w:rsidRPr="00BB6A0D">
        <w:rPr>
          <w:rFonts w:eastAsia="MS Mincho"/>
          <w:color w:val="auto"/>
          <w:kern w:val="2"/>
          <w:lang w:val="en-US" w:eastAsia="ja-JP"/>
        </w:rPr>
        <w:t>is</w:t>
      </w:r>
      <w:r>
        <w:rPr>
          <w:rFonts w:eastAsia="MS Mincho"/>
          <w:color w:val="auto"/>
          <w:kern w:val="2"/>
          <w:lang w:val="en-US" w:eastAsia="ja-JP"/>
        </w:rPr>
        <w:t>es</w:t>
      </w:r>
      <w:r w:rsidRPr="00BB6A0D">
        <w:rPr>
          <w:rFonts w:eastAsia="MS Mincho"/>
          <w:color w:val="auto"/>
          <w:kern w:val="2"/>
          <w:lang w:val="en-US" w:eastAsia="ja-JP"/>
        </w:rPr>
        <w:t xml:space="preserve"> </w:t>
      </w:r>
      <w:r>
        <w:rPr>
          <w:rFonts w:eastAsia="MS Mincho"/>
          <w:color w:val="auto"/>
          <w:kern w:val="2"/>
          <w:lang w:val="en-US" w:eastAsia="ja-JP"/>
        </w:rPr>
        <w:t>principally from the transformations among some UK built up areas, particularly the dense cities</w:t>
      </w:r>
      <w:r w:rsidRPr="00BB6A0D">
        <w:rPr>
          <w:rFonts w:eastAsia="MS Mincho"/>
          <w:color w:val="auto"/>
          <w:kern w:val="2"/>
          <w:lang w:val="en-US" w:eastAsia="ja-JP"/>
        </w:rPr>
        <w:t>.</w:t>
      </w:r>
      <w:r>
        <w:rPr>
          <w:rFonts w:eastAsia="MS Mincho"/>
          <w:color w:val="auto"/>
          <w:kern w:val="2"/>
          <w:lang w:val="en-US" w:eastAsia="ja-JP"/>
        </w:rPr>
        <w:t xml:space="preserve"> </w:t>
      </w:r>
      <w:r w:rsidRPr="00BB6A0D">
        <w:rPr>
          <w:rFonts w:eastAsia="MS Mincho"/>
          <w:color w:val="auto"/>
          <w:kern w:val="2"/>
          <w:lang w:val="en-US" w:eastAsia="ja-JP"/>
        </w:rPr>
        <w:t xml:space="preserve"> </w:t>
      </w:r>
      <w:r>
        <w:rPr>
          <w:rFonts w:eastAsia="MS Mincho"/>
          <w:color w:val="auto"/>
          <w:kern w:val="2"/>
          <w:lang w:val="en-US" w:eastAsia="ja-JP"/>
        </w:rPr>
        <w:t xml:space="preserve">Furthermore, </w:t>
      </w:r>
      <w:r w:rsidRPr="00C377AA">
        <w:rPr>
          <w:rFonts w:eastAsia="MS Mincho"/>
          <w:color w:val="auto"/>
          <w:kern w:val="2"/>
          <w:lang w:val="en-US" w:eastAsia="ja-JP"/>
        </w:rPr>
        <w:t>after controlling for the household</w:t>
      </w:r>
      <w:r>
        <w:rPr>
          <w:rFonts w:eastAsia="MS Mincho"/>
          <w:color w:val="auto"/>
          <w:kern w:val="2"/>
          <w:lang w:val="en-US" w:eastAsia="ja-JP"/>
        </w:rPr>
        <w:t xml:space="preserve"> self-selection and spatial sorting among the built-up areas, respectively 54%, 43% and 53</w:t>
      </w:r>
      <w:r w:rsidRPr="00C377AA">
        <w:rPr>
          <w:rFonts w:eastAsia="MS Mincho"/>
          <w:color w:val="auto"/>
          <w:kern w:val="2"/>
          <w:lang w:val="en-US" w:eastAsia="ja-JP"/>
        </w:rPr>
        <w:t>%</w:t>
      </w:r>
      <w:r>
        <w:rPr>
          <w:rFonts w:eastAsia="MS Mincho"/>
          <w:color w:val="auto"/>
          <w:kern w:val="2"/>
          <w:lang w:val="en-US" w:eastAsia="ja-JP"/>
        </w:rPr>
        <w:t xml:space="preserve"> of the </w:t>
      </w:r>
      <w:r w:rsidRPr="00C377AA">
        <w:rPr>
          <w:rFonts w:eastAsia="MS Mincho"/>
          <w:color w:val="auto"/>
          <w:kern w:val="2"/>
          <w:lang w:val="en-US" w:eastAsia="ja-JP"/>
        </w:rPr>
        <w:t xml:space="preserve">travel distance variations in commuting, shopping, and other travel can be attributed to the </w:t>
      </w:r>
      <w:r>
        <w:rPr>
          <w:rFonts w:eastAsia="MS Mincho"/>
          <w:color w:val="auto"/>
          <w:kern w:val="2"/>
          <w:lang w:val="en-US" w:eastAsia="ja-JP"/>
        </w:rPr>
        <w:t>intrinsic</w:t>
      </w:r>
      <w:r w:rsidRPr="00C377AA">
        <w:rPr>
          <w:rFonts w:eastAsia="MS Mincho"/>
          <w:color w:val="auto"/>
          <w:kern w:val="2"/>
          <w:lang w:val="en-US" w:eastAsia="ja-JP"/>
        </w:rPr>
        <w:t xml:space="preserve"> built form characteristics</w:t>
      </w:r>
      <w:r>
        <w:rPr>
          <w:rFonts w:eastAsia="MS Mincho"/>
          <w:color w:val="auto"/>
          <w:kern w:val="2"/>
          <w:lang w:val="en-US" w:eastAsia="ja-JP"/>
        </w:rPr>
        <w:t xml:space="preserve"> in the UK</w:t>
      </w:r>
      <w:r w:rsidRPr="00C377AA">
        <w:rPr>
          <w:rFonts w:eastAsia="MS Mincho"/>
          <w:color w:val="auto"/>
          <w:kern w:val="2"/>
          <w:lang w:val="en-US" w:eastAsia="ja-JP"/>
        </w:rPr>
        <w:t xml:space="preserve">.  </w:t>
      </w:r>
      <w:r>
        <w:rPr>
          <w:rFonts w:eastAsia="MS Mincho"/>
          <w:color w:val="auto"/>
          <w:kern w:val="2"/>
          <w:lang w:val="en-US" w:eastAsia="ja-JP"/>
        </w:rPr>
        <w:t>T</w:t>
      </w:r>
      <w:r w:rsidRPr="00C377AA">
        <w:rPr>
          <w:rFonts w:eastAsia="MS Mincho"/>
          <w:color w:val="auto"/>
          <w:kern w:val="2"/>
          <w:lang w:val="en-US" w:eastAsia="ja-JP"/>
        </w:rPr>
        <w:t xml:space="preserve">he percentages of travel time variations </w:t>
      </w:r>
      <w:r>
        <w:rPr>
          <w:rFonts w:eastAsia="MS Mincho"/>
          <w:color w:val="auto"/>
          <w:kern w:val="2"/>
          <w:lang w:val="en-US" w:eastAsia="ja-JP"/>
        </w:rPr>
        <w:t xml:space="preserve">that can be attributed to </w:t>
      </w:r>
      <w:proofErr w:type="spellStart"/>
      <w:proofErr w:type="gramStart"/>
      <w:r>
        <w:rPr>
          <w:rFonts w:eastAsia="MS Mincho"/>
          <w:color w:val="auto"/>
          <w:kern w:val="2"/>
          <w:lang w:val="en-US" w:eastAsia="ja-JP"/>
        </w:rPr>
        <w:t>built</w:t>
      </w:r>
      <w:proofErr w:type="spellEnd"/>
      <w:proofErr w:type="gramEnd"/>
      <w:r>
        <w:rPr>
          <w:rFonts w:eastAsia="MS Mincho"/>
          <w:color w:val="auto"/>
          <w:kern w:val="2"/>
          <w:lang w:val="en-US" w:eastAsia="ja-JP"/>
        </w:rPr>
        <w:t xml:space="preserve"> </w:t>
      </w:r>
      <w:r w:rsidRPr="00C377AA">
        <w:rPr>
          <w:rFonts w:eastAsia="MS Mincho"/>
          <w:color w:val="auto"/>
          <w:kern w:val="2"/>
          <w:lang w:val="en-US" w:eastAsia="ja-JP"/>
        </w:rPr>
        <w:t xml:space="preserve">form characteristics are </w:t>
      </w:r>
      <w:r>
        <w:rPr>
          <w:rFonts w:eastAsia="MS Mincho"/>
          <w:color w:val="auto"/>
          <w:kern w:val="2"/>
          <w:lang w:val="en-US" w:eastAsia="ja-JP"/>
        </w:rPr>
        <w:t>respectively 75%, 43% and 77</w:t>
      </w:r>
      <w:r w:rsidRPr="00C377AA">
        <w:rPr>
          <w:rFonts w:eastAsia="MS Mincho"/>
          <w:color w:val="auto"/>
          <w:kern w:val="2"/>
          <w:lang w:val="en-US" w:eastAsia="ja-JP"/>
        </w:rPr>
        <w:t>%</w:t>
      </w:r>
      <w:r>
        <w:rPr>
          <w:rFonts w:eastAsia="MS Mincho"/>
          <w:color w:val="auto"/>
          <w:kern w:val="2"/>
          <w:lang w:val="en-US" w:eastAsia="ja-JP"/>
        </w:rPr>
        <w:t>.  Our new quantifications are built on more robust statistical theories and thus imply significant implications on how to interpret the impact of recent transformations in UK’s inner cities.  The results are to an extent corroborated by the Census and traffic data in the UK, which show that the UK inner cities have gained the momentum in population growth, whilst seeing car ownership and car traffic levels drop in most instances.  Strictly speaking, it may still be too early to predict how such trends will play out next, but b</w:t>
      </w:r>
      <w:r w:rsidRPr="000D40C6">
        <w:rPr>
          <w:rFonts w:eastAsia="MS Mincho"/>
          <w:color w:val="auto"/>
          <w:kern w:val="2"/>
          <w:lang w:val="en-US" w:eastAsia="ja-JP"/>
        </w:rPr>
        <w:t xml:space="preserve">y working with an on-going </w:t>
      </w:r>
      <w:r>
        <w:rPr>
          <w:rFonts w:eastAsia="MS Mincho"/>
          <w:color w:val="auto"/>
          <w:kern w:val="2"/>
          <w:lang w:val="en-US" w:eastAsia="ja-JP"/>
        </w:rPr>
        <w:t xml:space="preserve">travel </w:t>
      </w:r>
      <w:r w:rsidRPr="000D40C6">
        <w:rPr>
          <w:rFonts w:eastAsia="MS Mincho"/>
          <w:color w:val="auto"/>
          <w:kern w:val="2"/>
          <w:lang w:val="en-US" w:eastAsia="ja-JP"/>
        </w:rPr>
        <w:t xml:space="preserve">survey like the NTS, this </w:t>
      </w:r>
      <w:r>
        <w:rPr>
          <w:rFonts w:eastAsia="MS Mincho"/>
          <w:color w:val="auto"/>
          <w:kern w:val="2"/>
          <w:lang w:val="en-US" w:eastAsia="ja-JP"/>
        </w:rPr>
        <w:t xml:space="preserve">new SEM-Random Intercept </w:t>
      </w:r>
      <w:r w:rsidRPr="000D40C6">
        <w:rPr>
          <w:rFonts w:eastAsia="MS Mincho"/>
          <w:color w:val="auto"/>
          <w:kern w:val="2"/>
          <w:lang w:val="en-US" w:eastAsia="ja-JP"/>
        </w:rPr>
        <w:t xml:space="preserve">method can </w:t>
      </w:r>
      <w:r>
        <w:rPr>
          <w:rFonts w:eastAsia="MS Mincho"/>
          <w:color w:val="auto"/>
          <w:kern w:val="2"/>
          <w:lang w:val="en-US" w:eastAsia="ja-JP"/>
        </w:rPr>
        <w:t xml:space="preserve">be used to </w:t>
      </w:r>
      <w:r w:rsidRPr="000D40C6">
        <w:rPr>
          <w:rFonts w:eastAsia="MS Mincho"/>
          <w:color w:val="auto"/>
          <w:kern w:val="2"/>
          <w:lang w:val="en-US" w:eastAsia="ja-JP"/>
        </w:rPr>
        <w:t xml:space="preserve">produce a regular and timely update on </w:t>
      </w:r>
      <w:r>
        <w:rPr>
          <w:rFonts w:eastAsia="MS Mincho"/>
          <w:color w:val="auto"/>
          <w:kern w:val="2"/>
          <w:lang w:val="en-US" w:eastAsia="ja-JP"/>
        </w:rPr>
        <w:t>any</w:t>
      </w:r>
      <w:r w:rsidRPr="000D40C6">
        <w:rPr>
          <w:rFonts w:eastAsia="MS Mincho"/>
          <w:color w:val="auto"/>
          <w:kern w:val="2"/>
          <w:lang w:val="en-US" w:eastAsia="ja-JP"/>
        </w:rPr>
        <w:t xml:space="preserve"> shifts in the influences on travel</w:t>
      </w:r>
      <w:r>
        <w:rPr>
          <w:rFonts w:eastAsia="MS Mincho"/>
          <w:color w:val="auto"/>
          <w:kern w:val="2"/>
          <w:lang w:val="en-US" w:eastAsia="ja-JP"/>
        </w:rPr>
        <w:t>, and provide feedbacks for land use planning and integrated built form/transport interventions</w:t>
      </w:r>
      <w:r w:rsidRPr="000D40C6">
        <w:rPr>
          <w:rFonts w:eastAsia="MS Mincho"/>
          <w:color w:val="auto"/>
          <w:kern w:val="2"/>
          <w:lang w:val="en-US" w:eastAsia="ja-JP"/>
        </w:rPr>
        <w:t>.</w:t>
      </w:r>
    </w:p>
    <w:p w14:paraId="77A148DC" w14:textId="2369D454" w:rsidR="00877824" w:rsidRDefault="00877824">
      <w:pPr>
        <w:suppressAutoHyphens w:val="0"/>
        <w:spacing w:line="259" w:lineRule="auto"/>
        <w:rPr>
          <w:rFonts w:eastAsia="MS Mincho"/>
          <w:color w:val="auto"/>
          <w:kern w:val="2"/>
          <w:lang w:val="en-US" w:eastAsia="ja-JP"/>
        </w:rPr>
      </w:pPr>
      <w:r>
        <w:rPr>
          <w:rFonts w:eastAsia="MS Mincho"/>
          <w:color w:val="auto"/>
          <w:kern w:val="2"/>
          <w:lang w:val="en-US" w:eastAsia="ja-JP"/>
        </w:rPr>
        <w:br w:type="page"/>
      </w:r>
    </w:p>
    <w:p w14:paraId="0BA1D331" w14:textId="77777777" w:rsidR="00877824" w:rsidRPr="00877824" w:rsidRDefault="00877824" w:rsidP="00AA4079">
      <w:pPr>
        <w:suppressAutoHyphens w:val="0"/>
        <w:autoSpaceDE w:val="0"/>
        <w:autoSpaceDN w:val="0"/>
        <w:adjustRightInd w:val="0"/>
        <w:spacing w:after="0" w:line="240" w:lineRule="auto"/>
        <w:ind w:left="788" w:hangingChars="327" w:hanging="788"/>
        <w:jc w:val="both"/>
        <w:rPr>
          <w:b/>
          <w:color w:val="000000"/>
          <w:lang w:val="en-US" w:eastAsia="en-US"/>
        </w:rPr>
      </w:pPr>
      <w:r w:rsidRPr="00877824">
        <w:rPr>
          <w:b/>
          <w:color w:val="000000"/>
          <w:lang w:val="en-US" w:eastAsia="en-US"/>
        </w:rPr>
        <w:lastRenderedPageBreak/>
        <w:t>REFERENCES</w:t>
      </w:r>
    </w:p>
    <w:p w14:paraId="76DD721E" w14:textId="77777777" w:rsidR="00E82592" w:rsidRPr="00E82592" w:rsidRDefault="00F875AA" w:rsidP="00E82592">
      <w:pPr>
        <w:pStyle w:val="EndNoteBibliography"/>
        <w:spacing w:after="0"/>
        <w:rPr>
          <w:noProof/>
        </w:rPr>
      </w:pPr>
      <w:r w:rsidRPr="00F875AA">
        <w:rPr>
          <w:noProof/>
        </w:rPr>
        <w:fldChar w:fldCharType="begin"/>
      </w:r>
      <w:r>
        <w:rPr>
          <w:noProof/>
        </w:rPr>
        <w:instrText xml:space="preserve"> ADDIN EN.REFLIST </w:instrText>
      </w:r>
      <w:r w:rsidRPr="00F875AA">
        <w:rPr>
          <w:noProof/>
        </w:rPr>
        <w:fldChar w:fldCharType="separate"/>
      </w:r>
      <w:r w:rsidR="00E82592" w:rsidRPr="00E82592">
        <w:rPr>
          <w:noProof/>
        </w:rPr>
        <w:t>[1] Charlene, R., and J. Fox. Evidence review of car traffic levels in Britain: A rapid evidence assessment.In, RAND Corporation, Santa Monica, CA, 2014.</w:t>
      </w:r>
    </w:p>
    <w:p w14:paraId="50705FF3" w14:textId="77777777" w:rsidR="00E82592" w:rsidRPr="00E82592" w:rsidRDefault="00E82592" w:rsidP="00E82592">
      <w:pPr>
        <w:pStyle w:val="EndNoteBibliography"/>
        <w:spacing w:after="0"/>
        <w:rPr>
          <w:noProof/>
        </w:rPr>
      </w:pPr>
      <w:r w:rsidRPr="00E82592">
        <w:rPr>
          <w:noProof/>
        </w:rPr>
        <w:t>[2] Boarnet, M. G. The Built Environment and Physical Activity: Empirical Methods and Data Resource. Presented at Transport Research Board, 2004.</w:t>
      </w:r>
    </w:p>
    <w:p w14:paraId="72AA8009" w14:textId="77777777" w:rsidR="00E82592" w:rsidRPr="00E82592" w:rsidRDefault="00E82592" w:rsidP="00E82592">
      <w:pPr>
        <w:pStyle w:val="EndNoteBibliography"/>
        <w:spacing w:after="0"/>
        <w:rPr>
          <w:noProof/>
        </w:rPr>
      </w:pPr>
      <w:r w:rsidRPr="00E82592">
        <w:rPr>
          <w:noProof/>
        </w:rPr>
        <w:t xml:space="preserve">[3] Cao, X., P. L. Mokhtarian, and S. L. Handy. Cross-sectional and quasi-panel explorations of the connection between the built environment and auto ownership. </w:t>
      </w:r>
      <w:r w:rsidRPr="00E82592">
        <w:rPr>
          <w:i/>
          <w:noProof/>
        </w:rPr>
        <w:t xml:space="preserve">Environment and Planning A, </w:t>
      </w:r>
      <w:r w:rsidRPr="00E82592">
        <w:rPr>
          <w:noProof/>
        </w:rPr>
        <w:t>Vol. 39, No. 4, 2007, pp. 830-847.</w:t>
      </w:r>
    </w:p>
    <w:p w14:paraId="1C9C9216" w14:textId="77777777" w:rsidR="00E82592" w:rsidRPr="00E82592" w:rsidRDefault="00E82592" w:rsidP="00E82592">
      <w:pPr>
        <w:pStyle w:val="EndNoteBibliography"/>
        <w:spacing w:after="0"/>
        <w:rPr>
          <w:noProof/>
        </w:rPr>
      </w:pPr>
      <w:r w:rsidRPr="00E82592">
        <w:rPr>
          <w:noProof/>
        </w:rPr>
        <w:t xml:space="preserve">[4] Silva, J. d. A. e., C. Morency, and K. G. Gouliasc. Using structural equations modeling to unravel the influence of land use patterns on travel behavior of workers in Montreal. </w:t>
      </w:r>
      <w:r w:rsidRPr="00E82592">
        <w:rPr>
          <w:i/>
          <w:noProof/>
        </w:rPr>
        <w:t xml:space="preserve">Transportation Research Part A: Policy and Practice, </w:t>
      </w:r>
      <w:r w:rsidRPr="00E82592">
        <w:rPr>
          <w:noProof/>
        </w:rPr>
        <w:t>Vol. 46, No. 8, 2012, pp. 1252–1264.</w:t>
      </w:r>
    </w:p>
    <w:p w14:paraId="239260CC" w14:textId="77777777" w:rsidR="00E82592" w:rsidRPr="00E82592" w:rsidRDefault="00E82592" w:rsidP="00E82592">
      <w:pPr>
        <w:pStyle w:val="EndNoteBibliography"/>
        <w:spacing w:after="0"/>
        <w:rPr>
          <w:noProof/>
        </w:rPr>
      </w:pPr>
      <w:r w:rsidRPr="00E82592">
        <w:rPr>
          <w:noProof/>
        </w:rPr>
        <w:t xml:space="preserve">[5] Handy, S., X. Y. Cao, and P. Mokhtarian. Correlation or causality between the built environment and travel behavior? Evidence from Northern California. </w:t>
      </w:r>
      <w:r w:rsidRPr="00E82592">
        <w:rPr>
          <w:i/>
          <w:noProof/>
        </w:rPr>
        <w:t xml:space="preserve">Transportation Research Part D-Transport and Environment, </w:t>
      </w:r>
      <w:r w:rsidRPr="00E82592">
        <w:rPr>
          <w:noProof/>
        </w:rPr>
        <w:t>Vol. 10, No. 6, 2005, pp. 427-444.</w:t>
      </w:r>
    </w:p>
    <w:p w14:paraId="082577CB" w14:textId="77777777" w:rsidR="00E82592" w:rsidRPr="00E82592" w:rsidRDefault="00E82592" w:rsidP="00E82592">
      <w:pPr>
        <w:pStyle w:val="EndNoteBibliography"/>
        <w:spacing w:after="0"/>
        <w:rPr>
          <w:noProof/>
        </w:rPr>
      </w:pPr>
      <w:r w:rsidRPr="00E82592">
        <w:rPr>
          <w:noProof/>
        </w:rPr>
        <w:t xml:space="preserve">[6] Giuliano, G., and J. Dargay. Car ownership, travel and land use: a comparison of the US and Great Britain. </w:t>
      </w:r>
      <w:r w:rsidRPr="00E82592">
        <w:rPr>
          <w:i/>
          <w:noProof/>
        </w:rPr>
        <w:t xml:space="preserve">Transportation Research Part A: Policy and Practice, </w:t>
      </w:r>
      <w:r w:rsidRPr="00E82592">
        <w:rPr>
          <w:noProof/>
        </w:rPr>
        <w:t>Vol. 40, No. 2, 2006, pp. 106–124.</w:t>
      </w:r>
    </w:p>
    <w:p w14:paraId="6DFD79CC" w14:textId="77777777" w:rsidR="00E82592" w:rsidRPr="00E82592" w:rsidRDefault="00E82592" w:rsidP="00E82592">
      <w:pPr>
        <w:pStyle w:val="EndNoteBibliography"/>
        <w:spacing w:after="0"/>
        <w:rPr>
          <w:noProof/>
        </w:rPr>
      </w:pPr>
      <w:r w:rsidRPr="00E82592">
        <w:rPr>
          <w:noProof/>
        </w:rPr>
        <w:t xml:space="preserve">[7] Silva, J. d. A. e., T. F. Golob, and K. G. Goulias. Effects of Land Use Characteristics on Residence and Employment Location and Travel Behavior of Urban Adult Workers. </w:t>
      </w:r>
      <w:r w:rsidRPr="00E82592">
        <w:rPr>
          <w:i/>
          <w:noProof/>
        </w:rPr>
        <w:t xml:space="preserve">Transportation Research Record: Journal of the Transportation Research Board, </w:t>
      </w:r>
      <w:r w:rsidRPr="00E82592">
        <w:rPr>
          <w:noProof/>
        </w:rPr>
        <w:t>Vol. 1977, 2007, pp. 121-131.</w:t>
      </w:r>
    </w:p>
    <w:p w14:paraId="3CB9A35C" w14:textId="77777777" w:rsidR="00E82592" w:rsidRPr="00E82592" w:rsidRDefault="00E82592" w:rsidP="00E82592">
      <w:pPr>
        <w:pStyle w:val="EndNoteBibliography"/>
        <w:spacing w:after="0"/>
        <w:rPr>
          <w:noProof/>
        </w:rPr>
      </w:pPr>
      <w:r w:rsidRPr="00E82592">
        <w:rPr>
          <w:noProof/>
        </w:rPr>
        <w:t xml:space="preserve">[8] Van Acker, V., F. Witlox, and B. Van Wee. The effects of the land use system on travel behavior: A structural equation modeling approach. </w:t>
      </w:r>
      <w:r w:rsidRPr="00E82592">
        <w:rPr>
          <w:i/>
          <w:noProof/>
        </w:rPr>
        <w:t xml:space="preserve">Transportation Planning and Technology, </w:t>
      </w:r>
      <w:r w:rsidRPr="00E82592">
        <w:rPr>
          <w:noProof/>
        </w:rPr>
        <w:t>Vol. 30, No. 4, 2007, pp. 331-353.</w:t>
      </w:r>
    </w:p>
    <w:p w14:paraId="02606982" w14:textId="77777777" w:rsidR="00E82592" w:rsidRPr="00E82592" w:rsidRDefault="00E82592" w:rsidP="00E82592">
      <w:pPr>
        <w:pStyle w:val="EndNoteBibliography"/>
        <w:spacing w:after="0"/>
        <w:rPr>
          <w:noProof/>
        </w:rPr>
      </w:pPr>
      <w:r w:rsidRPr="00E82592">
        <w:rPr>
          <w:noProof/>
        </w:rPr>
        <w:t xml:space="preserve">[9] Van Acker, V., P. L. Mokhtarian, and F. Witlox. Car availability explained by the structural relationships between lifestyles, residential location, and underlying residential and travel attitudes. </w:t>
      </w:r>
      <w:r w:rsidRPr="00E82592">
        <w:rPr>
          <w:i/>
          <w:noProof/>
        </w:rPr>
        <w:t xml:space="preserve">Transport Policy, </w:t>
      </w:r>
      <w:r w:rsidRPr="00E82592">
        <w:rPr>
          <w:noProof/>
        </w:rPr>
        <w:t>Vol. 35, 2014, pp. 88–99.</w:t>
      </w:r>
    </w:p>
    <w:p w14:paraId="3B83D651" w14:textId="77777777" w:rsidR="00E82592" w:rsidRPr="00E82592" w:rsidRDefault="00E82592" w:rsidP="00E82592">
      <w:pPr>
        <w:pStyle w:val="EndNoteBibliography"/>
        <w:spacing w:after="0"/>
        <w:rPr>
          <w:noProof/>
        </w:rPr>
      </w:pPr>
      <w:r w:rsidRPr="00E82592">
        <w:rPr>
          <w:noProof/>
        </w:rPr>
        <w:t xml:space="preserve">[10] Mokhtarian, P. L., and X. Cao. Examining the impacts of residential self-selection on travel behavior: A focus on methodologies. </w:t>
      </w:r>
      <w:r w:rsidRPr="00E82592">
        <w:rPr>
          <w:i/>
          <w:noProof/>
        </w:rPr>
        <w:t xml:space="preserve">Transportation Research Part B-Methodological, </w:t>
      </w:r>
      <w:r w:rsidRPr="00E82592">
        <w:rPr>
          <w:noProof/>
        </w:rPr>
        <w:t>Vol. 42, No. 3, 2008, pp. 204-228.</w:t>
      </w:r>
    </w:p>
    <w:p w14:paraId="58A38DFD" w14:textId="77777777" w:rsidR="00E82592" w:rsidRPr="00E82592" w:rsidRDefault="00E82592" w:rsidP="00E82592">
      <w:pPr>
        <w:pStyle w:val="EndNoteBibliography"/>
        <w:spacing w:after="0"/>
        <w:rPr>
          <w:noProof/>
        </w:rPr>
      </w:pPr>
      <w:r w:rsidRPr="00E82592">
        <w:rPr>
          <w:noProof/>
        </w:rPr>
        <w:t xml:space="preserve">[11] Cao, X., P. L. Mokhtarian, and S. L. Handy. Do changes in neighborhood characteristics lead to changes in travel behavior ? A structural equations modeling approach. </w:t>
      </w:r>
      <w:r w:rsidRPr="00E82592">
        <w:rPr>
          <w:i/>
          <w:noProof/>
        </w:rPr>
        <w:t xml:space="preserve">Transportation, </w:t>
      </w:r>
      <w:r w:rsidRPr="00E82592">
        <w:rPr>
          <w:noProof/>
        </w:rPr>
        <w:t>Vol. 34, No. 5, 2007, pp. 535-556.</w:t>
      </w:r>
    </w:p>
    <w:p w14:paraId="5934D23F" w14:textId="77777777" w:rsidR="00E82592" w:rsidRPr="00E82592" w:rsidRDefault="00E82592" w:rsidP="00E82592">
      <w:pPr>
        <w:pStyle w:val="EndNoteBibliography"/>
        <w:spacing w:after="0"/>
        <w:rPr>
          <w:noProof/>
        </w:rPr>
      </w:pPr>
      <w:r w:rsidRPr="00E82592">
        <w:rPr>
          <w:noProof/>
        </w:rPr>
        <w:t xml:space="preserve">[12] ---. The relationship between the built environment and nonwork travel: A case study of Northern California. </w:t>
      </w:r>
      <w:r w:rsidRPr="00E82592">
        <w:rPr>
          <w:i/>
          <w:noProof/>
        </w:rPr>
        <w:t xml:space="preserve">Transportation Research Part a-Policy and Practice, </w:t>
      </w:r>
      <w:r w:rsidRPr="00E82592">
        <w:rPr>
          <w:noProof/>
        </w:rPr>
        <w:t>Vol. 43, No. 5, 2009, pp. 548-559.</w:t>
      </w:r>
    </w:p>
    <w:p w14:paraId="218EAD01" w14:textId="77777777" w:rsidR="00E82592" w:rsidRPr="00E82592" w:rsidRDefault="00E82592" w:rsidP="00E82592">
      <w:pPr>
        <w:pStyle w:val="EndNoteBibliography"/>
        <w:spacing w:after="0"/>
        <w:rPr>
          <w:noProof/>
        </w:rPr>
      </w:pPr>
      <w:r w:rsidRPr="00E82592">
        <w:rPr>
          <w:noProof/>
        </w:rPr>
        <w:t xml:space="preserve">[13] Gao, S., P. L. Mokhtarian, and R. A. Johnston. Exploring the connections among job accessibility, employment, income, and auto ownership using structural equation modeling. </w:t>
      </w:r>
      <w:r w:rsidRPr="00E82592">
        <w:rPr>
          <w:i/>
          <w:noProof/>
        </w:rPr>
        <w:t xml:space="preserve">Annals of Regional Science, </w:t>
      </w:r>
      <w:r w:rsidRPr="00E82592">
        <w:rPr>
          <w:noProof/>
        </w:rPr>
        <w:t>Vol. 42, No. 2, 2008, pp. 341-356.</w:t>
      </w:r>
    </w:p>
    <w:p w14:paraId="724D01F4" w14:textId="77777777" w:rsidR="00E82592" w:rsidRPr="00E82592" w:rsidRDefault="00E82592" w:rsidP="00E82592">
      <w:pPr>
        <w:pStyle w:val="EndNoteBibliography"/>
        <w:spacing w:after="0"/>
        <w:rPr>
          <w:noProof/>
        </w:rPr>
      </w:pPr>
      <w:r w:rsidRPr="00E82592">
        <w:rPr>
          <w:noProof/>
        </w:rPr>
        <w:t xml:space="preserve">[14] Bohte, W., K. Maat, and B. van Wee. Measuring Attitudes in Research on Residential Self-Selection and Travel Behaviour: A Review of Theories and Empirical Research. </w:t>
      </w:r>
      <w:r w:rsidRPr="00E82592">
        <w:rPr>
          <w:i/>
          <w:noProof/>
        </w:rPr>
        <w:t xml:space="preserve">Transport Reviews, </w:t>
      </w:r>
      <w:r w:rsidRPr="00E82592">
        <w:rPr>
          <w:noProof/>
        </w:rPr>
        <w:t>Vol. 29, No. 3, 2009, pp. 325-357.</w:t>
      </w:r>
    </w:p>
    <w:p w14:paraId="2F8D601C" w14:textId="77777777" w:rsidR="00E82592" w:rsidRPr="00E82592" w:rsidRDefault="00E82592" w:rsidP="00E82592">
      <w:pPr>
        <w:pStyle w:val="EndNoteBibliography"/>
        <w:spacing w:after="0"/>
        <w:rPr>
          <w:noProof/>
        </w:rPr>
      </w:pPr>
      <w:r w:rsidRPr="00E82592">
        <w:rPr>
          <w:noProof/>
        </w:rPr>
        <w:t xml:space="preserve">[15] Cervero, R., and J. Murakami. Effects of built environments on vehicle miles traveled: evidence from 370 US urbanized areas. </w:t>
      </w:r>
      <w:r w:rsidRPr="00E82592">
        <w:rPr>
          <w:i/>
          <w:noProof/>
        </w:rPr>
        <w:t xml:space="preserve">Environment and Planning A, </w:t>
      </w:r>
      <w:r w:rsidRPr="00E82592">
        <w:rPr>
          <w:noProof/>
        </w:rPr>
        <w:t>Vol. 42, No. 2, 2010, pp. 400-418.</w:t>
      </w:r>
    </w:p>
    <w:p w14:paraId="754CBFA5" w14:textId="77777777" w:rsidR="00E82592" w:rsidRPr="00E82592" w:rsidRDefault="00E82592" w:rsidP="00E82592">
      <w:pPr>
        <w:pStyle w:val="EndNoteBibliography"/>
        <w:spacing w:after="0"/>
        <w:rPr>
          <w:noProof/>
        </w:rPr>
      </w:pPr>
      <w:r w:rsidRPr="00E82592">
        <w:rPr>
          <w:noProof/>
        </w:rPr>
        <w:t xml:space="preserve">[16] Handy, S., X. Y. Cao, and P. L. Mokhtarian. Self-selection in the relationship between the built environment and walking - Empirical evidence from northern California. </w:t>
      </w:r>
      <w:r w:rsidRPr="00E82592">
        <w:rPr>
          <w:i/>
          <w:noProof/>
        </w:rPr>
        <w:t xml:space="preserve">Journal of the American Planning Association, </w:t>
      </w:r>
      <w:r w:rsidRPr="00E82592">
        <w:rPr>
          <w:noProof/>
        </w:rPr>
        <w:t>Vol. 72, No. 1, 2006, pp. 55-74.</w:t>
      </w:r>
    </w:p>
    <w:p w14:paraId="607EADD8" w14:textId="77777777" w:rsidR="00E82592" w:rsidRPr="00E82592" w:rsidRDefault="00E82592" w:rsidP="00E82592">
      <w:pPr>
        <w:pStyle w:val="EndNoteBibliography"/>
        <w:spacing w:after="0"/>
        <w:rPr>
          <w:noProof/>
        </w:rPr>
      </w:pPr>
      <w:r w:rsidRPr="00E82592">
        <w:rPr>
          <w:noProof/>
        </w:rPr>
        <w:lastRenderedPageBreak/>
        <w:t xml:space="preserve">[17] Jahanshahi, K., Y. Jin, and I. Williams. Direct and indirect influences on employed adults’ travel in the UK: new insights from the National Travel Survey data 2002-2010. </w:t>
      </w:r>
      <w:r w:rsidRPr="00E82592">
        <w:rPr>
          <w:i/>
          <w:noProof/>
        </w:rPr>
        <w:t>Working paper at latest review stage - Transportation Research Part A: Policy and Practice</w:t>
      </w:r>
      <w:r w:rsidRPr="00E82592">
        <w:rPr>
          <w:noProof/>
        </w:rPr>
        <w:t>, 2015.</w:t>
      </w:r>
    </w:p>
    <w:p w14:paraId="446F0030" w14:textId="77777777" w:rsidR="00E82592" w:rsidRPr="00E82592" w:rsidRDefault="00E82592" w:rsidP="00E82592">
      <w:pPr>
        <w:pStyle w:val="EndNoteBibliography"/>
        <w:spacing w:after="0"/>
        <w:rPr>
          <w:noProof/>
        </w:rPr>
      </w:pPr>
      <w:r w:rsidRPr="00E82592">
        <w:rPr>
          <w:noProof/>
        </w:rPr>
        <w:t xml:space="preserve">[18] Bhat, C. R., and R. Gossen. A mixed multinomial logit model analysis of weekend recreational episode type choice. </w:t>
      </w:r>
      <w:r w:rsidRPr="00E82592">
        <w:rPr>
          <w:i/>
          <w:noProof/>
        </w:rPr>
        <w:t>Transportation Research Part B: Methodological</w:t>
      </w:r>
      <w:r w:rsidRPr="00E82592">
        <w:rPr>
          <w:noProof/>
        </w:rPr>
        <w:t>, No. 9, 2004.</w:t>
      </w:r>
    </w:p>
    <w:p w14:paraId="01599C0D" w14:textId="77777777" w:rsidR="00E82592" w:rsidRPr="00E82592" w:rsidRDefault="00E82592" w:rsidP="00E82592">
      <w:pPr>
        <w:pStyle w:val="EndNoteBibliography"/>
        <w:spacing w:after="0"/>
        <w:rPr>
          <w:noProof/>
        </w:rPr>
      </w:pPr>
      <w:r w:rsidRPr="00E82592">
        <w:rPr>
          <w:noProof/>
        </w:rPr>
        <w:t xml:space="preserve">[19] Spissu, E., A. R. Pinjari, C. R. Bhat, R. M. Pendyala, and K. W. Axhausen. An analysis of weekly out-of-home discretionary activity participation and time-use behavior. </w:t>
      </w:r>
      <w:r w:rsidRPr="00E82592">
        <w:rPr>
          <w:i/>
          <w:noProof/>
        </w:rPr>
        <w:t xml:space="preserve">Transportation, </w:t>
      </w:r>
      <w:r w:rsidRPr="00E82592">
        <w:rPr>
          <w:noProof/>
        </w:rPr>
        <w:t>Vol. 36, No. 5, 2009, pp. 483-510.</w:t>
      </w:r>
    </w:p>
    <w:p w14:paraId="2BE3A2F7" w14:textId="77777777" w:rsidR="00E82592" w:rsidRPr="00E82592" w:rsidRDefault="00E82592" w:rsidP="00E82592">
      <w:pPr>
        <w:pStyle w:val="EndNoteBibliography"/>
        <w:spacing w:after="0"/>
        <w:rPr>
          <w:noProof/>
        </w:rPr>
      </w:pPr>
      <w:r w:rsidRPr="00E82592">
        <w:rPr>
          <w:noProof/>
        </w:rPr>
        <w:t xml:space="preserve">[20] Cho, S.-J., K. J. Preacher, and B. A. Bottge. Detecting Intervention Effects in a Cluster-Randomized Design Using Multilevel Structural Equation Modeling for Binary Responses. </w:t>
      </w:r>
      <w:r w:rsidRPr="00E82592">
        <w:rPr>
          <w:i/>
          <w:noProof/>
        </w:rPr>
        <w:t>Applied Psychological Measurement</w:t>
      </w:r>
      <w:r w:rsidRPr="00E82592">
        <w:rPr>
          <w:noProof/>
        </w:rPr>
        <w:t>, 2015.</w:t>
      </w:r>
    </w:p>
    <w:p w14:paraId="5181910A" w14:textId="77777777" w:rsidR="00E82592" w:rsidRPr="00E82592" w:rsidRDefault="00E82592" w:rsidP="00E82592">
      <w:pPr>
        <w:pStyle w:val="EndNoteBibliography"/>
        <w:spacing w:after="0"/>
        <w:rPr>
          <w:noProof/>
        </w:rPr>
      </w:pPr>
      <w:r w:rsidRPr="00E82592">
        <w:rPr>
          <w:noProof/>
        </w:rPr>
        <w:t xml:space="preserve">[21] Dunn, E. C., K. E. Masyn, S. M. Jones, S. V. Subramanian, and K. C. Koenen. Measuring psychosocial environments using individual responses: an application of multilevel factor analysis to examining students in schools. </w:t>
      </w:r>
      <w:r w:rsidRPr="00E82592">
        <w:rPr>
          <w:i/>
          <w:noProof/>
        </w:rPr>
        <w:t xml:space="preserve">Prev Sci, </w:t>
      </w:r>
      <w:r w:rsidRPr="00E82592">
        <w:rPr>
          <w:noProof/>
        </w:rPr>
        <w:t>Vol. 16, No. 5, 2015, pp. 718-733.</w:t>
      </w:r>
    </w:p>
    <w:p w14:paraId="37F074B7" w14:textId="77777777" w:rsidR="00E82592" w:rsidRPr="00E82592" w:rsidRDefault="00E82592" w:rsidP="00E82592">
      <w:pPr>
        <w:pStyle w:val="EndNoteBibliography"/>
        <w:spacing w:after="0"/>
        <w:rPr>
          <w:noProof/>
        </w:rPr>
      </w:pPr>
      <w:r w:rsidRPr="00E82592">
        <w:rPr>
          <w:noProof/>
        </w:rPr>
        <w:t xml:space="preserve">[22] Marsh, H. W., O. Lüdtke, A. Robitzsch, U. Trautwein, T. Asparouhov, B. Muthén, and B. Nagengast. Doubly-Latent Models of School Contextual Effects: Integrating Multilevel and Structural Equation Approaches to Control Measurement and Sampling Error. </w:t>
      </w:r>
      <w:r w:rsidRPr="00E82592">
        <w:rPr>
          <w:i/>
          <w:noProof/>
        </w:rPr>
        <w:t xml:space="preserve">Multivariate Behavioral Research, </w:t>
      </w:r>
      <w:r w:rsidRPr="00E82592">
        <w:rPr>
          <w:noProof/>
        </w:rPr>
        <w:t>Vol. 44, No. 6, 2009, pp. 764-802.</w:t>
      </w:r>
    </w:p>
    <w:p w14:paraId="5EE1D84B" w14:textId="77777777" w:rsidR="00E82592" w:rsidRPr="00E82592" w:rsidRDefault="00E82592" w:rsidP="00E82592">
      <w:pPr>
        <w:pStyle w:val="EndNoteBibliography"/>
        <w:spacing w:after="0"/>
        <w:rPr>
          <w:noProof/>
        </w:rPr>
      </w:pPr>
      <w:r w:rsidRPr="00E82592">
        <w:rPr>
          <w:noProof/>
        </w:rPr>
        <w:t xml:space="preserve">[23] Marsh, H. W., A. J. Morin, B. Nagengast, and L. F. Scalas. Doubly latent multilevel analyses of classroom climate : an illustration. </w:t>
      </w:r>
      <w:r w:rsidRPr="00E82592">
        <w:rPr>
          <w:i/>
          <w:noProof/>
        </w:rPr>
        <w:t xml:space="preserve">Journal of Experimental Education, </w:t>
      </w:r>
      <w:r w:rsidRPr="00E82592">
        <w:rPr>
          <w:noProof/>
        </w:rPr>
        <w:t>Vol. 82, No. 2, 2015, p. 143.</w:t>
      </w:r>
    </w:p>
    <w:p w14:paraId="0846C159" w14:textId="77777777" w:rsidR="00E82592" w:rsidRPr="00E82592" w:rsidRDefault="00E82592" w:rsidP="00E82592">
      <w:pPr>
        <w:pStyle w:val="EndNoteBibliography"/>
        <w:spacing w:after="0"/>
        <w:rPr>
          <w:noProof/>
        </w:rPr>
      </w:pPr>
      <w:r w:rsidRPr="00E82592">
        <w:rPr>
          <w:noProof/>
        </w:rPr>
        <w:t xml:space="preserve">[24] Jahanshahi, K., I. Williams, and X. Hao. Understanding Travel Behaviour and Factors Affecting Trip Rates.In </w:t>
      </w:r>
      <w:r w:rsidRPr="00E82592">
        <w:rPr>
          <w:i/>
          <w:noProof/>
        </w:rPr>
        <w:t>European Transport Conference</w:t>
      </w:r>
      <w:r w:rsidRPr="00E82592">
        <w:rPr>
          <w:noProof/>
        </w:rPr>
        <w:t>, 2009.</w:t>
      </w:r>
    </w:p>
    <w:p w14:paraId="12ABAC30" w14:textId="77777777" w:rsidR="00E82592" w:rsidRPr="00E82592" w:rsidRDefault="00E82592" w:rsidP="00E82592">
      <w:pPr>
        <w:pStyle w:val="EndNoteBibliography"/>
        <w:spacing w:after="0"/>
        <w:rPr>
          <w:noProof/>
        </w:rPr>
      </w:pPr>
      <w:r w:rsidRPr="00E82592">
        <w:rPr>
          <w:noProof/>
        </w:rPr>
        <w:t>[25] Jahanshahi, K., Y. Jin, and I. N. Williams. Analyzing Sources of Variability in Travel Time Use in a Combined Framework Using Extended Structural Equation Models and UK National Travel Survey Data. Presented at Transport Research Board Annual Meeting, Washington DC, 2013.</w:t>
      </w:r>
    </w:p>
    <w:p w14:paraId="6EE26C74" w14:textId="77777777" w:rsidR="00E82592" w:rsidRPr="00E82592" w:rsidRDefault="00E82592" w:rsidP="00E82592">
      <w:pPr>
        <w:pStyle w:val="EndNoteBibliography"/>
        <w:spacing w:after="0"/>
        <w:rPr>
          <w:noProof/>
        </w:rPr>
      </w:pPr>
      <w:r w:rsidRPr="00E82592">
        <w:rPr>
          <w:noProof/>
        </w:rPr>
        <w:t xml:space="preserve">[26] Jahanshahi, K. a. J. Y. The built environment typologies in the UK and their influences on travel behaviour: new evidence through latent categorisation in structural equation modelling. </w:t>
      </w:r>
      <w:r w:rsidRPr="00E82592">
        <w:rPr>
          <w:i/>
          <w:noProof/>
        </w:rPr>
        <w:t xml:space="preserve">Transportation Planning and Technology, </w:t>
      </w:r>
      <w:r w:rsidRPr="00E82592">
        <w:rPr>
          <w:noProof/>
        </w:rPr>
        <w:t>Vol. 39, No. 1, 2015.</w:t>
      </w:r>
    </w:p>
    <w:p w14:paraId="4110974F" w14:textId="77777777" w:rsidR="00E82592" w:rsidRPr="00E82592" w:rsidRDefault="00E82592" w:rsidP="00E82592">
      <w:pPr>
        <w:pStyle w:val="EndNoteBibliography"/>
        <w:spacing w:after="0"/>
        <w:rPr>
          <w:noProof/>
        </w:rPr>
      </w:pPr>
      <w:r w:rsidRPr="00E82592">
        <w:rPr>
          <w:noProof/>
        </w:rPr>
        <w:t xml:space="preserve">[27] Jin, Y., I. Williams, and M. Shahkarami. A new land use and transport interaction model for London and its surrounding regions.In </w:t>
      </w:r>
      <w:r w:rsidRPr="00E82592">
        <w:rPr>
          <w:i/>
          <w:noProof/>
        </w:rPr>
        <w:t>European Transport Forum</w:t>
      </w:r>
      <w:r w:rsidRPr="00E82592">
        <w:rPr>
          <w:noProof/>
        </w:rPr>
        <w:t>, Cambridge, 2002.</w:t>
      </w:r>
    </w:p>
    <w:p w14:paraId="75FF1ED7" w14:textId="77777777" w:rsidR="00E82592" w:rsidRPr="00E82592" w:rsidRDefault="00E82592" w:rsidP="00E82592">
      <w:pPr>
        <w:pStyle w:val="EndNoteBibliography"/>
        <w:spacing w:after="0"/>
        <w:rPr>
          <w:noProof/>
        </w:rPr>
      </w:pPr>
      <w:r w:rsidRPr="00E82592">
        <w:rPr>
          <w:noProof/>
        </w:rPr>
        <w:t>[28] WSP. Research into Changing Trip Rates over Time and Implications for the National Trip End Model: Final Report.In, 2009.</w:t>
      </w:r>
    </w:p>
    <w:p w14:paraId="683FC1FB" w14:textId="77777777" w:rsidR="00E82592" w:rsidRPr="00E82592" w:rsidRDefault="00E82592" w:rsidP="00E82592">
      <w:pPr>
        <w:pStyle w:val="EndNoteBibliography"/>
        <w:spacing w:after="0"/>
        <w:rPr>
          <w:noProof/>
        </w:rPr>
      </w:pPr>
      <w:r w:rsidRPr="00E82592">
        <w:rPr>
          <w:noProof/>
        </w:rPr>
        <w:t xml:space="preserve">[29] Muthén, B. A general structural equation model with dichotomous, ordered categorical, and continuous latent variable indicators. </w:t>
      </w:r>
      <w:r w:rsidRPr="00E82592">
        <w:rPr>
          <w:i/>
          <w:noProof/>
        </w:rPr>
        <w:t xml:space="preserve">Psychometrika, </w:t>
      </w:r>
      <w:r w:rsidRPr="00E82592">
        <w:rPr>
          <w:noProof/>
        </w:rPr>
        <w:t>Vol. 49, No. 1, 1984, pp. 115-132.</w:t>
      </w:r>
    </w:p>
    <w:p w14:paraId="68F9896A" w14:textId="77777777" w:rsidR="00E82592" w:rsidRPr="00E82592" w:rsidRDefault="00E82592" w:rsidP="00E82592">
      <w:pPr>
        <w:pStyle w:val="EndNoteBibliography"/>
        <w:spacing w:after="0"/>
        <w:rPr>
          <w:noProof/>
        </w:rPr>
      </w:pPr>
      <w:r w:rsidRPr="00E82592">
        <w:rPr>
          <w:noProof/>
        </w:rPr>
        <w:t>[30] Muthén, B., and T. Asparouhov. Growth mixture analysis: Models with non-Gaussian random effects.In</w:t>
      </w:r>
      <w:r w:rsidRPr="00E82592">
        <w:rPr>
          <w:i/>
          <w:noProof/>
        </w:rPr>
        <w:t> Advances in Longitudinal Data Analysis</w:t>
      </w:r>
      <w:r w:rsidRPr="00E82592">
        <w:rPr>
          <w:noProof/>
        </w:rPr>
        <w:t>, 2007. pp. 143-165.</w:t>
      </w:r>
    </w:p>
    <w:p w14:paraId="31F4AB81" w14:textId="77777777" w:rsidR="00E82592" w:rsidRPr="00E82592" w:rsidRDefault="00E82592" w:rsidP="00E82592">
      <w:pPr>
        <w:pStyle w:val="EndNoteBibliography"/>
        <w:rPr>
          <w:noProof/>
        </w:rPr>
      </w:pPr>
      <w:r w:rsidRPr="00E82592">
        <w:rPr>
          <w:noProof/>
        </w:rPr>
        <w:t>[31] Morris, S., A. Humphrey, K. Pickering, S. Tipping, I. Templeton, and J. Hurn. National Travel Survey 2013 technical report.In, UK Department for Transport, 2014.</w:t>
      </w:r>
    </w:p>
    <w:p w14:paraId="0040F384" w14:textId="160DFECD" w:rsidR="000E7D2B" w:rsidRDefault="00F875AA" w:rsidP="00E82592">
      <w:pPr>
        <w:widowControl w:val="0"/>
        <w:tabs>
          <w:tab w:val="left" w:pos="720"/>
        </w:tabs>
        <w:suppressAutoHyphens w:val="0"/>
        <w:autoSpaceDE w:val="0"/>
        <w:autoSpaceDN w:val="0"/>
        <w:adjustRightInd w:val="0"/>
        <w:spacing w:after="0" w:line="240" w:lineRule="auto"/>
        <w:ind w:left="720" w:right="702"/>
        <w:jc w:val="both"/>
        <w:rPr>
          <w:noProof/>
        </w:rPr>
      </w:pPr>
      <w:r w:rsidRPr="00F875AA">
        <w:rPr>
          <w:noProof/>
        </w:rPr>
        <w:fldChar w:fldCharType="end"/>
      </w:r>
    </w:p>
    <w:p w14:paraId="1CD82D89" w14:textId="0E85E443" w:rsidR="00AF3FCA" w:rsidRDefault="00AF3FCA">
      <w:pPr>
        <w:suppressAutoHyphens w:val="0"/>
        <w:spacing w:line="259" w:lineRule="auto"/>
        <w:rPr>
          <w:noProof/>
        </w:rPr>
      </w:pPr>
      <w:r>
        <w:rPr>
          <w:noProof/>
        </w:rPr>
        <w:br w:type="page"/>
      </w:r>
    </w:p>
    <w:p w14:paraId="4192A466" w14:textId="0541404B" w:rsidR="00AF3FCA" w:rsidRDefault="00AF3FCA">
      <w:pPr>
        <w:suppressAutoHyphens w:val="0"/>
        <w:spacing w:line="259" w:lineRule="auto"/>
      </w:pPr>
      <w:r>
        <w:lastRenderedPageBreak/>
        <w:br w:type="page"/>
      </w:r>
    </w:p>
    <w:p w14:paraId="278412E2" w14:textId="77777777" w:rsidR="006859D2" w:rsidRPr="00804799" w:rsidRDefault="006859D2" w:rsidP="006859D2">
      <w:pPr>
        <w:rPr>
          <w:b/>
          <w:lang w:val="en-CA" w:eastAsia="en-CA"/>
        </w:rPr>
      </w:pPr>
      <w:r>
        <w:rPr>
          <w:b/>
          <w:lang w:val="en-CA" w:eastAsia="en-CA"/>
        </w:rPr>
        <w:lastRenderedPageBreak/>
        <w:t>LIST OF TABLES</w:t>
      </w:r>
    </w:p>
    <w:p w14:paraId="246E740C" w14:textId="77777777" w:rsidR="006859D2" w:rsidRDefault="006859D2">
      <w:pPr>
        <w:pStyle w:val="TableofFigures"/>
        <w:tabs>
          <w:tab w:val="right" w:leader="dot" w:pos="9016"/>
        </w:tabs>
        <w:rPr>
          <w:noProof/>
        </w:rPr>
      </w:pPr>
      <w:r>
        <w:fldChar w:fldCharType="begin"/>
      </w:r>
      <w:r>
        <w:instrText xml:space="preserve"> TOC \n \h \z \c "Table" </w:instrText>
      </w:r>
      <w:r>
        <w:fldChar w:fldCharType="separate"/>
      </w:r>
      <w:hyperlink w:anchor="_Toc444349525" w:history="1">
        <w:r w:rsidRPr="00BB59E4">
          <w:rPr>
            <w:rStyle w:val="Hyperlink"/>
            <w:rFonts w:eastAsia="MS Mincho"/>
            <w:b/>
            <w:noProof/>
            <w:kern w:val="2"/>
            <w:lang w:val="en-US" w:eastAsia="ja-JP"/>
          </w:rPr>
          <w:t>TABLE 1   NTS data: Definitions of variables selected for SEM analysis</w:t>
        </w:r>
      </w:hyperlink>
    </w:p>
    <w:p w14:paraId="3C66B059" w14:textId="77777777" w:rsidR="006859D2" w:rsidRDefault="00AD3CF3">
      <w:pPr>
        <w:pStyle w:val="TableofFigures"/>
        <w:tabs>
          <w:tab w:val="right" w:leader="dot" w:pos="9016"/>
        </w:tabs>
        <w:rPr>
          <w:noProof/>
        </w:rPr>
      </w:pPr>
      <w:hyperlink w:anchor="_Toc444349526" w:history="1">
        <w:r w:rsidR="006859D2" w:rsidRPr="00BB59E4">
          <w:rPr>
            <w:rStyle w:val="Hyperlink"/>
            <w:rFonts w:eastAsia="MS Mincho"/>
            <w:b/>
            <w:noProof/>
            <w:kern w:val="2"/>
            <w:lang w:val="en-US" w:eastAsia="ja-JP"/>
          </w:rPr>
          <w:t>TABLE 2 Goodness of fit: Models A and B vs a Benchmark Model without Random Intercepts</w:t>
        </w:r>
      </w:hyperlink>
    </w:p>
    <w:p w14:paraId="4A8824D1" w14:textId="77777777" w:rsidR="006859D2" w:rsidRDefault="00AD3CF3">
      <w:pPr>
        <w:pStyle w:val="TableofFigures"/>
        <w:tabs>
          <w:tab w:val="right" w:leader="dot" w:pos="9016"/>
        </w:tabs>
        <w:rPr>
          <w:noProof/>
        </w:rPr>
      </w:pPr>
      <w:hyperlink w:anchor="_Toc444349527" w:history="1">
        <w:r w:rsidR="006859D2" w:rsidRPr="00BB59E4">
          <w:rPr>
            <w:rStyle w:val="Hyperlink"/>
            <w:rFonts w:eastAsia="MS Mincho"/>
            <w:b/>
            <w:noProof/>
            <w:kern w:val="2"/>
            <w:lang w:val="en-US" w:eastAsia="ja-JP"/>
          </w:rPr>
          <w:t>TABLE 3  Influence of household socioeconomic profile on car ownership after controlling for built form categories</w:t>
        </w:r>
      </w:hyperlink>
    </w:p>
    <w:p w14:paraId="63F941A3" w14:textId="77777777" w:rsidR="006859D2" w:rsidRDefault="00AD3CF3">
      <w:pPr>
        <w:pStyle w:val="TableofFigures"/>
        <w:tabs>
          <w:tab w:val="right" w:leader="dot" w:pos="9016"/>
        </w:tabs>
        <w:rPr>
          <w:noProof/>
        </w:rPr>
      </w:pPr>
      <w:hyperlink w:anchor="_Toc444349528" w:history="1">
        <w:r w:rsidR="006859D2" w:rsidRPr="00BB59E4">
          <w:rPr>
            <w:rStyle w:val="Hyperlink"/>
            <w:rFonts w:eastAsia="MS Mincho"/>
            <w:b/>
            <w:noProof/>
            <w:kern w:val="2"/>
            <w:lang w:val="en-US" w:eastAsia="ja-JP"/>
          </w:rPr>
          <w:t>TABLE 4  Fixed influences on travel distance and times arising from traveler profiles</w:t>
        </w:r>
      </w:hyperlink>
    </w:p>
    <w:p w14:paraId="6C57F0A4" w14:textId="77777777" w:rsidR="006859D2" w:rsidRDefault="00AD3CF3">
      <w:pPr>
        <w:pStyle w:val="TableofFigures"/>
        <w:tabs>
          <w:tab w:val="right" w:leader="dot" w:pos="9016"/>
        </w:tabs>
        <w:rPr>
          <w:noProof/>
        </w:rPr>
      </w:pPr>
      <w:hyperlink w:anchor="_Toc444349529" w:history="1">
        <w:r w:rsidR="006859D2" w:rsidRPr="00BB59E4">
          <w:rPr>
            <w:rStyle w:val="Hyperlink"/>
            <w:rFonts w:eastAsia="MS Mincho"/>
            <w:b/>
            <w:noProof/>
            <w:kern w:val="2"/>
            <w:lang w:val="en-US" w:eastAsia="ja-JP"/>
          </w:rPr>
          <w:t>TABLE 5  Between-built form variations in car ownership and the main underlying influences</w:t>
        </w:r>
      </w:hyperlink>
    </w:p>
    <w:p w14:paraId="04B7A909" w14:textId="77777777" w:rsidR="006859D2" w:rsidRDefault="00AD3CF3">
      <w:pPr>
        <w:pStyle w:val="TableofFigures"/>
        <w:tabs>
          <w:tab w:val="right" w:leader="dot" w:pos="9016"/>
        </w:tabs>
        <w:rPr>
          <w:noProof/>
        </w:rPr>
      </w:pPr>
      <w:hyperlink w:anchor="_Toc444349530" w:history="1">
        <w:r w:rsidR="006859D2" w:rsidRPr="00BB59E4">
          <w:rPr>
            <w:rStyle w:val="Hyperlink"/>
            <w:rFonts w:eastAsia="MS Mincho"/>
            <w:b/>
            <w:noProof/>
            <w:kern w:val="2"/>
            <w:lang w:val="en-US" w:eastAsia="ja-JP"/>
          </w:rPr>
          <w:t>TABLE 6  Between level influences on travel</w:t>
        </w:r>
      </w:hyperlink>
    </w:p>
    <w:p w14:paraId="14DC6FA6" w14:textId="77777777" w:rsidR="006859D2" w:rsidRDefault="00AD3CF3">
      <w:pPr>
        <w:pStyle w:val="TableofFigures"/>
        <w:tabs>
          <w:tab w:val="right" w:leader="dot" w:pos="9016"/>
        </w:tabs>
        <w:rPr>
          <w:noProof/>
        </w:rPr>
      </w:pPr>
      <w:hyperlink w:anchor="_Toc444349531" w:history="1">
        <w:r w:rsidR="006859D2" w:rsidRPr="00BB59E4">
          <w:rPr>
            <w:rStyle w:val="Hyperlink"/>
            <w:rFonts w:eastAsia="MS Mincho"/>
            <w:b/>
            <w:noProof/>
            <w:kern w:val="2"/>
            <w:lang w:val="en-US" w:eastAsia="ja-JP"/>
          </w:rPr>
          <w:t>TABLE 7 Summary of significantly changed influences pre- and post-2007 for between level model car ownership</w:t>
        </w:r>
      </w:hyperlink>
    </w:p>
    <w:p w14:paraId="67B401AD" w14:textId="77777777" w:rsidR="006859D2" w:rsidRDefault="00AD3CF3">
      <w:pPr>
        <w:pStyle w:val="TableofFigures"/>
        <w:tabs>
          <w:tab w:val="right" w:leader="dot" w:pos="9016"/>
        </w:tabs>
        <w:rPr>
          <w:noProof/>
        </w:rPr>
      </w:pPr>
      <w:hyperlink w:anchor="_Toc444349532" w:history="1">
        <w:r w:rsidR="006859D2" w:rsidRPr="00BB59E4">
          <w:rPr>
            <w:rStyle w:val="Hyperlink"/>
            <w:rFonts w:eastAsia="MS Mincho"/>
            <w:b/>
            <w:noProof/>
            <w:kern w:val="2"/>
            <w:lang w:val="en-US" w:eastAsia="ja-JP"/>
          </w:rPr>
          <w:t>TABLE 8 Summary of significantly changed influences pre- and post-2007 (intra-built form level)</w:t>
        </w:r>
      </w:hyperlink>
    </w:p>
    <w:p w14:paraId="791B3F89" w14:textId="3342E089" w:rsidR="006859D2" w:rsidRPr="006859D2" w:rsidRDefault="006859D2" w:rsidP="006859D2">
      <w:pPr>
        <w:rPr>
          <w:b/>
          <w:lang w:val="en-CA" w:eastAsia="en-CA"/>
        </w:rPr>
      </w:pPr>
      <w:r>
        <w:fldChar w:fldCharType="end"/>
      </w:r>
      <w:r w:rsidRPr="006859D2">
        <w:rPr>
          <w:b/>
          <w:lang w:val="en-CA" w:eastAsia="en-CA"/>
        </w:rPr>
        <w:t xml:space="preserve"> </w:t>
      </w:r>
      <w:r>
        <w:rPr>
          <w:b/>
          <w:lang w:val="en-CA" w:eastAsia="en-CA"/>
        </w:rPr>
        <w:t>LIST OF FIGURES</w:t>
      </w:r>
    </w:p>
    <w:p w14:paraId="414207AB" w14:textId="61444403" w:rsidR="006859D2" w:rsidRDefault="006859D2" w:rsidP="006859D2">
      <w:pPr>
        <w:pStyle w:val="TableofFigures"/>
        <w:tabs>
          <w:tab w:val="right" w:leader="dot" w:pos="9016"/>
        </w:tabs>
        <w:rPr>
          <w:rFonts w:asciiTheme="minorHAnsi" w:eastAsiaTheme="minorEastAsia" w:hAnsiTheme="minorHAnsi" w:cstheme="minorBidi"/>
          <w:noProof/>
          <w:color w:val="auto"/>
          <w:sz w:val="22"/>
          <w:szCs w:val="22"/>
        </w:rPr>
      </w:pPr>
      <w:r>
        <w:fldChar w:fldCharType="begin"/>
      </w:r>
      <w:r>
        <w:instrText xml:space="preserve"> TOC \n \h \z \c "Figure" </w:instrText>
      </w:r>
      <w:r>
        <w:fldChar w:fldCharType="separate"/>
      </w:r>
      <w:hyperlink w:anchor="_Toc444349683" w:history="1">
        <w:r w:rsidRPr="00A74BC7">
          <w:rPr>
            <w:rStyle w:val="Hyperlink"/>
            <w:rFonts w:eastAsia="MS Mincho"/>
            <w:b/>
            <w:noProof/>
            <w:kern w:val="2"/>
            <w:lang w:val="en-US" w:eastAsia="ja-JP"/>
          </w:rPr>
          <w:t>Figure 1  Comparing random intercept SEM (Model B) with single level SEM presented in Jahanshahi et al (</w:t>
        </w:r>
        <w:r w:rsidRPr="00A74BC7">
          <w:rPr>
            <w:rStyle w:val="Hyperlink"/>
            <w:rFonts w:eastAsia="MS Mincho"/>
            <w:b/>
            <w:i/>
            <w:noProof/>
            <w:kern w:val="2"/>
            <w:lang w:val="en-US" w:eastAsia="ja-JP"/>
          </w:rPr>
          <w:t>17</w:t>
        </w:r>
        <w:r>
          <w:rPr>
            <w:rStyle w:val="Hyperlink"/>
            <w:rFonts w:eastAsia="MS Mincho"/>
            <w:b/>
            <w:noProof/>
            <w:kern w:val="2"/>
            <w:lang w:val="en-US" w:eastAsia="ja-JP"/>
          </w:rPr>
          <w:t>) (Model Benchmark)</w:t>
        </w:r>
      </w:hyperlink>
    </w:p>
    <w:p w14:paraId="6AFA6E04" w14:textId="088D0CB3" w:rsidR="006859D2" w:rsidRDefault="006859D2" w:rsidP="000125BF">
      <w:pPr>
        <w:suppressAutoHyphens w:val="0"/>
        <w:spacing w:line="259" w:lineRule="auto"/>
      </w:pPr>
      <w:r>
        <w:fldChar w:fldCharType="end"/>
      </w:r>
      <w:r>
        <w:br w:type="page"/>
      </w:r>
    </w:p>
    <w:p w14:paraId="6EB328BE" w14:textId="77777777" w:rsidR="00477493" w:rsidRDefault="00477493" w:rsidP="004774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3" w:name="_Ref357451304"/>
      <w:bookmarkStart w:id="4" w:name="_Toc444349525"/>
      <w:r>
        <w:rPr>
          <w:rFonts w:eastAsia="MS Mincho"/>
          <w:b/>
          <w:color w:val="auto"/>
          <w:kern w:val="2"/>
          <w:lang w:val="en-US" w:eastAsia="ja-JP"/>
        </w:rPr>
        <w:lastRenderedPageBreak/>
        <w:t>TABLE</w:t>
      </w:r>
      <w:r w:rsidRPr="00990DD3">
        <w:rPr>
          <w:rFonts w:eastAsia="MS Mincho"/>
          <w:b/>
          <w:color w:val="auto"/>
          <w:kern w:val="2"/>
          <w:lang w:val="en-US" w:eastAsia="ja-JP"/>
        </w:rPr>
        <w:t xml:space="preserve"> </w:t>
      </w:r>
      <w:r w:rsidRPr="00990DD3">
        <w:rPr>
          <w:rFonts w:eastAsia="MS Mincho"/>
          <w:b/>
          <w:color w:val="auto"/>
          <w:kern w:val="2"/>
          <w:lang w:val="en-US" w:eastAsia="ja-JP"/>
        </w:rPr>
        <w:fldChar w:fldCharType="begin"/>
      </w:r>
      <w:r w:rsidRPr="00990DD3">
        <w:rPr>
          <w:rFonts w:eastAsia="MS Mincho"/>
          <w:b/>
          <w:color w:val="auto"/>
          <w:kern w:val="2"/>
          <w:lang w:val="en-US" w:eastAsia="ja-JP"/>
        </w:rPr>
        <w:instrText xml:space="preserve"> SEQ Table \* ARABIC </w:instrText>
      </w:r>
      <w:r w:rsidRPr="00990DD3">
        <w:rPr>
          <w:rFonts w:eastAsia="MS Mincho"/>
          <w:b/>
          <w:color w:val="auto"/>
          <w:kern w:val="2"/>
          <w:lang w:val="en-US" w:eastAsia="ja-JP"/>
        </w:rPr>
        <w:fldChar w:fldCharType="separate"/>
      </w:r>
      <w:r>
        <w:rPr>
          <w:rFonts w:eastAsia="MS Mincho"/>
          <w:b/>
          <w:noProof/>
          <w:color w:val="auto"/>
          <w:kern w:val="2"/>
          <w:lang w:val="en-US" w:eastAsia="ja-JP"/>
        </w:rPr>
        <w:t>1</w:t>
      </w:r>
      <w:r w:rsidRPr="00990DD3">
        <w:rPr>
          <w:rFonts w:eastAsia="MS Mincho"/>
          <w:b/>
          <w:color w:val="auto"/>
          <w:kern w:val="2"/>
          <w:lang w:val="en-US" w:eastAsia="ja-JP"/>
        </w:rPr>
        <w:fldChar w:fldCharType="end"/>
      </w:r>
      <w:bookmarkEnd w:id="3"/>
      <w:r>
        <w:rPr>
          <w:rFonts w:eastAsia="MS Mincho"/>
          <w:b/>
          <w:color w:val="auto"/>
          <w:kern w:val="2"/>
          <w:lang w:val="en-US" w:eastAsia="ja-JP"/>
        </w:rPr>
        <w:t xml:space="preserve"> </w:t>
      </w:r>
      <w:r w:rsidRPr="00990DD3">
        <w:rPr>
          <w:rFonts w:eastAsia="MS Mincho"/>
          <w:b/>
          <w:color w:val="auto"/>
          <w:kern w:val="2"/>
          <w:lang w:val="en-US" w:eastAsia="ja-JP"/>
        </w:rPr>
        <w:t xml:space="preserve">  NTS data: Definitions of variables selected for SEM analysis</w:t>
      </w:r>
      <w:bookmarkEnd w:id="4"/>
      <w:r w:rsidRPr="00990DD3">
        <w:rPr>
          <w:rFonts w:eastAsia="MS Mincho"/>
          <w:b/>
          <w:color w:val="auto"/>
          <w:kern w:val="2"/>
          <w:lang w:val="en-US" w:eastAsia="ja-JP"/>
        </w:rPr>
        <w:t xml:space="preserve"> </w:t>
      </w:r>
    </w:p>
    <w:p w14:paraId="6A2F0379" w14:textId="77777777" w:rsidR="00477493" w:rsidRPr="00990DD3" w:rsidRDefault="00477493" w:rsidP="004774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p>
    <w:tbl>
      <w:tblPr>
        <w:tblStyle w:val="TableGrid"/>
        <w:tblW w:w="5004" w:type="pct"/>
        <w:tblLayout w:type="fixed"/>
        <w:tblLook w:val="04A0" w:firstRow="1" w:lastRow="0" w:firstColumn="1" w:lastColumn="0" w:noHBand="0" w:noVBand="1"/>
      </w:tblPr>
      <w:tblGrid>
        <w:gridCol w:w="1384"/>
        <w:gridCol w:w="1267"/>
        <w:gridCol w:w="1709"/>
        <w:gridCol w:w="425"/>
        <w:gridCol w:w="705"/>
        <w:gridCol w:w="673"/>
        <w:gridCol w:w="43"/>
        <w:gridCol w:w="990"/>
        <w:gridCol w:w="2053"/>
      </w:tblGrid>
      <w:tr w:rsidR="00477493" w:rsidRPr="00130359" w14:paraId="2E1361B5" w14:textId="77777777" w:rsidTr="00B12388">
        <w:trPr>
          <w:trHeight w:val="263"/>
        </w:trPr>
        <w:tc>
          <w:tcPr>
            <w:tcW w:w="748" w:type="pct"/>
          </w:tcPr>
          <w:p w14:paraId="28A51BF0"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2"/>
                <w:szCs w:val="22"/>
              </w:rPr>
            </w:pPr>
            <w:r w:rsidRPr="00DB6799">
              <w:rPr>
                <w:rFonts w:asciiTheme="majorBidi" w:eastAsia="Cambria" w:hAnsiTheme="majorBidi" w:cstheme="majorBidi"/>
                <w:color w:val="000000"/>
                <w:sz w:val="22"/>
                <w:szCs w:val="22"/>
              </w:rPr>
              <w:t>Data for</w:t>
            </w:r>
          </w:p>
        </w:tc>
        <w:tc>
          <w:tcPr>
            <w:tcW w:w="4252" w:type="pct"/>
            <w:gridSpan w:val="8"/>
          </w:tcPr>
          <w:p w14:paraId="612D9E00"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2"/>
                <w:szCs w:val="22"/>
              </w:rPr>
            </w:pPr>
            <w:r w:rsidRPr="00DB6799">
              <w:rPr>
                <w:rFonts w:asciiTheme="majorBidi" w:eastAsia="Cambria" w:hAnsiTheme="majorBidi" w:cstheme="majorBidi"/>
                <w:color w:val="000000"/>
                <w:sz w:val="22"/>
                <w:szCs w:val="22"/>
              </w:rPr>
              <w:t>Classifications of respective variables</w:t>
            </w:r>
          </w:p>
        </w:tc>
      </w:tr>
      <w:tr w:rsidR="00477493" w:rsidRPr="00130359" w14:paraId="6998DF5F" w14:textId="77777777" w:rsidTr="00B12388">
        <w:trPr>
          <w:trHeight w:val="263"/>
        </w:trPr>
        <w:tc>
          <w:tcPr>
            <w:tcW w:w="748" w:type="pct"/>
          </w:tcPr>
          <w:p w14:paraId="38983253"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Households</w:t>
            </w:r>
          </w:p>
        </w:tc>
        <w:tc>
          <w:tcPr>
            <w:tcW w:w="685" w:type="pct"/>
          </w:tcPr>
          <w:p w14:paraId="41CF5E43"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Household size:</w:t>
            </w:r>
          </w:p>
          <w:p w14:paraId="4B600E73"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1 Adult;</w:t>
            </w:r>
          </w:p>
          <w:p w14:paraId="3F173103"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&gt;1 adult.</w:t>
            </w:r>
          </w:p>
        </w:tc>
        <w:tc>
          <w:tcPr>
            <w:tcW w:w="924" w:type="pct"/>
          </w:tcPr>
          <w:p w14:paraId="77C014C1"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Annual income:</w:t>
            </w:r>
          </w:p>
          <w:p w14:paraId="1EE93A0F"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&lt;£</w:t>
            </w:r>
            <w:r>
              <w:rPr>
                <w:rFonts w:asciiTheme="majorBidi" w:eastAsia="Cambria" w:hAnsiTheme="majorBidi" w:cstheme="majorBidi"/>
                <w:color w:val="000000"/>
                <w:sz w:val="20"/>
                <w:szCs w:val="20"/>
              </w:rPr>
              <w:t>10</w:t>
            </w:r>
            <w:r w:rsidRPr="00DB6799">
              <w:rPr>
                <w:rFonts w:asciiTheme="majorBidi" w:eastAsia="Cambria" w:hAnsiTheme="majorBidi" w:cstheme="majorBidi"/>
                <w:color w:val="000000"/>
                <w:sz w:val="20"/>
                <w:szCs w:val="20"/>
              </w:rPr>
              <w:t>,000; £</w:t>
            </w:r>
            <w:r>
              <w:rPr>
                <w:rFonts w:asciiTheme="majorBidi" w:eastAsia="Cambria" w:hAnsiTheme="majorBidi" w:cstheme="majorBidi"/>
                <w:color w:val="000000"/>
                <w:sz w:val="20"/>
                <w:szCs w:val="20"/>
              </w:rPr>
              <w:t>10</w:t>
            </w:r>
            <w:r w:rsidRPr="00DB6799">
              <w:rPr>
                <w:rFonts w:asciiTheme="majorBidi" w:eastAsia="Cambria" w:hAnsiTheme="majorBidi" w:cstheme="majorBidi"/>
                <w:color w:val="000000"/>
                <w:sz w:val="20"/>
                <w:szCs w:val="20"/>
              </w:rPr>
              <w:t>,000-</w:t>
            </w:r>
            <w:r>
              <w:rPr>
                <w:rFonts w:asciiTheme="majorBidi" w:eastAsia="Cambria" w:hAnsiTheme="majorBidi" w:cstheme="majorBidi"/>
                <w:color w:val="000000"/>
                <w:sz w:val="20"/>
                <w:szCs w:val="20"/>
              </w:rPr>
              <w:t>14</w:t>
            </w:r>
            <w:r w:rsidRPr="00DB6799">
              <w:rPr>
                <w:rFonts w:asciiTheme="majorBidi" w:eastAsia="Cambria" w:hAnsiTheme="majorBidi" w:cstheme="majorBidi"/>
                <w:color w:val="000000"/>
                <w:sz w:val="20"/>
                <w:szCs w:val="20"/>
              </w:rPr>
              <w:t>,999</w:t>
            </w:r>
            <w:r>
              <w:rPr>
                <w:rFonts w:asciiTheme="majorBidi" w:eastAsia="Cambria" w:hAnsiTheme="majorBidi" w:cstheme="majorBidi"/>
                <w:color w:val="000000"/>
                <w:sz w:val="20"/>
                <w:szCs w:val="20"/>
              </w:rPr>
              <w:t>;</w:t>
            </w:r>
          </w:p>
          <w:p w14:paraId="7465145B" w14:textId="77777777" w:rsidR="00477493"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t>
            </w:r>
            <w:r>
              <w:rPr>
                <w:rFonts w:asciiTheme="majorBidi" w:eastAsia="Cambria" w:hAnsiTheme="majorBidi" w:cstheme="majorBidi"/>
                <w:color w:val="000000"/>
                <w:sz w:val="20"/>
                <w:szCs w:val="20"/>
              </w:rPr>
              <w:t>1</w:t>
            </w:r>
            <w:r w:rsidRPr="00DB6799">
              <w:rPr>
                <w:rFonts w:asciiTheme="majorBidi" w:eastAsia="Cambria" w:hAnsiTheme="majorBidi" w:cstheme="majorBidi"/>
                <w:color w:val="000000"/>
                <w:sz w:val="20"/>
                <w:szCs w:val="20"/>
              </w:rPr>
              <w:t>5,000-</w:t>
            </w:r>
            <w:r>
              <w:rPr>
                <w:rFonts w:asciiTheme="majorBidi" w:eastAsia="Cambria" w:hAnsiTheme="majorBidi" w:cstheme="majorBidi"/>
                <w:color w:val="000000"/>
                <w:sz w:val="20"/>
                <w:szCs w:val="20"/>
              </w:rPr>
              <w:t>19</w:t>
            </w:r>
            <w:r w:rsidRPr="00DB6799">
              <w:rPr>
                <w:rFonts w:asciiTheme="majorBidi" w:eastAsia="Cambria" w:hAnsiTheme="majorBidi" w:cstheme="majorBidi"/>
                <w:color w:val="000000"/>
                <w:sz w:val="20"/>
                <w:szCs w:val="20"/>
              </w:rPr>
              <w:t>,999;</w:t>
            </w:r>
          </w:p>
          <w:p w14:paraId="64CAEF20" w14:textId="77777777" w:rsidR="00477493"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t>
            </w:r>
            <w:r>
              <w:rPr>
                <w:rFonts w:asciiTheme="majorBidi" w:eastAsia="Cambria" w:hAnsiTheme="majorBidi" w:cstheme="majorBidi"/>
                <w:color w:val="000000"/>
                <w:sz w:val="20"/>
                <w:szCs w:val="20"/>
              </w:rPr>
              <w:t>20</w:t>
            </w:r>
            <w:r w:rsidRPr="00DB6799">
              <w:rPr>
                <w:rFonts w:asciiTheme="majorBidi" w:eastAsia="Cambria" w:hAnsiTheme="majorBidi" w:cstheme="majorBidi"/>
                <w:color w:val="000000"/>
                <w:sz w:val="20"/>
                <w:szCs w:val="20"/>
              </w:rPr>
              <w:t>,000-</w:t>
            </w:r>
            <w:r>
              <w:rPr>
                <w:rFonts w:asciiTheme="majorBidi" w:eastAsia="Cambria" w:hAnsiTheme="majorBidi" w:cstheme="majorBidi"/>
                <w:color w:val="000000"/>
                <w:sz w:val="20"/>
                <w:szCs w:val="20"/>
              </w:rPr>
              <w:t>24</w:t>
            </w:r>
            <w:r w:rsidRPr="00DB6799">
              <w:rPr>
                <w:rFonts w:asciiTheme="majorBidi" w:eastAsia="Cambria" w:hAnsiTheme="majorBidi" w:cstheme="majorBidi"/>
                <w:color w:val="000000"/>
                <w:sz w:val="20"/>
                <w:szCs w:val="20"/>
              </w:rPr>
              <w:t>,999</w:t>
            </w:r>
            <w:r>
              <w:rPr>
                <w:rFonts w:asciiTheme="majorBidi" w:eastAsia="Cambria" w:hAnsiTheme="majorBidi" w:cstheme="majorBidi"/>
                <w:color w:val="000000"/>
                <w:sz w:val="20"/>
                <w:szCs w:val="20"/>
              </w:rPr>
              <w:t>;</w:t>
            </w:r>
            <w:r w:rsidRPr="00DB6799">
              <w:rPr>
                <w:rFonts w:asciiTheme="majorBidi" w:eastAsia="Cambria" w:hAnsiTheme="majorBidi" w:cstheme="majorBidi"/>
                <w:color w:val="000000"/>
                <w:sz w:val="20"/>
                <w:szCs w:val="20"/>
              </w:rPr>
              <w:t xml:space="preserve"> £25,000-</w:t>
            </w:r>
            <w:r>
              <w:rPr>
                <w:rFonts w:asciiTheme="majorBidi" w:eastAsia="Cambria" w:hAnsiTheme="majorBidi" w:cstheme="majorBidi"/>
                <w:color w:val="000000"/>
                <w:sz w:val="20"/>
                <w:szCs w:val="20"/>
              </w:rPr>
              <w:t>29</w:t>
            </w:r>
            <w:r w:rsidRPr="00DB6799">
              <w:rPr>
                <w:rFonts w:asciiTheme="majorBidi" w:eastAsia="Cambria" w:hAnsiTheme="majorBidi" w:cstheme="majorBidi"/>
                <w:color w:val="000000"/>
                <w:sz w:val="20"/>
                <w:szCs w:val="20"/>
              </w:rPr>
              <w:t>,999</w:t>
            </w:r>
            <w:r>
              <w:rPr>
                <w:rFonts w:asciiTheme="majorBidi" w:eastAsia="Cambria" w:hAnsiTheme="majorBidi" w:cstheme="majorBidi"/>
                <w:color w:val="000000"/>
                <w:sz w:val="20"/>
                <w:szCs w:val="20"/>
              </w:rPr>
              <w:t>;</w:t>
            </w:r>
          </w:p>
          <w:p w14:paraId="5844996E" w14:textId="77777777" w:rsidR="00477493"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t>
            </w:r>
            <w:r>
              <w:rPr>
                <w:rFonts w:asciiTheme="majorBidi" w:eastAsia="Cambria" w:hAnsiTheme="majorBidi" w:cstheme="majorBidi"/>
                <w:color w:val="000000"/>
                <w:sz w:val="20"/>
                <w:szCs w:val="20"/>
              </w:rPr>
              <w:t>30</w:t>
            </w:r>
            <w:r w:rsidRPr="00DB6799">
              <w:rPr>
                <w:rFonts w:asciiTheme="majorBidi" w:eastAsia="Cambria" w:hAnsiTheme="majorBidi" w:cstheme="majorBidi"/>
                <w:color w:val="000000"/>
                <w:sz w:val="20"/>
                <w:szCs w:val="20"/>
              </w:rPr>
              <w:t>,000-</w:t>
            </w:r>
            <w:r>
              <w:rPr>
                <w:rFonts w:asciiTheme="majorBidi" w:eastAsia="Cambria" w:hAnsiTheme="majorBidi" w:cstheme="majorBidi"/>
                <w:color w:val="000000"/>
                <w:sz w:val="20"/>
                <w:szCs w:val="20"/>
              </w:rPr>
              <w:t>34</w:t>
            </w:r>
            <w:r w:rsidRPr="00DB6799">
              <w:rPr>
                <w:rFonts w:asciiTheme="majorBidi" w:eastAsia="Cambria" w:hAnsiTheme="majorBidi" w:cstheme="majorBidi"/>
                <w:color w:val="000000"/>
                <w:sz w:val="20"/>
                <w:szCs w:val="20"/>
              </w:rPr>
              <w:t>,999</w:t>
            </w:r>
            <w:r>
              <w:rPr>
                <w:rFonts w:asciiTheme="majorBidi" w:eastAsia="Cambria" w:hAnsiTheme="majorBidi" w:cstheme="majorBidi"/>
                <w:color w:val="000000"/>
                <w:sz w:val="20"/>
                <w:szCs w:val="20"/>
              </w:rPr>
              <w:t>;</w:t>
            </w:r>
          </w:p>
          <w:p w14:paraId="5ABF05FF" w14:textId="77777777" w:rsidR="00477493"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t>
            </w:r>
            <w:r>
              <w:rPr>
                <w:rFonts w:asciiTheme="majorBidi" w:eastAsia="Cambria" w:hAnsiTheme="majorBidi" w:cstheme="majorBidi"/>
                <w:color w:val="000000"/>
                <w:sz w:val="20"/>
                <w:szCs w:val="20"/>
              </w:rPr>
              <w:t>3</w:t>
            </w:r>
            <w:r w:rsidRPr="00DB6799">
              <w:rPr>
                <w:rFonts w:asciiTheme="majorBidi" w:eastAsia="Cambria" w:hAnsiTheme="majorBidi" w:cstheme="majorBidi"/>
                <w:color w:val="000000"/>
                <w:sz w:val="20"/>
                <w:szCs w:val="20"/>
              </w:rPr>
              <w:t>5,000-</w:t>
            </w:r>
            <w:r>
              <w:rPr>
                <w:rFonts w:asciiTheme="majorBidi" w:eastAsia="Cambria" w:hAnsiTheme="majorBidi" w:cstheme="majorBidi"/>
                <w:color w:val="000000"/>
                <w:sz w:val="20"/>
                <w:szCs w:val="20"/>
              </w:rPr>
              <w:t>3</w:t>
            </w:r>
            <w:r w:rsidRPr="00DB6799">
              <w:rPr>
                <w:rFonts w:asciiTheme="majorBidi" w:eastAsia="Cambria" w:hAnsiTheme="majorBidi" w:cstheme="majorBidi"/>
                <w:color w:val="000000"/>
                <w:sz w:val="20"/>
                <w:szCs w:val="20"/>
              </w:rPr>
              <w:t>9,999</w:t>
            </w:r>
            <w:r>
              <w:rPr>
                <w:rFonts w:asciiTheme="majorBidi" w:eastAsia="Cambria" w:hAnsiTheme="majorBidi" w:cstheme="majorBidi"/>
                <w:color w:val="000000"/>
                <w:sz w:val="20"/>
                <w:szCs w:val="20"/>
              </w:rPr>
              <w:t>;</w:t>
            </w:r>
          </w:p>
          <w:p w14:paraId="6D55FD32" w14:textId="77777777" w:rsidR="00477493"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t>
            </w:r>
            <w:r>
              <w:rPr>
                <w:rFonts w:asciiTheme="majorBidi" w:eastAsia="Cambria" w:hAnsiTheme="majorBidi" w:cstheme="majorBidi"/>
                <w:color w:val="000000"/>
                <w:sz w:val="20"/>
                <w:szCs w:val="20"/>
              </w:rPr>
              <w:t>40</w:t>
            </w:r>
            <w:r w:rsidRPr="00DB6799">
              <w:rPr>
                <w:rFonts w:asciiTheme="majorBidi" w:eastAsia="Cambria" w:hAnsiTheme="majorBidi" w:cstheme="majorBidi"/>
                <w:color w:val="000000"/>
                <w:sz w:val="20"/>
                <w:szCs w:val="20"/>
              </w:rPr>
              <w:t>,000-49,999</w:t>
            </w:r>
            <w:r>
              <w:rPr>
                <w:rFonts w:asciiTheme="majorBidi" w:eastAsia="Cambria" w:hAnsiTheme="majorBidi" w:cstheme="majorBidi"/>
                <w:color w:val="000000"/>
                <w:sz w:val="20"/>
                <w:szCs w:val="20"/>
              </w:rPr>
              <w:t>;</w:t>
            </w:r>
          </w:p>
          <w:p w14:paraId="16DF6725"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t>
            </w:r>
            <w:r>
              <w:rPr>
                <w:rFonts w:asciiTheme="majorBidi" w:eastAsia="Cambria" w:hAnsiTheme="majorBidi" w:cstheme="majorBidi"/>
                <w:color w:val="000000"/>
                <w:sz w:val="20"/>
                <w:szCs w:val="20"/>
              </w:rPr>
              <w:t>50</w:t>
            </w:r>
            <w:r w:rsidRPr="00DB6799">
              <w:rPr>
                <w:rFonts w:asciiTheme="majorBidi" w:eastAsia="Cambria" w:hAnsiTheme="majorBidi" w:cstheme="majorBidi"/>
                <w:color w:val="000000"/>
                <w:sz w:val="20"/>
                <w:szCs w:val="20"/>
              </w:rPr>
              <w:t>,000-</w:t>
            </w:r>
            <w:r>
              <w:rPr>
                <w:rFonts w:asciiTheme="majorBidi" w:eastAsia="Cambria" w:hAnsiTheme="majorBidi" w:cstheme="majorBidi"/>
                <w:color w:val="000000"/>
                <w:sz w:val="20"/>
                <w:szCs w:val="20"/>
              </w:rPr>
              <w:t>5</w:t>
            </w:r>
            <w:r w:rsidRPr="00DB6799">
              <w:rPr>
                <w:rFonts w:asciiTheme="majorBidi" w:eastAsia="Cambria" w:hAnsiTheme="majorBidi" w:cstheme="majorBidi"/>
                <w:color w:val="000000"/>
                <w:sz w:val="20"/>
                <w:szCs w:val="20"/>
              </w:rPr>
              <w:t>9,999</w:t>
            </w:r>
            <w:r>
              <w:rPr>
                <w:rFonts w:asciiTheme="majorBidi" w:eastAsia="Cambria" w:hAnsiTheme="majorBidi" w:cstheme="majorBidi"/>
                <w:color w:val="000000"/>
                <w:sz w:val="20"/>
                <w:szCs w:val="20"/>
              </w:rPr>
              <w:t>;</w:t>
            </w:r>
          </w:p>
          <w:p w14:paraId="1384B336"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t>
            </w:r>
            <w:r>
              <w:rPr>
                <w:rFonts w:asciiTheme="majorBidi" w:eastAsia="Cambria" w:hAnsiTheme="majorBidi" w:cstheme="majorBidi"/>
                <w:color w:val="000000"/>
                <w:sz w:val="20"/>
                <w:szCs w:val="20"/>
              </w:rPr>
              <w:t>6</w:t>
            </w:r>
            <w:r w:rsidRPr="00DB6799">
              <w:rPr>
                <w:rFonts w:asciiTheme="majorBidi" w:eastAsia="Cambria" w:hAnsiTheme="majorBidi" w:cstheme="majorBidi"/>
                <w:color w:val="000000"/>
                <w:sz w:val="20"/>
                <w:szCs w:val="20"/>
              </w:rPr>
              <w:t>0,000.</w:t>
            </w:r>
          </w:p>
        </w:tc>
        <w:tc>
          <w:tcPr>
            <w:tcW w:w="1533" w:type="pct"/>
            <w:gridSpan w:val="5"/>
          </w:tcPr>
          <w:p w14:paraId="64DBDE01"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Household  head occupation:</w:t>
            </w:r>
          </w:p>
          <w:p w14:paraId="61E0BFD3"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Manual;</w:t>
            </w:r>
          </w:p>
          <w:p w14:paraId="062BFE56"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Skilled manual;</w:t>
            </w:r>
          </w:p>
          <w:p w14:paraId="60C8E64F"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White collar clerical;</w:t>
            </w:r>
          </w:p>
          <w:p w14:paraId="16383FF7"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Professional.</w:t>
            </w:r>
          </w:p>
        </w:tc>
        <w:tc>
          <w:tcPr>
            <w:tcW w:w="1107" w:type="pct"/>
          </w:tcPr>
          <w:p w14:paraId="06FAA35A"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Car ownership:</w:t>
            </w:r>
          </w:p>
          <w:p w14:paraId="58596526"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No access to car;</w:t>
            </w:r>
          </w:p>
          <w:p w14:paraId="788A3825" w14:textId="77777777" w:rsidR="00477493" w:rsidRPr="00DB6799" w:rsidRDefault="00477493" w:rsidP="00B12388">
            <w:pPr>
              <w:suppressAutoHyphens w:val="0"/>
              <w:autoSpaceDE w:val="0"/>
              <w:autoSpaceDN w:val="0"/>
              <w:adjustRightInd w:val="0"/>
              <w:spacing w:line="240" w:lineRule="auto"/>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Own or access to one or more than one car.</w:t>
            </w:r>
          </w:p>
        </w:tc>
      </w:tr>
      <w:tr w:rsidR="00477493" w:rsidRPr="00130359" w14:paraId="2018164F" w14:textId="77777777" w:rsidTr="00B12388">
        <w:trPr>
          <w:trHeight w:val="821"/>
        </w:trPr>
        <w:tc>
          <w:tcPr>
            <w:tcW w:w="748" w:type="pct"/>
          </w:tcPr>
          <w:p w14:paraId="28BE2A23" w14:textId="77777777" w:rsidR="00477493" w:rsidRPr="00DB6799" w:rsidRDefault="00477493" w:rsidP="00B12388">
            <w:pPr>
              <w:keepNext/>
              <w:suppressAutoHyphens w:val="0"/>
              <w:spacing w:line="240" w:lineRule="auto"/>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Employed adults (linked to households)</w:t>
            </w:r>
          </w:p>
        </w:tc>
        <w:tc>
          <w:tcPr>
            <w:tcW w:w="2607" w:type="pct"/>
            <w:gridSpan w:val="6"/>
          </w:tcPr>
          <w:p w14:paraId="22634666"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Gender:</w:t>
            </w:r>
          </w:p>
          <w:p w14:paraId="55908E0C"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Male;</w:t>
            </w:r>
          </w:p>
          <w:p w14:paraId="25A637C8"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Female.</w:t>
            </w:r>
          </w:p>
        </w:tc>
        <w:tc>
          <w:tcPr>
            <w:tcW w:w="1642" w:type="pct"/>
            <w:gridSpan w:val="2"/>
          </w:tcPr>
          <w:p w14:paraId="74B6A9D4"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Work status:</w:t>
            </w:r>
          </w:p>
          <w:p w14:paraId="1E9E105F"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Full time (FT);</w:t>
            </w:r>
          </w:p>
          <w:p w14:paraId="30E6C4C9"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Part time (PT).</w:t>
            </w:r>
          </w:p>
        </w:tc>
      </w:tr>
      <w:tr w:rsidR="00477493" w:rsidRPr="00130359" w14:paraId="6FD03962" w14:textId="77777777" w:rsidTr="00B12388">
        <w:trPr>
          <w:trHeight w:val="821"/>
        </w:trPr>
        <w:tc>
          <w:tcPr>
            <w:tcW w:w="748" w:type="pct"/>
          </w:tcPr>
          <w:p w14:paraId="571C8C85" w14:textId="77777777" w:rsidR="00477493" w:rsidRPr="00DB6799" w:rsidRDefault="00477493" w:rsidP="00B12388">
            <w:pPr>
              <w:keepNext/>
              <w:suppressAutoHyphens w:val="0"/>
              <w:spacing w:line="240" w:lineRule="auto"/>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Journeys (linked to adults)</w:t>
            </w:r>
          </w:p>
        </w:tc>
        <w:tc>
          <w:tcPr>
            <w:tcW w:w="1839" w:type="pct"/>
            <w:gridSpan w:val="3"/>
          </w:tcPr>
          <w:p w14:paraId="7D47B084"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Journey purpose (for outbound purpose):</w:t>
            </w:r>
          </w:p>
          <w:p w14:paraId="424BAEDD"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Home-based commuting(HBW);</w:t>
            </w:r>
          </w:p>
          <w:p w14:paraId="6C803850"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All shopping (</w:t>
            </w:r>
            <w:proofErr w:type="spellStart"/>
            <w:r w:rsidRPr="00DB6799">
              <w:rPr>
                <w:rFonts w:asciiTheme="majorBidi" w:eastAsia="Cambria" w:hAnsiTheme="majorBidi" w:cstheme="majorBidi"/>
                <w:color w:val="000000"/>
                <w:sz w:val="20"/>
                <w:szCs w:val="20"/>
              </w:rPr>
              <w:t>Sh</w:t>
            </w:r>
            <w:proofErr w:type="spellEnd"/>
            <w:r w:rsidRPr="00DB6799">
              <w:rPr>
                <w:rFonts w:asciiTheme="majorBidi" w:eastAsia="Cambria" w:hAnsiTheme="majorBidi" w:cstheme="majorBidi"/>
                <w:color w:val="000000"/>
                <w:sz w:val="20"/>
                <w:szCs w:val="20"/>
              </w:rPr>
              <w:t>);</w:t>
            </w:r>
          </w:p>
          <w:p w14:paraId="0DFD41B6"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All other purposes (</w:t>
            </w:r>
            <w:proofErr w:type="spellStart"/>
            <w:r w:rsidRPr="00DB6799">
              <w:rPr>
                <w:rFonts w:asciiTheme="majorBidi" w:eastAsia="Cambria" w:hAnsiTheme="majorBidi" w:cstheme="majorBidi"/>
                <w:color w:val="000000"/>
                <w:sz w:val="20"/>
                <w:szCs w:val="20"/>
              </w:rPr>
              <w:t>Oth</w:t>
            </w:r>
            <w:proofErr w:type="spellEnd"/>
            <w:r w:rsidRPr="00DB6799">
              <w:rPr>
                <w:rFonts w:asciiTheme="majorBidi" w:eastAsia="Cambria" w:hAnsiTheme="majorBidi" w:cstheme="majorBidi"/>
                <w:color w:val="000000"/>
                <w:sz w:val="20"/>
                <w:szCs w:val="20"/>
              </w:rPr>
              <w:t>).</w:t>
            </w:r>
          </w:p>
        </w:tc>
        <w:tc>
          <w:tcPr>
            <w:tcW w:w="745" w:type="pct"/>
            <w:gridSpan w:val="2"/>
          </w:tcPr>
          <w:p w14:paraId="47CEA547"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Journey distance:</w:t>
            </w:r>
          </w:p>
          <w:p w14:paraId="5DA77D8B"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Miles/trip</w:t>
            </w:r>
          </w:p>
          <w:p w14:paraId="7D8814C9"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p>
        </w:tc>
        <w:tc>
          <w:tcPr>
            <w:tcW w:w="1668" w:type="pct"/>
            <w:gridSpan w:val="3"/>
          </w:tcPr>
          <w:p w14:paraId="6892544F"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Journey time:</w:t>
            </w:r>
          </w:p>
          <w:p w14:paraId="50B94D1D"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Minutes/trip</w:t>
            </w:r>
          </w:p>
        </w:tc>
      </w:tr>
      <w:tr w:rsidR="00477493" w:rsidRPr="00130359" w14:paraId="7E288BA0" w14:textId="77777777" w:rsidTr="00B12388">
        <w:trPr>
          <w:trHeight w:val="821"/>
        </w:trPr>
        <w:tc>
          <w:tcPr>
            <w:tcW w:w="748" w:type="pct"/>
          </w:tcPr>
          <w:p w14:paraId="22365B5D" w14:textId="77777777" w:rsidR="00477493" w:rsidRPr="00DB6799" w:rsidRDefault="00477493" w:rsidP="00B12388">
            <w:pPr>
              <w:keepNext/>
              <w:suppressAutoHyphens w:val="0"/>
              <w:spacing w:line="240" w:lineRule="auto"/>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Land use characteristics at household location (post code unit level)</w:t>
            </w:r>
          </w:p>
        </w:tc>
        <w:tc>
          <w:tcPr>
            <w:tcW w:w="2220" w:type="pct"/>
            <w:gridSpan w:val="4"/>
          </w:tcPr>
          <w:p w14:paraId="1A5BD4E1"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Area type:</w:t>
            </w:r>
          </w:p>
          <w:p w14:paraId="50028A43"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Rural areas;</w:t>
            </w:r>
          </w:p>
          <w:p w14:paraId="0C7F13F8"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 xml:space="preserve">Urban areas </w:t>
            </w:r>
            <w:r>
              <w:rPr>
                <w:rFonts w:asciiTheme="majorBidi" w:eastAsia="Cambria" w:hAnsiTheme="majorBidi" w:cstheme="majorBidi"/>
                <w:color w:val="000000"/>
                <w:sz w:val="20"/>
                <w:szCs w:val="20"/>
              </w:rPr>
              <w:t>3,000-10,000</w:t>
            </w:r>
            <w:r w:rsidRPr="00DB6799">
              <w:rPr>
                <w:rFonts w:asciiTheme="majorBidi" w:eastAsia="Cambria" w:hAnsiTheme="majorBidi" w:cstheme="majorBidi"/>
                <w:color w:val="000000"/>
                <w:sz w:val="20"/>
                <w:szCs w:val="20"/>
              </w:rPr>
              <w:t xml:space="preserve"> population;</w:t>
            </w:r>
          </w:p>
          <w:p w14:paraId="022DCC97" w14:textId="77777777" w:rsidR="00477493"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 xml:space="preserve">Urban areas </w:t>
            </w:r>
            <w:r>
              <w:rPr>
                <w:rFonts w:asciiTheme="majorBidi" w:eastAsia="Cambria" w:hAnsiTheme="majorBidi" w:cstheme="majorBidi"/>
                <w:color w:val="000000"/>
                <w:sz w:val="20"/>
                <w:szCs w:val="20"/>
              </w:rPr>
              <w:t>10</w:t>
            </w:r>
            <w:r w:rsidRPr="00DB6799">
              <w:rPr>
                <w:rFonts w:asciiTheme="majorBidi" w:eastAsia="Cambria" w:hAnsiTheme="majorBidi" w:cstheme="majorBidi"/>
                <w:color w:val="000000"/>
                <w:sz w:val="20"/>
                <w:szCs w:val="20"/>
              </w:rPr>
              <w:t>,000-25,000 population;</w:t>
            </w:r>
          </w:p>
          <w:p w14:paraId="320E78E0"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 xml:space="preserve">Urban areas </w:t>
            </w:r>
            <w:r>
              <w:rPr>
                <w:rFonts w:asciiTheme="majorBidi" w:eastAsia="Cambria" w:hAnsiTheme="majorBidi" w:cstheme="majorBidi"/>
                <w:color w:val="000000"/>
                <w:sz w:val="20"/>
                <w:szCs w:val="20"/>
              </w:rPr>
              <w:t>25</w:t>
            </w:r>
            <w:r w:rsidRPr="00DB6799">
              <w:rPr>
                <w:rFonts w:asciiTheme="majorBidi" w:eastAsia="Cambria" w:hAnsiTheme="majorBidi" w:cstheme="majorBidi"/>
                <w:color w:val="000000"/>
                <w:sz w:val="20"/>
                <w:szCs w:val="20"/>
              </w:rPr>
              <w:t>,000-25</w:t>
            </w:r>
            <w:r>
              <w:rPr>
                <w:rFonts w:asciiTheme="majorBidi" w:eastAsia="Cambria" w:hAnsiTheme="majorBidi" w:cstheme="majorBidi"/>
                <w:color w:val="000000"/>
                <w:sz w:val="20"/>
                <w:szCs w:val="20"/>
              </w:rPr>
              <w:t>0</w:t>
            </w:r>
            <w:r w:rsidRPr="00DB6799">
              <w:rPr>
                <w:rFonts w:asciiTheme="majorBidi" w:eastAsia="Cambria" w:hAnsiTheme="majorBidi" w:cstheme="majorBidi"/>
                <w:color w:val="000000"/>
                <w:sz w:val="20"/>
                <w:szCs w:val="20"/>
              </w:rPr>
              <w:t>,000 population;</w:t>
            </w:r>
          </w:p>
          <w:p w14:paraId="703FEFCF"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Urban areas &gt;250,000 population;</w:t>
            </w:r>
          </w:p>
          <w:p w14:paraId="5FDFBF26"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Metropolitan areas outside London;</w:t>
            </w:r>
          </w:p>
          <w:p w14:paraId="25B504D3" w14:textId="77777777" w:rsidR="00477493"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Pr>
                <w:rFonts w:asciiTheme="majorBidi" w:eastAsia="Cambria" w:hAnsiTheme="majorBidi" w:cstheme="majorBidi"/>
                <w:color w:val="000000"/>
                <w:sz w:val="20"/>
                <w:szCs w:val="20"/>
              </w:rPr>
              <w:t xml:space="preserve">Outer </w:t>
            </w:r>
            <w:r w:rsidRPr="00DB6799">
              <w:rPr>
                <w:rFonts w:asciiTheme="majorBidi" w:eastAsia="Cambria" w:hAnsiTheme="majorBidi" w:cstheme="majorBidi"/>
                <w:color w:val="000000"/>
                <w:sz w:val="20"/>
                <w:szCs w:val="20"/>
              </w:rPr>
              <w:t>London</w:t>
            </w:r>
            <w:r>
              <w:rPr>
                <w:rFonts w:asciiTheme="majorBidi" w:eastAsia="Cambria" w:hAnsiTheme="majorBidi" w:cstheme="majorBidi"/>
                <w:color w:val="000000"/>
                <w:sz w:val="20"/>
                <w:szCs w:val="20"/>
              </w:rPr>
              <w:t>;</w:t>
            </w:r>
          </w:p>
          <w:p w14:paraId="2C86DB56"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Pr>
                <w:rFonts w:asciiTheme="majorBidi" w:eastAsia="Cambria" w:hAnsiTheme="majorBidi" w:cstheme="majorBidi"/>
                <w:color w:val="000000"/>
                <w:sz w:val="20"/>
                <w:szCs w:val="20"/>
              </w:rPr>
              <w:t>Inner London.</w:t>
            </w:r>
          </w:p>
        </w:tc>
        <w:tc>
          <w:tcPr>
            <w:tcW w:w="2029" w:type="pct"/>
            <w:gridSpan w:val="4"/>
          </w:tcPr>
          <w:p w14:paraId="4C992D0F"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Population density (persons/hectare):</w:t>
            </w:r>
          </w:p>
          <w:p w14:paraId="2B6288D8" w14:textId="77777777" w:rsidR="00477493" w:rsidRPr="00DB6799" w:rsidRDefault="00477493" w:rsidP="00B12388">
            <w:pPr>
              <w:keepNext/>
              <w:suppressAutoHyphens w:val="0"/>
              <w:spacing w:line="240" w:lineRule="auto"/>
              <w:jc w:val="both"/>
              <w:textAlignment w:val="baseline"/>
              <w:rPr>
                <w:rFonts w:asciiTheme="majorBidi" w:eastAsia="Cambria" w:hAnsiTheme="majorBidi" w:cstheme="majorBidi"/>
                <w:color w:val="000000"/>
                <w:sz w:val="20"/>
                <w:szCs w:val="20"/>
              </w:rPr>
            </w:pPr>
            <w:r w:rsidRPr="00DB6799">
              <w:rPr>
                <w:rFonts w:asciiTheme="majorBidi" w:eastAsia="Cambria" w:hAnsiTheme="majorBidi" w:cstheme="majorBidi"/>
                <w:color w:val="000000"/>
                <w:sz w:val="20"/>
                <w:szCs w:val="20"/>
              </w:rPr>
              <w:t>&lt;1; 1-4.99;</w:t>
            </w:r>
            <w:r>
              <w:rPr>
                <w:rFonts w:asciiTheme="majorBidi" w:eastAsia="Cambria" w:hAnsiTheme="majorBidi" w:cstheme="majorBidi"/>
                <w:color w:val="000000"/>
                <w:sz w:val="20"/>
                <w:szCs w:val="20"/>
              </w:rPr>
              <w:t xml:space="preserve"> 5-9.99; </w:t>
            </w:r>
            <w:r w:rsidRPr="00DB6799">
              <w:rPr>
                <w:rFonts w:asciiTheme="majorBidi" w:eastAsia="Cambria" w:hAnsiTheme="majorBidi" w:cstheme="majorBidi"/>
                <w:color w:val="000000"/>
                <w:sz w:val="20"/>
                <w:szCs w:val="20"/>
              </w:rPr>
              <w:t xml:space="preserve">10-14.99; 15-19.99; 20-24.99; </w:t>
            </w:r>
            <w:r>
              <w:rPr>
                <w:rFonts w:asciiTheme="majorBidi" w:eastAsia="Cambria" w:hAnsiTheme="majorBidi" w:cstheme="majorBidi"/>
                <w:color w:val="000000"/>
                <w:sz w:val="20"/>
                <w:szCs w:val="20"/>
              </w:rPr>
              <w:t xml:space="preserve">25-29.99; </w:t>
            </w:r>
            <w:r w:rsidRPr="00DB6799">
              <w:rPr>
                <w:rFonts w:asciiTheme="majorBidi" w:eastAsia="Cambria" w:hAnsiTheme="majorBidi" w:cstheme="majorBidi"/>
                <w:color w:val="000000"/>
                <w:sz w:val="20"/>
                <w:szCs w:val="20"/>
              </w:rPr>
              <w:t>30-34.99;</w:t>
            </w:r>
            <w:r>
              <w:rPr>
                <w:rFonts w:asciiTheme="majorBidi" w:eastAsia="Cambria" w:hAnsiTheme="majorBidi" w:cstheme="majorBidi"/>
                <w:color w:val="000000"/>
                <w:sz w:val="20"/>
                <w:szCs w:val="20"/>
              </w:rPr>
              <w:t xml:space="preserve"> </w:t>
            </w:r>
            <w:r w:rsidRPr="00DB6799">
              <w:rPr>
                <w:rFonts w:asciiTheme="majorBidi" w:eastAsia="Cambria" w:hAnsiTheme="majorBidi" w:cstheme="majorBidi"/>
                <w:color w:val="000000"/>
                <w:sz w:val="20"/>
                <w:szCs w:val="20"/>
              </w:rPr>
              <w:t>35-39.99; 40-4</w:t>
            </w:r>
            <w:r>
              <w:rPr>
                <w:rFonts w:asciiTheme="majorBidi" w:eastAsia="Cambria" w:hAnsiTheme="majorBidi" w:cstheme="majorBidi"/>
                <w:color w:val="000000"/>
                <w:sz w:val="20"/>
                <w:szCs w:val="20"/>
              </w:rPr>
              <w:t>4</w:t>
            </w:r>
            <w:r w:rsidRPr="00DB6799">
              <w:rPr>
                <w:rFonts w:asciiTheme="majorBidi" w:eastAsia="Cambria" w:hAnsiTheme="majorBidi" w:cstheme="majorBidi"/>
                <w:color w:val="000000"/>
                <w:sz w:val="20"/>
                <w:szCs w:val="20"/>
              </w:rPr>
              <w:t>.99;</w:t>
            </w:r>
            <w:r>
              <w:rPr>
                <w:rFonts w:asciiTheme="majorBidi" w:eastAsia="Cambria" w:hAnsiTheme="majorBidi" w:cstheme="majorBidi"/>
                <w:color w:val="000000"/>
                <w:sz w:val="20"/>
                <w:szCs w:val="20"/>
              </w:rPr>
              <w:t xml:space="preserve"> 45</w:t>
            </w:r>
            <w:r w:rsidRPr="00DB6799">
              <w:rPr>
                <w:rFonts w:asciiTheme="majorBidi" w:eastAsia="Cambria" w:hAnsiTheme="majorBidi" w:cstheme="majorBidi"/>
                <w:color w:val="000000"/>
                <w:sz w:val="20"/>
                <w:szCs w:val="20"/>
              </w:rPr>
              <w:t>-</w:t>
            </w:r>
            <w:r>
              <w:rPr>
                <w:rFonts w:asciiTheme="majorBidi" w:eastAsia="Cambria" w:hAnsiTheme="majorBidi" w:cstheme="majorBidi"/>
                <w:color w:val="000000"/>
                <w:sz w:val="20"/>
                <w:szCs w:val="20"/>
              </w:rPr>
              <w:t>49</w:t>
            </w:r>
            <w:r w:rsidRPr="00DB6799">
              <w:rPr>
                <w:rFonts w:asciiTheme="majorBidi" w:eastAsia="Cambria" w:hAnsiTheme="majorBidi" w:cstheme="majorBidi"/>
                <w:color w:val="000000"/>
                <w:sz w:val="20"/>
                <w:szCs w:val="20"/>
              </w:rPr>
              <w:t>.99</w:t>
            </w:r>
            <w:r>
              <w:rPr>
                <w:rFonts w:asciiTheme="majorBidi" w:eastAsia="Cambria" w:hAnsiTheme="majorBidi" w:cstheme="majorBidi"/>
                <w:color w:val="000000"/>
                <w:sz w:val="20"/>
                <w:szCs w:val="20"/>
              </w:rPr>
              <w:t>; 50-59.99; 60-74.99;</w:t>
            </w:r>
            <w:r w:rsidRPr="00DB6799">
              <w:rPr>
                <w:rFonts w:asciiTheme="majorBidi" w:eastAsia="Cambria" w:hAnsiTheme="majorBidi" w:cstheme="majorBidi"/>
                <w:color w:val="000000"/>
                <w:sz w:val="20"/>
                <w:szCs w:val="20"/>
              </w:rPr>
              <w:t xml:space="preserve"> ≥</w:t>
            </w:r>
            <w:r>
              <w:rPr>
                <w:rFonts w:asciiTheme="majorBidi" w:eastAsia="Cambria" w:hAnsiTheme="majorBidi" w:cstheme="majorBidi"/>
                <w:color w:val="000000"/>
                <w:sz w:val="20"/>
                <w:szCs w:val="20"/>
              </w:rPr>
              <w:t>75</w:t>
            </w:r>
            <w:r w:rsidRPr="00DB6799">
              <w:rPr>
                <w:rFonts w:asciiTheme="majorBidi" w:eastAsia="Cambria" w:hAnsiTheme="majorBidi" w:cstheme="majorBidi"/>
                <w:color w:val="000000"/>
                <w:sz w:val="20"/>
                <w:szCs w:val="20"/>
              </w:rPr>
              <w:t>.</w:t>
            </w:r>
          </w:p>
        </w:tc>
      </w:tr>
    </w:tbl>
    <w:p w14:paraId="74816C10" w14:textId="77777777" w:rsidR="00477493" w:rsidRDefault="00477493" w:rsidP="00477493">
      <w:pPr>
        <w:suppressAutoHyphens w:val="0"/>
        <w:autoSpaceDE w:val="0"/>
        <w:autoSpaceDN w:val="0"/>
        <w:adjustRightInd w:val="0"/>
        <w:spacing w:after="0" w:line="240" w:lineRule="auto"/>
        <w:rPr>
          <w:rFonts w:eastAsia="MS Mincho"/>
          <w:color w:val="auto"/>
          <w:kern w:val="2"/>
          <w:highlight w:val="yellow"/>
          <w:lang w:val="en-US" w:eastAsia="ja-JP"/>
        </w:rPr>
      </w:pPr>
    </w:p>
    <w:p w14:paraId="0BD1637C" w14:textId="53B9411F" w:rsidR="00477493" w:rsidRDefault="00477493">
      <w:pPr>
        <w:suppressAutoHyphens w:val="0"/>
        <w:spacing w:line="259" w:lineRule="auto"/>
      </w:pPr>
      <w:r>
        <w:br w:type="page"/>
      </w:r>
    </w:p>
    <w:p w14:paraId="15171FF3" w14:textId="77777777" w:rsidR="00477493" w:rsidRDefault="00477493" w:rsidP="004774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5" w:name="_Ref425675487"/>
      <w:bookmarkStart w:id="6" w:name="_Toc444349526"/>
      <w:r>
        <w:rPr>
          <w:rFonts w:eastAsia="MS Mincho"/>
          <w:b/>
          <w:color w:val="auto"/>
          <w:kern w:val="2"/>
          <w:lang w:val="en-US" w:eastAsia="ja-JP"/>
        </w:rPr>
        <w:lastRenderedPageBreak/>
        <w:t>TABLE</w:t>
      </w:r>
      <w:r w:rsidRPr="004C5B3E">
        <w:rPr>
          <w:rFonts w:eastAsia="MS Mincho"/>
          <w:b/>
          <w:color w:val="auto"/>
          <w:kern w:val="2"/>
          <w:lang w:val="en-US" w:eastAsia="ja-JP"/>
        </w:rPr>
        <w:t xml:space="preserve"> </w:t>
      </w:r>
      <w:r w:rsidRPr="004C5B3E">
        <w:rPr>
          <w:rFonts w:eastAsia="MS Mincho"/>
          <w:b/>
          <w:color w:val="auto"/>
          <w:kern w:val="2"/>
          <w:lang w:val="en-US" w:eastAsia="ja-JP"/>
        </w:rPr>
        <w:fldChar w:fldCharType="begin"/>
      </w:r>
      <w:r w:rsidRPr="004C5B3E">
        <w:rPr>
          <w:rFonts w:eastAsia="MS Mincho"/>
          <w:b/>
          <w:color w:val="auto"/>
          <w:kern w:val="2"/>
          <w:lang w:val="en-US" w:eastAsia="ja-JP"/>
        </w:rPr>
        <w:instrText xml:space="preserve"> SEQ Table \* ARABIC </w:instrText>
      </w:r>
      <w:r w:rsidRPr="004C5B3E">
        <w:rPr>
          <w:rFonts w:eastAsia="MS Mincho"/>
          <w:b/>
          <w:color w:val="auto"/>
          <w:kern w:val="2"/>
          <w:lang w:val="en-US" w:eastAsia="ja-JP"/>
        </w:rPr>
        <w:fldChar w:fldCharType="separate"/>
      </w:r>
      <w:r>
        <w:rPr>
          <w:rFonts w:eastAsia="MS Mincho"/>
          <w:b/>
          <w:noProof/>
          <w:color w:val="auto"/>
          <w:kern w:val="2"/>
          <w:lang w:val="en-US" w:eastAsia="ja-JP"/>
        </w:rPr>
        <w:t>2</w:t>
      </w:r>
      <w:r w:rsidRPr="004C5B3E">
        <w:rPr>
          <w:rFonts w:eastAsia="MS Mincho"/>
          <w:b/>
          <w:color w:val="auto"/>
          <w:kern w:val="2"/>
          <w:lang w:val="en-US" w:eastAsia="ja-JP"/>
        </w:rPr>
        <w:fldChar w:fldCharType="end"/>
      </w:r>
      <w:bookmarkEnd w:id="5"/>
      <w:r>
        <w:rPr>
          <w:rFonts w:eastAsia="MS Mincho"/>
          <w:b/>
          <w:color w:val="auto"/>
          <w:kern w:val="2"/>
          <w:lang w:val="en-US" w:eastAsia="ja-JP"/>
        </w:rPr>
        <w:t xml:space="preserve"> </w:t>
      </w:r>
      <w:r w:rsidRPr="004C5B3E">
        <w:rPr>
          <w:rFonts w:eastAsia="MS Mincho"/>
          <w:b/>
          <w:color w:val="auto"/>
          <w:kern w:val="2"/>
          <w:lang w:val="en-US" w:eastAsia="ja-JP"/>
        </w:rPr>
        <w:t>Goodness of fit: Models A and B vs a Benchmark Model without Random Intercepts</w:t>
      </w:r>
      <w:bookmarkEnd w:id="6"/>
    </w:p>
    <w:p w14:paraId="33316720" w14:textId="77777777" w:rsidR="00477493" w:rsidRPr="004C5B3E" w:rsidRDefault="00477493" w:rsidP="004774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p>
    <w:tbl>
      <w:tblPr>
        <w:tblW w:w="0" w:type="auto"/>
        <w:tblLook w:val="04A0" w:firstRow="1" w:lastRow="0" w:firstColumn="1" w:lastColumn="0" w:noHBand="0" w:noVBand="1"/>
      </w:tblPr>
      <w:tblGrid>
        <w:gridCol w:w="3261"/>
        <w:gridCol w:w="1134"/>
        <w:gridCol w:w="1701"/>
        <w:gridCol w:w="1842"/>
      </w:tblGrid>
      <w:tr w:rsidR="00477493" w:rsidRPr="00305E26" w14:paraId="53427ABA" w14:textId="77777777" w:rsidTr="00B12388">
        <w:tc>
          <w:tcPr>
            <w:tcW w:w="3261" w:type="dxa"/>
            <w:tcBorders>
              <w:top w:val="single" w:sz="4" w:space="0" w:color="auto"/>
              <w:bottom w:val="single" w:sz="4" w:space="0" w:color="auto"/>
            </w:tcBorders>
            <w:shd w:val="clear" w:color="auto" w:fill="auto"/>
            <w:vAlign w:val="bottom"/>
          </w:tcPr>
          <w:p w14:paraId="094DF2CC" w14:textId="77777777" w:rsidR="00477493" w:rsidRPr="00305E26" w:rsidRDefault="00477493" w:rsidP="00B12388">
            <w:pPr>
              <w:keepNext/>
              <w:keepLines/>
              <w:autoSpaceDE w:val="0"/>
              <w:autoSpaceDN w:val="0"/>
              <w:adjustRightInd w:val="0"/>
              <w:spacing w:after="0" w:line="240" w:lineRule="auto"/>
              <w:jc w:val="center"/>
              <w:rPr>
                <w:sz w:val="20"/>
              </w:rPr>
            </w:pPr>
          </w:p>
        </w:tc>
        <w:tc>
          <w:tcPr>
            <w:tcW w:w="1134" w:type="dxa"/>
            <w:tcBorders>
              <w:top w:val="single" w:sz="4" w:space="0" w:color="auto"/>
              <w:bottom w:val="single" w:sz="4" w:space="0" w:color="auto"/>
            </w:tcBorders>
            <w:shd w:val="clear" w:color="auto" w:fill="auto"/>
            <w:vAlign w:val="bottom"/>
          </w:tcPr>
          <w:p w14:paraId="0E682A1E" w14:textId="77777777" w:rsidR="00477493" w:rsidRPr="00305E26" w:rsidRDefault="00477493" w:rsidP="00B12388">
            <w:pPr>
              <w:keepNext/>
              <w:keepLines/>
              <w:autoSpaceDE w:val="0"/>
              <w:autoSpaceDN w:val="0"/>
              <w:adjustRightInd w:val="0"/>
              <w:spacing w:after="0" w:line="240" w:lineRule="auto"/>
              <w:jc w:val="center"/>
              <w:rPr>
                <w:sz w:val="20"/>
              </w:rPr>
            </w:pPr>
            <w:r w:rsidRPr="00305E26">
              <w:rPr>
                <w:sz w:val="20"/>
              </w:rPr>
              <w:t>AIC</w:t>
            </w:r>
          </w:p>
        </w:tc>
        <w:tc>
          <w:tcPr>
            <w:tcW w:w="1701" w:type="dxa"/>
            <w:tcBorders>
              <w:top w:val="single" w:sz="4" w:space="0" w:color="auto"/>
              <w:bottom w:val="single" w:sz="4" w:space="0" w:color="auto"/>
            </w:tcBorders>
            <w:shd w:val="clear" w:color="auto" w:fill="auto"/>
            <w:vAlign w:val="bottom"/>
          </w:tcPr>
          <w:p w14:paraId="4D24889B" w14:textId="77777777" w:rsidR="00477493" w:rsidRPr="00305E26" w:rsidRDefault="00477493" w:rsidP="00B12388">
            <w:pPr>
              <w:keepNext/>
              <w:keepLines/>
              <w:autoSpaceDE w:val="0"/>
              <w:autoSpaceDN w:val="0"/>
              <w:adjustRightInd w:val="0"/>
              <w:spacing w:after="0" w:line="240" w:lineRule="auto"/>
              <w:jc w:val="center"/>
              <w:rPr>
                <w:sz w:val="20"/>
              </w:rPr>
            </w:pPr>
            <w:r w:rsidRPr="00305E26">
              <w:rPr>
                <w:sz w:val="20"/>
              </w:rPr>
              <w:t>BIC</w:t>
            </w:r>
          </w:p>
        </w:tc>
        <w:tc>
          <w:tcPr>
            <w:tcW w:w="1842" w:type="dxa"/>
            <w:tcBorders>
              <w:top w:val="single" w:sz="4" w:space="0" w:color="auto"/>
              <w:bottom w:val="single" w:sz="4" w:space="0" w:color="auto"/>
            </w:tcBorders>
            <w:shd w:val="clear" w:color="auto" w:fill="auto"/>
            <w:vAlign w:val="bottom"/>
          </w:tcPr>
          <w:p w14:paraId="0D9975A2" w14:textId="77777777" w:rsidR="00477493" w:rsidRPr="00305E26" w:rsidRDefault="00477493" w:rsidP="00B12388">
            <w:pPr>
              <w:keepNext/>
              <w:keepLines/>
              <w:autoSpaceDE w:val="0"/>
              <w:autoSpaceDN w:val="0"/>
              <w:adjustRightInd w:val="0"/>
              <w:spacing w:after="0" w:line="240" w:lineRule="auto"/>
              <w:jc w:val="center"/>
              <w:rPr>
                <w:sz w:val="20"/>
              </w:rPr>
            </w:pPr>
            <w:r w:rsidRPr="00305E26">
              <w:rPr>
                <w:sz w:val="20"/>
              </w:rPr>
              <w:t>ABIC</w:t>
            </w:r>
          </w:p>
        </w:tc>
      </w:tr>
      <w:tr w:rsidR="00477493" w:rsidRPr="00305E26" w14:paraId="18B30F54" w14:textId="77777777" w:rsidTr="00B12388">
        <w:tc>
          <w:tcPr>
            <w:tcW w:w="3261" w:type="dxa"/>
            <w:tcBorders>
              <w:top w:val="single" w:sz="4" w:space="0" w:color="auto"/>
            </w:tcBorders>
            <w:shd w:val="clear" w:color="auto" w:fill="auto"/>
            <w:vAlign w:val="bottom"/>
          </w:tcPr>
          <w:p w14:paraId="386B1839" w14:textId="77777777" w:rsidR="00477493" w:rsidRPr="00305E26" w:rsidRDefault="00477493" w:rsidP="00B12388">
            <w:pPr>
              <w:keepNext/>
              <w:keepLines/>
              <w:autoSpaceDE w:val="0"/>
              <w:autoSpaceDN w:val="0"/>
              <w:adjustRightInd w:val="0"/>
              <w:spacing w:after="0" w:line="240" w:lineRule="auto"/>
              <w:jc w:val="center"/>
              <w:rPr>
                <w:sz w:val="20"/>
              </w:rPr>
            </w:pPr>
          </w:p>
        </w:tc>
        <w:tc>
          <w:tcPr>
            <w:tcW w:w="4677" w:type="dxa"/>
            <w:gridSpan w:val="3"/>
            <w:tcBorders>
              <w:top w:val="single" w:sz="4" w:space="0" w:color="auto"/>
            </w:tcBorders>
            <w:shd w:val="clear" w:color="auto" w:fill="auto"/>
            <w:vAlign w:val="bottom"/>
          </w:tcPr>
          <w:p w14:paraId="7F8D16B3" w14:textId="77777777" w:rsidR="00477493" w:rsidRPr="00305E26" w:rsidRDefault="00477493" w:rsidP="00B12388">
            <w:pPr>
              <w:keepNext/>
              <w:keepLines/>
              <w:autoSpaceDE w:val="0"/>
              <w:autoSpaceDN w:val="0"/>
              <w:adjustRightInd w:val="0"/>
              <w:spacing w:after="0" w:line="240" w:lineRule="auto"/>
              <w:jc w:val="center"/>
              <w:rPr>
                <w:b/>
                <w:sz w:val="20"/>
              </w:rPr>
            </w:pPr>
          </w:p>
          <w:p w14:paraId="62ACC29E" w14:textId="77777777" w:rsidR="00477493" w:rsidRPr="00305E26" w:rsidRDefault="00477493" w:rsidP="00B12388">
            <w:pPr>
              <w:keepNext/>
              <w:keepLines/>
              <w:autoSpaceDE w:val="0"/>
              <w:autoSpaceDN w:val="0"/>
              <w:adjustRightInd w:val="0"/>
              <w:spacing w:after="0" w:line="240" w:lineRule="auto"/>
              <w:jc w:val="center"/>
              <w:rPr>
                <w:b/>
                <w:sz w:val="20"/>
              </w:rPr>
            </w:pPr>
            <w:r w:rsidRPr="00305E26">
              <w:rPr>
                <w:b/>
                <w:sz w:val="20"/>
              </w:rPr>
              <w:t>Travel distance</w:t>
            </w:r>
            <w:r>
              <w:rPr>
                <w:b/>
                <w:sz w:val="20"/>
              </w:rPr>
              <w:t xml:space="preserve"> model</w:t>
            </w:r>
          </w:p>
        </w:tc>
      </w:tr>
      <w:tr w:rsidR="00477493" w:rsidRPr="00305E26" w14:paraId="2F8C08F7" w14:textId="77777777" w:rsidTr="00B12388">
        <w:tc>
          <w:tcPr>
            <w:tcW w:w="3261" w:type="dxa"/>
            <w:shd w:val="clear" w:color="auto" w:fill="auto"/>
            <w:vAlign w:val="bottom"/>
          </w:tcPr>
          <w:p w14:paraId="285FBA85" w14:textId="77777777" w:rsidR="00477493" w:rsidRPr="00305E26" w:rsidRDefault="00477493" w:rsidP="00B12388">
            <w:pPr>
              <w:keepNext/>
              <w:keepLines/>
              <w:autoSpaceDE w:val="0"/>
              <w:autoSpaceDN w:val="0"/>
              <w:adjustRightInd w:val="0"/>
              <w:spacing w:after="0" w:line="240" w:lineRule="auto"/>
              <w:rPr>
                <w:sz w:val="20"/>
              </w:rPr>
            </w:pPr>
            <w:r>
              <w:rPr>
                <w:sz w:val="20"/>
              </w:rPr>
              <w:t>Model A</w:t>
            </w:r>
          </w:p>
        </w:tc>
        <w:tc>
          <w:tcPr>
            <w:tcW w:w="1134" w:type="dxa"/>
            <w:shd w:val="clear" w:color="auto" w:fill="auto"/>
            <w:vAlign w:val="bottom"/>
          </w:tcPr>
          <w:p w14:paraId="7B835236" w14:textId="77777777" w:rsidR="00477493" w:rsidRPr="00305E26" w:rsidRDefault="00477493" w:rsidP="00B12388">
            <w:pPr>
              <w:keepNext/>
              <w:keepLines/>
              <w:autoSpaceDE w:val="0"/>
              <w:autoSpaceDN w:val="0"/>
              <w:adjustRightInd w:val="0"/>
              <w:spacing w:after="0" w:line="240" w:lineRule="auto"/>
              <w:jc w:val="right"/>
              <w:rPr>
                <w:sz w:val="20"/>
              </w:rPr>
            </w:pPr>
            <w:r w:rsidRPr="00464DF7">
              <w:rPr>
                <w:sz w:val="20"/>
              </w:rPr>
              <w:t>1</w:t>
            </w:r>
            <w:r>
              <w:rPr>
                <w:sz w:val="20"/>
              </w:rPr>
              <w:t>,</w:t>
            </w:r>
            <w:r w:rsidRPr="00464DF7">
              <w:rPr>
                <w:sz w:val="20"/>
              </w:rPr>
              <w:t>624</w:t>
            </w:r>
            <w:r>
              <w:rPr>
                <w:sz w:val="20"/>
              </w:rPr>
              <w:t>,</w:t>
            </w:r>
            <w:r w:rsidRPr="00464DF7">
              <w:rPr>
                <w:sz w:val="20"/>
              </w:rPr>
              <w:t>785</w:t>
            </w:r>
          </w:p>
        </w:tc>
        <w:tc>
          <w:tcPr>
            <w:tcW w:w="1701" w:type="dxa"/>
            <w:shd w:val="clear" w:color="auto" w:fill="auto"/>
            <w:vAlign w:val="bottom"/>
          </w:tcPr>
          <w:p w14:paraId="77F5CFE9" w14:textId="77777777" w:rsidR="00477493" w:rsidRPr="00305E26" w:rsidRDefault="00477493" w:rsidP="00B12388">
            <w:pPr>
              <w:keepNext/>
              <w:keepLines/>
              <w:autoSpaceDE w:val="0"/>
              <w:autoSpaceDN w:val="0"/>
              <w:adjustRightInd w:val="0"/>
              <w:spacing w:after="0" w:line="240" w:lineRule="auto"/>
              <w:jc w:val="right"/>
              <w:rPr>
                <w:sz w:val="20"/>
              </w:rPr>
            </w:pPr>
            <w:r w:rsidRPr="00464DF7">
              <w:rPr>
                <w:sz w:val="20"/>
              </w:rPr>
              <w:t>1</w:t>
            </w:r>
            <w:r>
              <w:rPr>
                <w:sz w:val="20"/>
              </w:rPr>
              <w:t>,</w:t>
            </w:r>
            <w:r w:rsidRPr="00464DF7">
              <w:rPr>
                <w:sz w:val="20"/>
              </w:rPr>
              <w:t>625</w:t>
            </w:r>
            <w:r>
              <w:rPr>
                <w:sz w:val="20"/>
              </w:rPr>
              <w:t>,</w:t>
            </w:r>
            <w:r w:rsidRPr="00464DF7">
              <w:rPr>
                <w:sz w:val="20"/>
              </w:rPr>
              <w:t>51</w:t>
            </w:r>
            <w:r>
              <w:rPr>
                <w:sz w:val="20"/>
              </w:rPr>
              <w:t>1</w:t>
            </w:r>
          </w:p>
        </w:tc>
        <w:tc>
          <w:tcPr>
            <w:tcW w:w="1842" w:type="dxa"/>
            <w:shd w:val="clear" w:color="auto" w:fill="auto"/>
            <w:vAlign w:val="bottom"/>
          </w:tcPr>
          <w:p w14:paraId="2C3605DF" w14:textId="77777777" w:rsidR="00477493" w:rsidRPr="00305E26" w:rsidRDefault="00477493" w:rsidP="00B12388">
            <w:pPr>
              <w:keepNext/>
              <w:keepLines/>
              <w:autoSpaceDE w:val="0"/>
              <w:autoSpaceDN w:val="0"/>
              <w:adjustRightInd w:val="0"/>
              <w:spacing w:after="0" w:line="240" w:lineRule="auto"/>
              <w:jc w:val="right"/>
              <w:rPr>
                <w:sz w:val="20"/>
              </w:rPr>
            </w:pPr>
            <w:r w:rsidRPr="00464DF7">
              <w:rPr>
                <w:sz w:val="20"/>
              </w:rPr>
              <w:t>1</w:t>
            </w:r>
            <w:r>
              <w:rPr>
                <w:sz w:val="20"/>
              </w:rPr>
              <w:t>,</w:t>
            </w:r>
            <w:r w:rsidRPr="00464DF7">
              <w:rPr>
                <w:sz w:val="20"/>
              </w:rPr>
              <w:t>625</w:t>
            </w:r>
            <w:r>
              <w:rPr>
                <w:sz w:val="20"/>
              </w:rPr>
              <w:t>,</w:t>
            </w:r>
            <w:r w:rsidRPr="00464DF7">
              <w:rPr>
                <w:sz w:val="20"/>
              </w:rPr>
              <w:t>26</w:t>
            </w:r>
            <w:r>
              <w:rPr>
                <w:sz w:val="20"/>
              </w:rPr>
              <w:t>6</w:t>
            </w:r>
          </w:p>
        </w:tc>
      </w:tr>
      <w:tr w:rsidR="00477493" w:rsidRPr="00305E26" w14:paraId="518F53EB" w14:textId="77777777" w:rsidTr="00B12388">
        <w:tc>
          <w:tcPr>
            <w:tcW w:w="3261" w:type="dxa"/>
            <w:shd w:val="clear" w:color="auto" w:fill="auto"/>
            <w:vAlign w:val="bottom"/>
          </w:tcPr>
          <w:p w14:paraId="2A40B41D" w14:textId="77777777" w:rsidR="00477493" w:rsidRDefault="00477493" w:rsidP="00B12388">
            <w:pPr>
              <w:keepNext/>
              <w:keepLines/>
              <w:autoSpaceDE w:val="0"/>
              <w:autoSpaceDN w:val="0"/>
              <w:adjustRightInd w:val="0"/>
              <w:spacing w:after="0" w:line="240" w:lineRule="auto"/>
              <w:rPr>
                <w:sz w:val="20"/>
              </w:rPr>
            </w:pPr>
            <w:r>
              <w:rPr>
                <w:sz w:val="20"/>
              </w:rPr>
              <w:t>Model B</w:t>
            </w:r>
          </w:p>
        </w:tc>
        <w:tc>
          <w:tcPr>
            <w:tcW w:w="1134" w:type="dxa"/>
            <w:shd w:val="clear" w:color="auto" w:fill="auto"/>
            <w:vAlign w:val="bottom"/>
          </w:tcPr>
          <w:p w14:paraId="0F4A81D9" w14:textId="77777777" w:rsidR="00477493" w:rsidRPr="00305E26" w:rsidRDefault="00477493" w:rsidP="00B12388">
            <w:pPr>
              <w:keepNext/>
              <w:keepLines/>
              <w:autoSpaceDE w:val="0"/>
              <w:autoSpaceDN w:val="0"/>
              <w:adjustRightInd w:val="0"/>
              <w:spacing w:after="0" w:line="240" w:lineRule="auto"/>
              <w:jc w:val="right"/>
              <w:rPr>
                <w:sz w:val="20"/>
              </w:rPr>
            </w:pPr>
            <w:r w:rsidRPr="00464DF7">
              <w:rPr>
                <w:sz w:val="20"/>
              </w:rPr>
              <w:t>1</w:t>
            </w:r>
            <w:r>
              <w:rPr>
                <w:sz w:val="20"/>
              </w:rPr>
              <w:t>,</w:t>
            </w:r>
            <w:r w:rsidRPr="00464DF7">
              <w:rPr>
                <w:sz w:val="20"/>
              </w:rPr>
              <w:t>624</w:t>
            </w:r>
            <w:r>
              <w:rPr>
                <w:sz w:val="20"/>
              </w:rPr>
              <w:t>,</w:t>
            </w:r>
            <w:r w:rsidRPr="00464DF7">
              <w:rPr>
                <w:sz w:val="20"/>
              </w:rPr>
              <w:t>5</w:t>
            </w:r>
            <w:r>
              <w:rPr>
                <w:sz w:val="20"/>
              </w:rPr>
              <w:t>10</w:t>
            </w:r>
          </w:p>
        </w:tc>
        <w:tc>
          <w:tcPr>
            <w:tcW w:w="1701" w:type="dxa"/>
            <w:shd w:val="clear" w:color="auto" w:fill="auto"/>
            <w:vAlign w:val="bottom"/>
          </w:tcPr>
          <w:p w14:paraId="386415FC" w14:textId="77777777" w:rsidR="00477493" w:rsidRPr="00305E26" w:rsidRDefault="00477493" w:rsidP="00B12388">
            <w:pPr>
              <w:keepNext/>
              <w:keepLines/>
              <w:autoSpaceDE w:val="0"/>
              <w:autoSpaceDN w:val="0"/>
              <w:adjustRightInd w:val="0"/>
              <w:spacing w:after="0" w:line="240" w:lineRule="auto"/>
              <w:jc w:val="right"/>
              <w:rPr>
                <w:sz w:val="20"/>
              </w:rPr>
            </w:pPr>
            <w:r w:rsidRPr="00464DF7">
              <w:rPr>
                <w:sz w:val="20"/>
              </w:rPr>
              <w:t>1</w:t>
            </w:r>
            <w:r>
              <w:rPr>
                <w:sz w:val="20"/>
              </w:rPr>
              <w:t>,</w:t>
            </w:r>
            <w:r w:rsidRPr="00464DF7">
              <w:rPr>
                <w:sz w:val="20"/>
              </w:rPr>
              <w:t>625</w:t>
            </w:r>
            <w:r>
              <w:rPr>
                <w:sz w:val="20"/>
              </w:rPr>
              <w:t>,</w:t>
            </w:r>
            <w:r w:rsidRPr="00464DF7">
              <w:rPr>
                <w:sz w:val="20"/>
              </w:rPr>
              <w:t>338</w:t>
            </w:r>
          </w:p>
        </w:tc>
        <w:tc>
          <w:tcPr>
            <w:tcW w:w="1842" w:type="dxa"/>
            <w:shd w:val="clear" w:color="auto" w:fill="auto"/>
            <w:vAlign w:val="bottom"/>
          </w:tcPr>
          <w:p w14:paraId="72AC2834" w14:textId="77777777" w:rsidR="00477493" w:rsidRPr="00305E26" w:rsidRDefault="00477493" w:rsidP="00B12388">
            <w:pPr>
              <w:keepNext/>
              <w:keepLines/>
              <w:autoSpaceDE w:val="0"/>
              <w:autoSpaceDN w:val="0"/>
              <w:adjustRightInd w:val="0"/>
              <w:spacing w:after="0" w:line="240" w:lineRule="auto"/>
              <w:jc w:val="right"/>
              <w:rPr>
                <w:sz w:val="20"/>
              </w:rPr>
            </w:pPr>
            <w:r w:rsidRPr="00464DF7">
              <w:rPr>
                <w:sz w:val="20"/>
              </w:rPr>
              <w:t>1</w:t>
            </w:r>
            <w:r>
              <w:rPr>
                <w:sz w:val="20"/>
              </w:rPr>
              <w:t>,</w:t>
            </w:r>
            <w:r w:rsidRPr="00464DF7">
              <w:rPr>
                <w:sz w:val="20"/>
              </w:rPr>
              <w:t>625</w:t>
            </w:r>
            <w:r>
              <w:rPr>
                <w:sz w:val="20"/>
              </w:rPr>
              <w:t>,</w:t>
            </w:r>
            <w:r w:rsidRPr="00464DF7">
              <w:rPr>
                <w:sz w:val="20"/>
              </w:rPr>
              <w:t>05</w:t>
            </w:r>
            <w:r>
              <w:rPr>
                <w:sz w:val="20"/>
              </w:rPr>
              <w:t>9</w:t>
            </w:r>
          </w:p>
        </w:tc>
      </w:tr>
      <w:tr w:rsidR="00477493" w:rsidRPr="00305E26" w14:paraId="5F7A893A" w14:textId="77777777" w:rsidTr="00B12388">
        <w:tc>
          <w:tcPr>
            <w:tcW w:w="3261" w:type="dxa"/>
            <w:shd w:val="clear" w:color="auto" w:fill="auto"/>
            <w:vAlign w:val="bottom"/>
          </w:tcPr>
          <w:p w14:paraId="0293301F" w14:textId="77777777" w:rsidR="00477493" w:rsidRPr="00305E26" w:rsidRDefault="00477493" w:rsidP="00B12388">
            <w:pPr>
              <w:keepNext/>
              <w:keepLines/>
              <w:autoSpaceDE w:val="0"/>
              <w:autoSpaceDN w:val="0"/>
              <w:adjustRightInd w:val="0"/>
              <w:spacing w:after="0" w:line="240" w:lineRule="auto"/>
              <w:rPr>
                <w:sz w:val="20"/>
              </w:rPr>
            </w:pPr>
            <w:r>
              <w:rPr>
                <w:sz w:val="20"/>
              </w:rPr>
              <w:t>Model Benchmark</w:t>
            </w:r>
          </w:p>
        </w:tc>
        <w:tc>
          <w:tcPr>
            <w:tcW w:w="1134" w:type="dxa"/>
            <w:shd w:val="clear" w:color="auto" w:fill="auto"/>
            <w:vAlign w:val="bottom"/>
          </w:tcPr>
          <w:p w14:paraId="63A9CF41" w14:textId="77777777" w:rsidR="00477493" w:rsidRPr="00305E26" w:rsidRDefault="00477493" w:rsidP="00B12388">
            <w:pPr>
              <w:keepNext/>
              <w:keepLines/>
              <w:autoSpaceDE w:val="0"/>
              <w:autoSpaceDN w:val="0"/>
              <w:adjustRightInd w:val="0"/>
              <w:spacing w:after="0" w:line="240" w:lineRule="auto"/>
              <w:jc w:val="right"/>
              <w:rPr>
                <w:sz w:val="20"/>
              </w:rPr>
            </w:pPr>
            <w:r>
              <w:rPr>
                <w:sz w:val="20"/>
              </w:rPr>
              <w:t>2,472,702</w:t>
            </w:r>
          </w:p>
        </w:tc>
        <w:tc>
          <w:tcPr>
            <w:tcW w:w="1701" w:type="dxa"/>
            <w:shd w:val="clear" w:color="auto" w:fill="auto"/>
            <w:vAlign w:val="bottom"/>
          </w:tcPr>
          <w:p w14:paraId="0480E116" w14:textId="77777777" w:rsidR="00477493" w:rsidRPr="00305E26" w:rsidRDefault="00477493" w:rsidP="00B12388">
            <w:pPr>
              <w:keepNext/>
              <w:keepLines/>
              <w:autoSpaceDE w:val="0"/>
              <w:autoSpaceDN w:val="0"/>
              <w:adjustRightInd w:val="0"/>
              <w:spacing w:after="0" w:line="240" w:lineRule="auto"/>
              <w:jc w:val="right"/>
              <w:rPr>
                <w:sz w:val="20"/>
              </w:rPr>
            </w:pPr>
            <w:r>
              <w:rPr>
                <w:sz w:val="20"/>
              </w:rPr>
              <w:t>2,473,785</w:t>
            </w:r>
          </w:p>
        </w:tc>
        <w:tc>
          <w:tcPr>
            <w:tcW w:w="1842" w:type="dxa"/>
            <w:shd w:val="clear" w:color="auto" w:fill="auto"/>
            <w:vAlign w:val="bottom"/>
          </w:tcPr>
          <w:p w14:paraId="5F47C5C2" w14:textId="77777777" w:rsidR="00477493" w:rsidRPr="00305E26" w:rsidRDefault="00477493" w:rsidP="00B12388">
            <w:pPr>
              <w:keepNext/>
              <w:keepLines/>
              <w:autoSpaceDE w:val="0"/>
              <w:autoSpaceDN w:val="0"/>
              <w:adjustRightInd w:val="0"/>
              <w:spacing w:after="0" w:line="240" w:lineRule="auto"/>
              <w:jc w:val="right"/>
              <w:rPr>
                <w:sz w:val="20"/>
              </w:rPr>
            </w:pPr>
            <w:r>
              <w:rPr>
                <w:sz w:val="20"/>
              </w:rPr>
              <w:t>2,473,419</w:t>
            </w:r>
          </w:p>
        </w:tc>
      </w:tr>
      <w:tr w:rsidR="00477493" w:rsidRPr="00305E26" w14:paraId="6445F87F" w14:textId="77777777" w:rsidTr="00B12388">
        <w:tc>
          <w:tcPr>
            <w:tcW w:w="3261" w:type="dxa"/>
            <w:shd w:val="clear" w:color="auto" w:fill="auto"/>
            <w:vAlign w:val="bottom"/>
          </w:tcPr>
          <w:p w14:paraId="7AEF6988" w14:textId="77777777" w:rsidR="00477493" w:rsidRPr="00305E26" w:rsidRDefault="00477493" w:rsidP="00B12388">
            <w:pPr>
              <w:keepNext/>
              <w:keepLines/>
              <w:autoSpaceDE w:val="0"/>
              <w:autoSpaceDN w:val="0"/>
              <w:adjustRightInd w:val="0"/>
              <w:spacing w:after="0" w:line="240" w:lineRule="auto"/>
              <w:rPr>
                <w:sz w:val="20"/>
              </w:rPr>
            </w:pPr>
          </w:p>
        </w:tc>
        <w:tc>
          <w:tcPr>
            <w:tcW w:w="4677" w:type="dxa"/>
            <w:gridSpan w:val="3"/>
            <w:shd w:val="clear" w:color="auto" w:fill="auto"/>
            <w:vAlign w:val="bottom"/>
          </w:tcPr>
          <w:p w14:paraId="4DB08316" w14:textId="77777777" w:rsidR="00477493" w:rsidRPr="00305E26" w:rsidRDefault="00477493" w:rsidP="00B12388">
            <w:pPr>
              <w:keepNext/>
              <w:keepLines/>
              <w:autoSpaceDE w:val="0"/>
              <w:autoSpaceDN w:val="0"/>
              <w:adjustRightInd w:val="0"/>
              <w:spacing w:after="0" w:line="240" w:lineRule="auto"/>
              <w:jc w:val="center"/>
              <w:rPr>
                <w:b/>
                <w:sz w:val="20"/>
              </w:rPr>
            </w:pPr>
          </w:p>
          <w:p w14:paraId="07A1C66D" w14:textId="77777777" w:rsidR="00477493" w:rsidRPr="00305E26" w:rsidRDefault="00477493" w:rsidP="00B12388">
            <w:pPr>
              <w:keepNext/>
              <w:keepLines/>
              <w:autoSpaceDE w:val="0"/>
              <w:autoSpaceDN w:val="0"/>
              <w:adjustRightInd w:val="0"/>
              <w:spacing w:after="0" w:line="240" w:lineRule="auto"/>
              <w:jc w:val="center"/>
              <w:rPr>
                <w:b/>
                <w:sz w:val="20"/>
              </w:rPr>
            </w:pPr>
            <w:r w:rsidRPr="00305E26">
              <w:rPr>
                <w:b/>
                <w:sz w:val="20"/>
              </w:rPr>
              <w:t>Travel time</w:t>
            </w:r>
            <w:r>
              <w:rPr>
                <w:b/>
                <w:sz w:val="20"/>
              </w:rPr>
              <w:t xml:space="preserve"> model</w:t>
            </w:r>
          </w:p>
        </w:tc>
      </w:tr>
      <w:tr w:rsidR="00477493" w:rsidRPr="00305E26" w14:paraId="35149CD1" w14:textId="77777777" w:rsidTr="00B12388">
        <w:tc>
          <w:tcPr>
            <w:tcW w:w="3261" w:type="dxa"/>
            <w:shd w:val="clear" w:color="auto" w:fill="auto"/>
            <w:vAlign w:val="bottom"/>
          </w:tcPr>
          <w:p w14:paraId="6B5B031D" w14:textId="77777777" w:rsidR="00477493" w:rsidRPr="00305E26" w:rsidRDefault="00477493" w:rsidP="00B12388">
            <w:pPr>
              <w:keepNext/>
              <w:keepLines/>
              <w:autoSpaceDE w:val="0"/>
              <w:autoSpaceDN w:val="0"/>
              <w:adjustRightInd w:val="0"/>
              <w:spacing w:after="0" w:line="240" w:lineRule="auto"/>
              <w:rPr>
                <w:sz w:val="20"/>
              </w:rPr>
            </w:pPr>
            <w:r>
              <w:rPr>
                <w:sz w:val="20"/>
              </w:rPr>
              <w:t>Model A</w:t>
            </w:r>
          </w:p>
        </w:tc>
        <w:tc>
          <w:tcPr>
            <w:tcW w:w="1134" w:type="dxa"/>
            <w:shd w:val="clear" w:color="auto" w:fill="auto"/>
            <w:vAlign w:val="bottom"/>
          </w:tcPr>
          <w:p w14:paraId="1D936DB8" w14:textId="77777777" w:rsidR="00477493" w:rsidRPr="00305E26" w:rsidRDefault="00477493" w:rsidP="00B12388">
            <w:pPr>
              <w:keepNext/>
              <w:keepLines/>
              <w:autoSpaceDE w:val="0"/>
              <w:autoSpaceDN w:val="0"/>
              <w:adjustRightInd w:val="0"/>
              <w:spacing w:after="0" w:line="240" w:lineRule="auto"/>
              <w:jc w:val="right"/>
              <w:rPr>
                <w:sz w:val="20"/>
              </w:rPr>
            </w:pPr>
            <w:r>
              <w:rPr>
                <w:sz w:val="20"/>
              </w:rPr>
              <w:t>803,521</w:t>
            </w:r>
          </w:p>
        </w:tc>
        <w:tc>
          <w:tcPr>
            <w:tcW w:w="1701" w:type="dxa"/>
            <w:shd w:val="clear" w:color="auto" w:fill="auto"/>
            <w:vAlign w:val="bottom"/>
          </w:tcPr>
          <w:p w14:paraId="3BE4DAD3" w14:textId="77777777" w:rsidR="00477493" w:rsidRPr="00305E26" w:rsidRDefault="00477493" w:rsidP="00B12388">
            <w:pPr>
              <w:keepNext/>
              <w:keepLines/>
              <w:autoSpaceDE w:val="0"/>
              <w:autoSpaceDN w:val="0"/>
              <w:adjustRightInd w:val="0"/>
              <w:spacing w:after="0" w:line="240" w:lineRule="auto"/>
              <w:jc w:val="right"/>
              <w:rPr>
                <w:sz w:val="20"/>
              </w:rPr>
            </w:pPr>
            <w:r w:rsidRPr="00BE3EAF">
              <w:rPr>
                <w:sz w:val="20"/>
              </w:rPr>
              <w:t>804</w:t>
            </w:r>
            <w:r>
              <w:rPr>
                <w:sz w:val="20"/>
              </w:rPr>
              <w:t>,</w:t>
            </w:r>
            <w:r w:rsidRPr="00BE3EAF">
              <w:rPr>
                <w:sz w:val="20"/>
              </w:rPr>
              <w:t>255</w:t>
            </w:r>
          </w:p>
        </w:tc>
        <w:tc>
          <w:tcPr>
            <w:tcW w:w="1842" w:type="dxa"/>
            <w:shd w:val="clear" w:color="auto" w:fill="auto"/>
            <w:vAlign w:val="bottom"/>
          </w:tcPr>
          <w:p w14:paraId="55ABA638" w14:textId="77777777" w:rsidR="00477493" w:rsidRPr="00305E26" w:rsidRDefault="00477493" w:rsidP="00B12388">
            <w:pPr>
              <w:keepNext/>
              <w:keepLines/>
              <w:autoSpaceDE w:val="0"/>
              <w:autoSpaceDN w:val="0"/>
              <w:adjustRightInd w:val="0"/>
              <w:spacing w:after="0" w:line="240" w:lineRule="auto"/>
              <w:jc w:val="right"/>
              <w:rPr>
                <w:sz w:val="20"/>
              </w:rPr>
            </w:pPr>
            <w:r w:rsidRPr="00BE3EAF">
              <w:rPr>
                <w:sz w:val="20"/>
              </w:rPr>
              <w:t>804</w:t>
            </w:r>
            <w:r>
              <w:rPr>
                <w:sz w:val="20"/>
              </w:rPr>
              <w:t>,</w:t>
            </w:r>
            <w:r w:rsidRPr="00BE3EAF">
              <w:rPr>
                <w:sz w:val="20"/>
              </w:rPr>
              <w:t>007</w:t>
            </w:r>
          </w:p>
        </w:tc>
      </w:tr>
      <w:tr w:rsidR="00477493" w:rsidRPr="00305E26" w14:paraId="063AAFA4" w14:textId="77777777" w:rsidTr="00B12388">
        <w:tc>
          <w:tcPr>
            <w:tcW w:w="3261" w:type="dxa"/>
            <w:shd w:val="clear" w:color="auto" w:fill="auto"/>
            <w:vAlign w:val="bottom"/>
          </w:tcPr>
          <w:p w14:paraId="72D0DC08" w14:textId="77777777" w:rsidR="00477493" w:rsidRDefault="00477493" w:rsidP="00B12388">
            <w:pPr>
              <w:keepNext/>
              <w:keepLines/>
              <w:autoSpaceDE w:val="0"/>
              <w:autoSpaceDN w:val="0"/>
              <w:adjustRightInd w:val="0"/>
              <w:spacing w:after="0" w:line="240" w:lineRule="auto"/>
              <w:rPr>
                <w:sz w:val="20"/>
              </w:rPr>
            </w:pPr>
            <w:r>
              <w:rPr>
                <w:sz w:val="20"/>
              </w:rPr>
              <w:t>Model B</w:t>
            </w:r>
          </w:p>
        </w:tc>
        <w:tc>
          <w:tcPr>
            <w:tcW w:w="1134" w:type="dxa"/>
            <w:shd w:val="clear" w:color="auto" w:fill="auto"/>
            <w:vAlign w:val="bottom"/>
          </w:tcPr>
          <w:p w14:paraId="51962481" w14:textId="77777777" w:rsidR="00477493" w:rsidRDefault="00477493" w:rsidP="00B12388">
            <w:pPr>
              <w:keepNext/>
              <w:keepLines/>
              <w:autoSpaceDE w:val="0"/>
              <w:autoSpaceDN w:val="0"/>
              <w:adjustRightInd w:val="0"/>
              <w:spacing w:after="0" w:line="240" w:lineRule="auto"/>
              <w:jc w:val="right"/>
              <w:rPr>
                <w:sz w:val="20"/>
              </w:rPr>
            </w:pPr>
            <w:r w:rsidRPr="002701AC">
              <w:rPr>
                <w:sz w:val="20"/>
              </w:rPr>
              <w:t>803</w:t>
            </w:r>
            <w:r>
              <w:rPr>
                <w:sz w:val="20"/>
              </w:rPr>
              <w:t>,</w:t>
            </w:r>
            <w:r w:rsidRPr="002701AC">
              <w:rPr>
                <w:sz w:val="20"/>
              </w:rPr>
              <w:t>36</w:t>
            </w:r>
            <w:r>
              <w:rPr>
                <w:sz w:val="20"/>
              </w:rPr>
              <w:t>1</w:t>
            </w:r>
          </w:p>
        </w:tc>
        <w:tc>
          <w:tcPr>
            <w:tcW w:w="1701" w:type="dxa"/>
            <w:shd w:val="clear" w:color="auto" w:fill="auto"/>
            <w:vAlign w:val="bottom"/>
          </w:tcPr>
          <w:p w14:paraId="08033D9C" w14:textId="77777777" w:rsidR="00477493" w:rsidRPr="00BE3EAF" w:rsidRDefault="00477493" w:rsidP="00B12388">
            <w:pPr>
              <w:keepNext/>
              <w:keepLines/>
              <w:autoSpaceDE w:val="0"/>
              <w:autoSpaceDN w:val="0"/>
              <w:adjustRightInd w:val="0"/>
              <w:spacing w:after="0" w:line="240" w:lineRule="auto"/>
              <w:jc w:val="right"/>
              <w:rPr>
                <w:sz w:val="20"/>
              </w:rPr>
            </w:pPr>
            <w:r w:rsidRPr="002701AC">
              <w:rPr>
                <w:sz w:val="20"/>
              </w:rPr>
              <w:t>804</w:t>
            </w:r>
            <w:r>
              <w:rPr>
                <w:sz w:val="20"/>
              </w:rPr>
              <w:t>,</w:t>
            </w:r>
            <w:r w:rsidRPr="002701AC">
              <w:rPr>
                <w:sz w:val="20"/>
              </w:rPr>
              <w:t>189</w:t>
            </w:r>
          </w:p>
        </w:tc>
        <w:tc>
          <w:tcPr>
            <w:tcW w:w="1842" w:type="dxa"/>
            <w:shd w:val="clear" w:color="auto" w:fill="auto"/>
            <w:vAlign w:val="bottom"/>
          </w:tcPr>
          <w:p w14:paraId="7F5F4DDA" w14:textId="77777777" w:rsidR="00477493" w:rsidRPr="00BE3EAF" w:rsidRDefault="00477493" w:rsidP="00B12388">
            <w:pPr>
              <w:keepNext/>
              <w:keepLines/>
              <w:autoSpaceDE w:val="0"/>
              <w:autoSpaceDN w:val="0"/>
              <w:adjustRightInd w:val="0"/>
              <w:spacing w:after="0" w:line="240" w:lineRule="auto"/>
              <w:jc w:val="right"/>
              <w:rPr>
                <w:sz w:val="20"/>
              </w:rPr>
            </w:pPr>
            <w:r w:rsidRPr="002701AC">
              <w:rPr>
                <w:sz w:val="20"/>
              </w:rPr>
              <w:t>803</w:t>
            </w:r>
            <w:r>
              <w:rPr>
                <w:sz w:val="20"/>
              </w:rPr>
              <w:t>,</w:t>
            </w:r>
            <w:r w:rsidRPr="002701AC">
              <w:rPr>
                <w:sz w:val="20"/>
              </w:rPr>
              <w:t>9</w:t>
            </w:r>
            <w:r>
              <w:rPr>
                <w:sz w:val="20"/>
              </w:rPr>
              <w:t>10</w:t>
            </w:r>
          </w:p>
        </w:tc>
      </w:tr>
      <w:tr w:rsidR="00477493" w:rsidRPr="00305E26" w14:paraId="48411AEB" w14:textId="77777777" w:rsidTr="00B12388">
        <w:tc>
          <w:tcPr>
            <w:tcW w:w="3261" w:type="dxa"/>
            <w:tcBorders>
              <w:bottom w:val="single" w:sz="4" w:space="0" w:color="auto"/>
            </w:tcBorders>
            <w:shd w:val="clear" w:color="auto" w:fill="auto"/>
            <w:vAlign w:val="bottom"/>
          </w:tcPr>
          <w:p w14:paraId="1470DB68" w14:textId="77777777" w:rsidR="00477493" w:rsidRPr="00305E26" w:rsidRDefault="00477493" w:rsidP="00B12388">
            <w:pPr>
              <w:keepNext/>
              <w:keepLines/>
              <w:autoSpaceDE w:val="0"/>
              <w:autoSpaceDN w:val="0"/>
              <w:adjustRightInd w:val="0"/>
              <w:spacing w:after="0" w:line="240" w:lineRule="auto"/>
              <w:rPr>
                <w:sz w:val="20"/>
              </w:rPr>
            </w:pPr>
            <w:r>
              <w:rPr>
                <w:sz w:val="20"/>
              </w:rPr>
              <w:t>Model Benchmark</w:t>
            </w:r>
          </w:p>
        </w:tc>
        <w:tc>
          <w:tcPr>
            <w:tcW w:w="1134" w:type="dxa"/>
            <w:tcBorders>
              <w:bottom w:val="single" w:sz="4" w:space="0" w:color="auto"/>
            </w:tcBorders>
            <w:shd w:val="clear" w:color="auto" w:fill="auto"/>
            <w:vAlign w:val="bottom"/>
          </w:tcPr>
          <w:p w14:paraId="489DDA6E" w14:textId="77777777" w:rsidR="00477493" w:rsidRPr="00305E26" w:rsidRDefault="00477493" w:rsidP="00B12388">
            <w:pPr>
              <w:keepNext/>
              <w:keepLines/>
              <w:autoSpaceDE w:val="0"/>
              <w:autoSpaceDN w:val="0"/>
              <w:adjustRightInd w:val="0"/>
              <w:spacing w:after="0" w:line="240" w:lineRule="auto"/>
              <w:jc w:val="right"/>
              <w:rPr>
                <w:sz w:val="20"/>
              </w:rPr>
            </w:pPr>
            <w:r>
              <w:rPr>
                <w:sz w:val="20"/>
              </w:rPr>
              <w:t>1,657,683</w:t>
            </w:r>
          </w:p>
        </w:tc>
        <w:tc>
          <w:tcPr>
            <w:tcW w:w="1701" w:type="dxa"/>
            <w:tcBorders>
              <w:bottom w:val="single" w:sz="4" w:space="0" w:color="auto"/>
            </w:tcBorders>
            <w:shd w:val="clear" w:color="auto" w:fill="auto"/>
            <w:vAlign w:val="bottom"/>
          </w:tcPr>
          <w:p w14:paraId="6AD189E5" w14:textId="77777777" w:rsidR="00477493" w:rsidRPr="00305E26" w:rsidRDefault="00477493" w:rsidP="00B12388">
            <w:pPr>
              <w:keepNext/>
              <w:keepLines/>
              <w:autoSpaceDE w:val="0"/>
              <w:autoSpaceDN w:val="0"/>
              <w:adjustRightInd w:val="0"/>
              <w:spacing w:after="0" w:line="240" w:lineRule="auto"/>
              <w:jc w:val="right"/>
              <w:rPr>
                <w:sz w:val="20"/>
              </w:rPr>
            </w:pPr>
            <w:r>
              <w:rPr>
                <w:sz w:val="20"/>
              </w:rPr>
              <w:t>1,658,766</w:t>
            </w:r>
          </w:p>
        </w:tc>
        <w:tc>
          <w:tcPr>
            <w:tcW w:w="1842" w:type="dxa"/>
            <w:tcBorders>
              <w:bottom w:val="single" w:sz="4" w:space="0" w:color="auto"/>
            </w:tcBorders>
            <w:shd w:val="clear" w:color="auto" w:fill="auto"/>
            <w:vAlign w:val="bottom"/>
          </w:tcPr>
          <w:p w14:paraId="03A41187" w14:textId="77777777" w:rsidR="00477493" w:rsidRPr="00305E26" w:rsidRDefault="00477493" w:rsidP="00B12388">
            <w:pPr>
              <w:keepNext/>
              <w:keepLines/>
              <w:autoSpaceDE w:val="0"/>
              <w:autoSpaceDN w:val="0"/>
              <w:adjustRightInd w:val="0"/>
              <w:spacing w:after="0" w:line="240" w:lineRule="auto"/>
              <w:jc w:val="right"/>
              <w:rPr>
                <w:sz w:val="20"/>
              </w:rPr>
            </w:pPr>
            <w:r>
              <w:rPr>
                <w:sz w:val="20"/>
              </w:rPr>
              <w:t>1,658,401</w:t>
            </w:r>
          </w:p>
        </w:tc>
      </w:tr>
    </w:tbl>
    <w:p w14:paraId="04B29007" w14:textId="77777777" w:rsidR="00477493" w:rsidRDefault="00477493" w:rsidP="00477493">
      <w:pPr>
        <w:suppressAutoHyphens w:val="0"/>
        <w:autoSpaceDE w:val="0"/>
        <w:autoSpaceDN w:val="0"/>
        <w:adjustRightInd w:val="0"/>
        <w:spacing w:after="0" w:line="240" w:lineRule="auto"/>
        <w:rPr>
          <w:b/>
          <w:color w:val="auto"/>
          <w:lang w:val="en-US" w:eastAsia="en-US"/>
        </w:rPr>
      </w:pPr>
    </w:p>
    <w:p w14:paraId="05042A0B" w14:textId="7579302E" w:rsidR="00477493" w:rsidRDefault="00477493">
      <w:pPr>
        <w:suppressAutoHyphens w:val="0"/>
        <w:spacing w:line="259" w:lineRule="auto"/>
      </w:pPr>
      <w:r>
        <w:br w:type="page"/>
      </w:r>
    </w:p>
    <w:p w14:paraId="779E022B" w14:textId="77777777" w:rsidR="00477493" w:rsidRDefault="00477493" w:rsidP="00477493">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7" w:name="_Toc444349527"/>
      <w:r>
        <w:rPr>
          <w:rFonts w:eastAsia="MS Mincho"/>
          <w:b/>
          <w:color w:val="auto"/>
          <w:kern w:val="2"/>
          <w:lang w:val="en-US" w:eastAsia="ja-JP"/>
        </w:rPr>
        <w:lastRenderedPageBreak/>
        <w:t>TABLE</w:t>
      </w:r>
      <w:r w:rsidRPr="004C5B3E">
        <w:rPr>
          <w:rFonts w:eastAsia="MS Mincho"/>
          <w:b/>
          <w:color w:val="auto"/>
          <w:kern w:val="2"/>
          <w:lang w:val="en-US" w:eastAsia="ja-JP"/>
        </w:rPr>
        <w:t xml:space="preserve"> </w:t>
      </w:r>
      <w:r w:rsidRPr="004C5B3E">
        <w:rPr>
          <w:rFonts w:eastAsia="MS Mincho"/>
          <w:b/>
          <w:color w:val="auto"/>
          <w:kern w:val="2"/>
          <w:lang w:val="en-US" w:eastAsia="ja-JP"/>
        </w:rPr>
        <w:fldChar w:fldCharType="begin"/>
      </w:r>
      <w:r w:rsidRPr="004C5B3E">
        <w:rPr>
          <w:rFonts w:eastAsia="MS Mincho"/>
          <w:b/>
          <w:color w:val="auto"/>
          <w:kern w:val="2"/>
          <w:lang w:val="en-US" w:eastAsia="ja-JP"/>
        </w:rPr>
        <w:instrText xml:space="preserve"> SEQ Table \* ARABIC </w:instrText>
      </w:r>
      <w:r w:rsidRPr="004C5B3E">
        <w:rPr>
          <w:rFonts w:eastAsia="MS Mincho"/>
          <w:b/>
          <w:color w:val="auto"/>
          <w:kern w:val="2"/>
          <w:lang w:val="en-US" w:eastAsia="ja-JP"/>
        </w:rPr>
        <w:fldChar w:fldCharType="separate"/>
      </w:r>
      <w:r>
        <w:rPr>
          <w:rFonts w:eastAsia="MS Mincho"/>
          <w:b/>
          <w:noProof/>
          <w:color w:val="auto"/>
          <w:kern w:val="2"/>
          <w:lang w:val="en-US" w:eastAsia="ja-JP"/>
        </w:rPr>
        <w:t>3</w:t>
      </w:r>
      <w:r w:rsidRPr="004C5B3E">
        <w:rPr>
          <w:rFonts w:eastAsia="MS Mincho"/>
          <w:b/>
          <w:color w:val="auto"/>
          <w:kern w:val="2"/>
          <w:lang w:val="en-US" w:eastAsia="ja-JP"/>
        </w:rPr>
        <w:fldChar w:fldCharType="end"/>
      </w:r>
      <w:r>
        <w:rPr>
          <w:rFonts w:eastAsia="MS Mincho"/>
          <w:b/>
          <w:color w:val="auto"/>
          <w:kern w:val="2"/>
          <w:lang w:val="en-US" w:eastAsia="ja-JP"/>
        </w:rPr>
        <w:t xml:space="preserve"> </w:t>
      </w:r>
      <w:r w:rsidRPr="004C5B3E">
        <w:rPr>
          <w:rFonts w:eastAsia="MS Mincho"/>
          <w:b/>
          <w:color w:val="auto"/>
          <w:kern w:val="2"/>
          <w:lang w:val="en-US" w:eastAsia="ja-JP"/>
        </w:rPr>
        <w:t xml:space="preserve"> Influence of household socioeconomic profile on car ownership after controlling for built form </w:t>
      </w:r>
      <w:r>
        <w:rPr>
          <w:rFonts w:eastAsia="MS Mincho"/>
          <w:b/>
          <w:color w:val="auto"/>
          <w:kern w:val="2"/>
          <w:lang w:val="en-US" w:eastAsia="ja-JP"/>
        </w:rPr>
        <w:t>categories</w:t>
      </w:r>
      <w:bookmarkEnd w:id="7"/>
    </w:p>
    <w:p w14:paraId="03C62802" w14:textId="77777777" w:rsidR="00477493" w:rsidRPr="004C5B3E" w:rsidRDefault="00477493" w:rsidP="004774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p>
    <w:tbl>
      <w:tblPr>
        <w:tblW w:w="7953" w:type="dxa"/>
        <w:tblInd w:w="93" w:type="dxa"/>
        <w:tblLayout w:type="fixed"/>
        <w:tblLook w:val="04A0" w:firstRow="1" w:lastRow="0" w:firstColumn="1" w:lastColumn="0" w:noHBand="0" w:noVBand="1"/>
      </w:tblPr>
      <w:tblGrid>
        <w:gridCol w:w="3417"/>
        <w:gridCol w:w="1134"/>
        <w:gridCol w:w="1276"/>
        <w:gridCol w:w="2126"/>
      </w:tblGrid>
      <w:tr w:rsidR="00477493" w:rsidRPr="003857C5" w14:paraId="540F06FC" w14:textId="77777777" w:rsidTr="00B12388">
        <w:trPr>
          <w:trHeight w:val="780"/>
        </w:trPr>
        <w:tc>
          <w:tcPr>
            <w:tcW w:w="3417" w:type="dxa"/>
            <w:tcBorders>
              <w:top w:val="single" w:sz="4" w:space="0" w:color="auto"/>
              <w:bottom w:val="single" w:sz="4" w:space="0" w:color="auto"/>
            </w:tcBorders>
            <w:shd w:val="clear" w:color="auto" w:fill="auto"/>
            <w:vAlign w:val="center"/>
            <w:hideMark/>
          </w:tcPr>
          <w:p w14:paraId="63F975EB" w14:textId="77777777" w:rsidR="00477493" w:rsidRPr="003857C5" w:rsidRDefault="00477493" w:rsidP="00B12388">
            <w:pPr>
              <w:keepNext/>
              <w:spacing w:after="0" w:line="240" w:lineRule="auto"/>
              <w:rPr>
                <w:b/>
                <w:bCs/>
                <w:color w:val="000000"/>
                <w:sz w:val="20"/>
                <w:szCs w:val="20"/>
              </w:rPr>
            </w:pPr>
            <w:r>
              <w:rPr>
                <w:b/>
                <w:bCs/>
                <w:color w:val="000000"/>
                <w:sz w:val="20"/>
                <w:szCs w:val="20"/>
              </w:rPr>
              <w:t>Household socioeconomic variables</w:t>
            </w:r>
          </w:p>
        </w:tc>
        <w:tc>
          <w:tcPr>
            <w:tcW w:w="1134" w:type="dxa"/>
            <w:tcBorders>
              <w:top w:val="single" w:sz="4" w:space="0" w:color="auto"/>
              <w:bottom w:val="single" w:sz="4" w:space="0" w:color="auto"/>
            </w:tcBorders>
            <w:shd w:val="clear" w:color="auto" w:fill="auto"/>
            <w:vAlign w:val="center"/>
            <w:hideMark/>
          </w:tcPr>
          <w:p w14:paraId="742DA41D" w14:textId="77777777" w:rsidR="00477493" w:rsidRPr="003857C5" w:rsidRDefault="00477493" w:rsidP="00B12388">
            <w:pPr>
              <w:keepNext/>
              <w:spacing w:after="0" w:line="240" w:lineRule="auto"/>
              <w:rPr>
                <w:b/>
                <w:bCs/>
                <w:color w:val="000000"/>
                <w:sz w:val="20"/>
                <w:szCs w:val="20"/>
              </w:rPr>
            </w:pPr>
            <w:r>
              <w:rPr>
                <w:b/>
                <w:bCs/>
                <w:color w:val="000000"/>
                <w:sz w:val="20"/>
                <w:szCs w:val="20"/>
              </w:rPr>
              <w:t xml:space="preserve">Model A </w:t>
            </w:r>
            <w:r w:rsidRPr="003857C5">
              <w:rPr>
                <w:b/>
                <w:bCs/>
                <w:color w:val="000000"/>
                <w:sz w:val="20"/>
                <w:szCs w:val="20"/>
              </w:rPr>
              <w:t xml:space="preserve"> </w:t>
            </w:r>
            <w:r>
              <w:rPr>
                <w:b/>
                <w:bCs/>
                <w:color w:val="000000"/>
                <w:sz w:val="20"/>
                <w:szCs w:val="20"/>
              </w:rPr>
              <w:t>coefficient</w:t>
            </w:r>
          </w:p>
        </w:tc>
        <w:tc>
          <w:tcPr>
            <w:tcW w:w="1276" w:type="dxa"/>
            <w:tcBorders>
              <w:top w:val="single" w:sz="4" w:space="0" w:color="auto"/>
              <w:bottom w:val="single" w:sz="4" w:space="0" w:color="auto"/>
            </w:tcBorders>
            <w:shd w:val="clear" w:color="auto" w:fill="auto"/>
            <w:vAlign w:val="center"/>
            <w:hideMark/>
          </w:tcPr>
          <w:p w14:paraId="15FDF462" w14:textId="77777777" w:rsidR="00477493" w:rsidRPr="003857C5" w:rsidRDefault="00477493" w:rsidP="00B12388">
            <w:pPr>
              <w:keepNext/>
              <w:spacing w:after="0" w:line="240" w:lineRule="auto"/>
              <w:rPr>
                <w:b/>
                <w:bCs/>
                <w:color w:val="000000"/>
                <w:sz w:val="20"/>
                <w:szCs w:val="20"/>
              </w:rPr>
            </w:pPr>
            <w:r>
              <w:rPr>
                <w:b/>
                <w:bCs/>
                <w:color w:val="000000"/>
                <w:sz w:val="20"/>
                <w:szCs w:val="20"/>
              </w:rPr>
              <w:t>Model Benchmark coefficients</w:t>
            </w:r>
          </w:p>
        </w:tc>
        <w:tc>
          <w:tcPr>
            <w:tcW w:w="2126" w:type="dxa"/>
            <w:tcBorders>
              <w:top w:val="single" w:sz="4" w:space="0" w:color="auto"/>
              <w:bottom w:val="single" w:sz="4" w:space="0" w:color="auto"/>
            </w:tcBorders>
          </w:tcPr>
          <w:p w14:paraId="4A951337" w14:textId="77777777" w:rsidR="00477493" w:rsidRPr="003857C5" w:rsidRDefault="00477493" w:rsidP="00B12388">
            <w:pPr>
              <w:keepNext/>
              <w:spacing w:after="0" w:line="240" w:lineRule="auto"/>
              <w:rPr>
                <w:b/>
                <w:bCs/>
                <w:color w:val="000000"/>
                <w:sz w:val="20"/>
                <w:szCs w:val="20"/>
              </w:rPr>
            </w:pPr>
            <w:r w:rsidRPr="003857C5">
              <w:rPr>
                <w:b/>
                <w:bCs/>
                <w:color w:val="000000"/>
                <w:sz w:val="20"/>
                <w:szCs w:val="20"/>
              </w:rPr>
              <w:t>Reference variable</w:t>
            </w:r>
            <w:r>
              <w:rPr>
                <w:b/>
                <w:bCs/>
                <w:color w:val="000000"/>
                <w:sz w:val="20"/>
                <w:szCs w:val="20"/>
              </w:rPr>
              <w:t xml:space="preserve"> for model</w:t>
            </w:r>
          </w:p>
        </w:tc>
      </w:tr>
      <w:tr w:rsidR="00477493" w:rsidRPr="003857C5" w14:paraId="0AA69239" w14:textId="77777777" w:rsidTr="00B12388">
        <w:trPr>
          <w:trHeight w:val="315"/>
        </w:trPr>
        <w:tc>
          <w:tcPr>
            <w:tcW w:w="3417" w:type="dxa"/>
            <w:shd w:val="clear" w:color="auto" w:fill="auto"/>
            <w:vAlign w:val="center"/>
            <w:hideMark/>
          </w:tcPr>
          <w:p w14:paraId="5F8BE1DD"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Male</w:t>
            </w:r>
          </w:p>
        </w:tc>
        <w:tc>
          <w:tcPr>
            <w:tcW w:w="1134" w:type="dxa"/>
            <w:shd w:val="clear" w:color="auto" w:fill="auto"/>
            <w:vAlign w:val="center"/>
            <w:hideMark/>
          </w:tcPr>
          <w:p w14:paraId="1464BFD8"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0.017</w:t>
            </w:r>
          </w:p>
        </w:tc>
        <w:tc>
          <w:tcPr>
            <w:tcW w:w="1276" w:type="dxa"/>
            <w:shd w:val="clear" w:color="auto" w:fill="auto"/>
            <w:vAlign w:val="center"/>
          </w:tcPr>
          <w:p w14:paraId="78206BCD"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0.02</w:t>
            </w:r>
            <w:r>
              <w:rPr>
                <w:color w:val="000000"/>
                <w:sz w:val="20"/>
                <w:szCs w:val="20"/>
              </w:rPr>
              <w:t>6</w:t>
            </w:r>
          </w:p>
        </w:tc>
        <w:tc>
          <w:tcPr>
            <w:tcW w:w="2126" w:type="dxa"/>
          </w:tcPr>
          <w:p w14:paraId="0ED4895E"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Female</w:t>
            </w:r>
          </w:p>
        </w:tc>
      </w:tr>
      <w:tr w:rsidR="00477493" w:rsidRPr="003857C5" w14:paraId="2E380AA4" w14:textId="77777777" w:rsidTr="00B12388">
        <w:trPr>
          <w:trHeight w:val="315"/>
        </w:trPr>
        <w:tc>
          <w:tcPr>
            <w:tcW w:w="3417" w:type="dxa"/>
            <w:shd w:val="clear" w:color="auto" w:fill="auto"/>
            <w:vAlign w:val="center"/>
            <w:hideMark/>
          </w:tcPr>
          <w:p w14:paraId="33445B97"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Full time working</w:t>
            </w:r>
          </w:p>
        </w:tc>
        <w:tc>
          <w:tcPr>
            <w:tcW w:w="1134" w:type="dxa"/>
            <w:shd w:val="clear" w:color="auto" w:fill="auto"/>
            <w:vAlign w:val="center"/>
            <w:hideMark/>
          </w:tcPr>
          <w:p w14:paraId="607A8340"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0.022</w:t>
            </w:r>
          </w:p>
        </w:tc>
        <w:tc>
          <w:tcPr>
            <w:tcW w:w="1276" w:type="dxa"/>
            <w:shd w:val="clear" w:color="auto" w:fill="auto"/>
            <w:vAlign w:val="center"/>
          </w:tcPr>
          <w:p w14:paraId="570A0E75" w14:textId="77777777" w:rsidR="00477493" w:rsidRPr="00BF00E6" w:rsidRDefault="00477493" w:rsidP="00B12388">
            <w:pPr>
              <w:keepNext/>
              <w:suppressAutoHyphens w:val="0"/>
              <w:spacing w:after="0" w:line="240" w:lineRule="auto"/>
              <w:jc w:val="both"/>
              <w:rPr>
                <w:color w:val="000000"/>
                <w:sz w:val="20"/>
                <w:szCs w:val="20"/>
              </w:rPr>
            </w:pPr>
            <w:r>
              <w:rPr>
                <w:color w:val="000000"/>
                <w:sz w:val="20"/>
                <w:szCs w:val="20"/>
              </w:rPr>
              <w:t>0</w:t>
            </w:r>
            <w:r w:rsidRPr="00BF00E6">
              <w:rPr>
                <w:color w:val="000000"/>
                <w:sz w:val="20"/>
                <w:szCs w:val="20"/>
              </w:rPr>
              <w:t>.0</w:t>
            </w:r>
            <w:r>
              <w:rPr>
                <w:color w:val="000000"/>
                <w:sz w:val="20"/>
                <w:szCs w:val="20"/>
              </w:rPr>
              <w:t>18</w:t>
            </w:r>
          </w:p>
        </w:tc>
        <w:tc>
          <w:tcPr>
            <w:tcW w:w="2126" w:type="dxa"/>
          </w:tcPr>
          <w:p w14:paraId="37D98109"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Part time working</w:t>
            </w:r>
          </w:p>
        </w:tc>
      </w:tr>
      <w:tr w:rsidR="00477493" w:rsidRPr="003857C5" w14:paraId="3CF65AC2" w14:textId="77777777" w:rsidTr="00B12388">
        <w:trPr>
          <w:trHeight w:val="283"/>
        </w:trPr>
        <w:tc>
          <w:tcPr>
            <w:tcW w:w="3417" w:type="dxa"/>
            <w:shd w:val="clear" w:color="auto" w:fill="auto"/>
            <w:vAlign w:val="center"/>
            <w:hideMark/>
          </w:tcPr>
          <w:p w14:paraId="36FCFD49"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1 adult households</w:t>
            </w:r>
          </w:p>
        </w:tc>
        <w:tc>
          <w:tcPr>
            <w:tcW w:w="1134" w:type="dxa"/>
            <w:shd w:val="clear" w:color="auto" w:fill="auto"/>
            <w:vAlign w:val="center"/>
            <w:hideMark/>
          </w:tcPr>
          <w:p w14:paraId="228DACD8"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0.478***</w:t>
            </w:r>
          </w:p>
        </w:tc>
        <w:tc>
          <w:tcPr>
            <w:tcW w:w="1276" w:type="dxa"/>
            <w:shd w:val="clear" w:color="auto" w:fill="auto"/>
            <w:vAlign w:val="center"/>
          </w:tcPr>
          <w:p w14:paraId="302C8D59"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w:t>
            </w:r>
            <w:r>
              <w:rPr>
                <w:color w:val="000000"/>
                <w:sz w:val="20"/>
                <w:szCs w:val="20"/>
              </w:rPr>
              <w:t>484</w:t>
            </w:r>
            <w:r w:rsidRPr="00BF00E6">
              <w:rPr>
                <w:color w:val="000000"/>
                <w:sz w:val="20"/>
                <w:szCs w:val="20"/>
              </w:rPr>
              <w:t>***</w:t>
            </w:r>
          </w:p>
        </w:tc>
        <w:tc>
          <w:tcPr>
            <w:tcW w:w="2126" w:type="dxa"/>
          </w:tcPr>
          <w:p w14:paraId="38374F9F"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&gt;1 adult households</w:t>
            </w:r>
          </w:p>
        </w:tc>
      </w:tr>
      <w:tr w:rsidR="00477493" w:rsidRPr="003857C5" w14:paraId="6FE818DF" w14:textId="77777777" w:rsidTr="00B12388">
        <w:trPr>
          <w:trHeight w:val="315"/>
        </w:trPr>
        <w:tc>
          <w:tcPr>
            <w:tcW w:w="3417" w:type="dxa"/>
            <w:shd w:val="clear" w:color="auto" w:fill="auto"/>
            <w:vAlign w:val="center"/>
            <w:hideMark/>
          </w:tcPr>
          <w:p w14:paraId="52048FB4"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Manual workers</w:t>
            </w:r>
          </w:p>
        </w:tc>
        <w:tc>
          <w:tcPr>
            <w:tcW w:w="1134" w:type="dxa"/>
            <w:shd w:val="clear" w:color="auto" w:fill="auto"/>
            <w:vAlign w:val="center"/>
            <w:hideMark/>
          </w:tcPr>
          <w:p w14:paraId="1409D452" w14:textId="77777777" w:rsidR="00477493" w:rsidRPr="00BF00E6" w:rsidRDefault="00477493" w:rsidP="00B12388">
            <w:pPr>
              <w:keepNext/>
              <w:keepLines/>
              <w:suppressAutoHyphens w:val="0"/>
              <w:spacing w:after="0" w:line="240" w:lineRule="auto"/>
              <w:jc w:val="center"/>
              <w:rPr>
                <w:color w:val="000000"/>
                <w:sz w:val="20"/>
                <w:szCs w:val="20"/>
              </w:rPr>
            </w:pPr>
            <w:r>
              <w:rPr>
                <w:color w:val="000000"/>
                <w:sz w:val="20"/>
                <w:szCs w:val="20"/>
              </w:rPr>
              <w:t>0.366</w:t>
            </w:r>
            <w:r w:rsidRPr="00BF00E6">
              <w:rPr>
                <w:color w:val="000000"/>
                <w:sz w:val="20"/>
                <w:szCs w:val="20"/>
              </w:rPr>
              <w:t>***</w:t>
            </w:r>
          </w:p>
        </w:tc>
        <w:tc>
          <w:tcPr>
            <w:tcW w:w="1276" w:type="dxa"/>
            <w:shd w:val="clear" w:color="auto" w:fill="auto"/>
            <w:vAlign w:val="center"/>
          </w:tcPr>
          <w:p w14:paraId="5822FECB"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w:t>
            </w:r>
            <w:r>
              <w:rPr>
                <w:color w:val="000000"/>
                <w:sz w:val="20"/>
                <w:szCs w:val="20"/>
              </w:rPr>
              <w:t>373</w:t>
            </w:r>
            <w:r w:rsidRPr="00BF00E6">
              <w:rPr>
                <w:color w:val="000000"/>
                <w:sz w:val="20"/>
                <w:szCs w:val="20"/>
              </w:rPr>
              <w:t>***</w:t>
            </w:r>
          </w:p>
        </w:tc>
        <w:tc>
          <w:tcPr>
            <w:tcW w:w="2126" w:type="dxa"/>
          </w:tcPr>
          <w:p w14:paraId="519583A4"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White collar clerical</w:t>
            </w:r>
          </w:p>
        </w:tc>
      </w:tr>
      <w:tr w:rsidR="00477493" w:rsidRPr="003857C5" w14:paraId="3E80098A" w14:textId="77777777" w:rsidTr="00B12388">
        <w:trPr>
          <w:trHeight w:val="315"/>
        </w:trPr>
        <w:tc>
          <w:tcPr>
            <w:tcW w:w="3417" w:type="dxa"/>
            <w:shd w:val="clear" w:color="auto" w:fill="auto"/>
            <w:vAlign w:val="center"/>
            <w:hideMark/>
          </w:tcPr>
          <w:p w14:paraId="360F0B3D"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Skilled manual workers</w:t>
            </w:r>
          </w:p>
        </w:tc>
        <w:tc>
          <w:tcPr>
            <w:tcW w:w="1134" w:type="dxa"/>
            <w:shd w:val="clear" w:color="auto" w:fill="auto"/>
            <w:vAlign w:val="center"/>
            <w:hideMark/>
          </w:tcPr>
          <w:p w14:paraId="7A2EF01C"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-0.030</w:t>
            </w:r>
          </w:p>
        </w:tc>
        <w:tc>
          <w:tcPr>
            <w:tcW w:w="1276" w:type="dxa"/>
            <w:shd w:val="clear" w:color="auto" w:fill="auto"/>
            <w:vAlign w:val="center"/>
          </w:tcPr>
          <w:p w14:paraId="75BE50EA"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w:t>
            </w:r>
            <w:r>
              <w:rPr>
                <w:color w:val="000000"/>
                <w:sz w:val="20"/>
                <w:szCs w:val="20"/>
              </w:rPr>
              <w:t>035</w:t>
            </w:r>
          </w:p>
        </w:tc>
        <w:tc>
          <w:tcPr>
            <w:tcW w:w="2126" w:type="dxa"/>
          </w:tcPr>
          <w:p w14:paraId="21330CD5"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White collar clerical</w:t>
            </w:r>
          </w:p>
        </w:tc>
      </w:tr>
      <w:tr w:rsidR="00477493" w:rsidRPr="003857C5" w14:paraId="40353F6A" w14:textId="77777777" w:rsidTr="00B12388">
        <w:trPr>
          <w:trHeight w:val="315"/>
        </w:trPr>
        <w:tc>
          <w:tcPr>
            <w:tcW w:w="3417" w:type="dxa"/>
            <w:shd w:val="clear" w:color="auto" w:fill="auto"/>
            <w:vAlign w:val="center"/>
            <w:hideMark/>
          </w:tcPr>
          <w:p w14:paraId="50FADBE2"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Professionals</w:t>
            </w:r>
          </w:p>
        </w:tc>
        <w:tc>
          <w:tcPr>
            <w:tcW w:w="1134" w:type="dxa"/>
            <w:shd w:val="clear" w:color="auto" w:fill="auto"/>
            <w:vAlign w:val="center"/>
            <w:hideMark/>
          </w:tcPr>
          <w:p w14:paraId="42D24465"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-0.1</w:t>
            </w:r>
            <w:r>
              <w:rPr>
                <w:color w:val="000000"/>
                <w:sz w:val="20"/>
                <w:szCs w:val="20"/>
              </w:rPr>
              <w:t>50</w:t>
            </w:r>
            <w:r w:rsidRPr="00BF00E6">
              <w:rPr>
                <w:color w:val="000000"/>
                <w:sz w:val="20"/>
                <w:szCs w:val="20"/>
              </w:rPr>
              <w:t>***</w:t>
            </w:r>
          </w:p>
        </w:tc>
        <w:tc>
          <w:tcPr>
            <w:tcW w:w="1276" w:type="dxa"/>
            <w:shd w:val="clear" w:color="auto" w:fill="auto"/>
            <w:vAlign w:val="center"/>
          </w:tcPr>
          <w:p w14:paraId="1796A19F"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w:t>
            </w:r>
            <w:r>
              <w:rPr>
                <w:color w:val="000000"/>
                <w:sz w:val="20"/>
                <w:szCs w:val="20"/>
              </w:rPr>
              <w:t>135</w:t>
            </w:r>
            <w:r w:rsidRPr="00BF00E6">
              <w:rPr>
                <w:color w:val="000000"/>
                <w:sz w:val="20"/>
                <w:szCs w:val="20"/>
              </w:rPr>
              <w:t>***</w:t>
            </w:r>
          </w:p>
        </w:tc>
        <w:tc>
          <w:tcPr>
            <w:tcW w:w="2126" w:type="dxa"/>
          </w:tcPr>
          <w:p w14:paraId="08C31CD1"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White collar clerical</w:t>
            </w:r>
          </w:p>
        </w:tc>
      </w:tr>
      <w:tr w:rsidR="00477493" w:rsidRPr="003857C5" w14:paraId="7C9A14BB" w14:textId="77777777" w:rsidTr="00B12388">
        <w:trPr>
          <w:trHeight w:val="315"/>
        </w:trPr>
        <w:tc>
          <w:tcPr>
            <w:tcW w:w="3417" w:type="dxa"/>
            <w:shd w:val="clear" w:color="auto" w:fill="auto"/>
            <w:vAlign w:val="center"/>
            <w:hideMark/>
          </w:tcPr>
          <w:p w14:paraId="55CE95E8"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less £10k</w:t>
            </w:r>
          </w:p>
        </w:tc>
        <w:tc>
          <w:tcPr>
            <w:tcW w:w="1134" w:type="dxa"/>
            <w:shd w:val="clear" w:color="auto" w:fill="auto"/>
            <w:vAlign w:val="center"/>
            <w:hideMark/>
          </w:tcPr>
          <w:p w14:paraId="7159BB4C"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0.545***</w:t>
            </w:r>
          </w:p>
        </w:tc>
        <w:tc>
          <w:tcPr>
            <w:tcW w:w="1276" w:type="dxa"/>
            <w:shd w:val="clear" w:color="auto" w:fill="auto"/>
            <w:vAlign w:val="center"/>
          </w:tcPr>
          <w:p w14:paraId="1A734088"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0.54</w:t>
            </w:r>
            <w:r>
              <w:rPr>
                <w:color w:val="000000"/>
                <w:sz w:val="20"/>
                <w:szCs w:val="20"/>
              </w:rPr>
              <w:t>0</w:t>
            </w:r>
            <w:r w:rsidRPr="00BF00E6">
              <w:rPr>
                <w:color w:val="000000"/>
                <w:sz w:val="20"/>
                <w:szCs w:val="20"/>
              </w:rPr>
              <w:t>***</w:t>
            </w:r>
          </w:p>
        </w:tc>
        <w:tc>
          <w:tcPr>
            <w:tcW w:w="2126" w:type="dxa"/>
          </w:tcPr>
          <w:p w14:paraId="527F66DD"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r w:rsidR="00477493" w:rsidRPr="003857C5" w14:paraId="47646797" w14:textId="77777777" w:rsidTr="00B12388">
        <w:trPr>
          <w:trHeight w:val="315"/>
        </w:trPr>
        <w:tc>
          <w:tcPr>
            <w:tcW w:w="3417" w:type="dxa"/>
            <w:shd w:val="clear" w:color="auto" w:fill="auto"/>
            <w:vAlign w:val="center"/>
          </w:tcPr>
          <w:p w14:paraId="3E1A5214"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£10k to £15k</w:t>
            </w:r>
          </w:p>
        </w:tc>
        <w:tc>
          <w:tcPr>
            <w:tcW w:w="1134" w:type="dxa"/>
            <w:shd w:val="clear" w:color="auto" w:fill="auto"/>
            <w:vAlign w:val="center"/>
          </w:tcPr>
          <w:p w14:paraId="12CBA4C2"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0.4</w:t>
            </w:r>
            <w:r>
              <w:rPr>
                <w:color w:val="000000"/>
                <w:sz w:val="20"/>
                <w:szCs w:val="20"/>
              </w:rPr>
              <w:t>69</w:t>
            </w:r>
            <w:r w:rsidRPr="00BF00E6">
              <w:rPr>
                <w:color w:val="000000"/>
                <w:sz w:val="20"/>
                <w:szCs w:val="20"/>
              </w:rPr>
              <w:t>***</w:t>
            </w:r>
          </w:p>
        </w:tc>
        <w:tc>
          <w:tcPr>
            <w:tcW w:w="1276" w:type="dxa"/>
            <w:shd w:val="clear" w:color="auto" w:fill="auto"/>
            <w:vAlign w:val="center"/>
          </w:tcPr>
          <w:p w14:paraId="297C51A3"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w:t>
            </w:r>
            <w:r>
              <w:rPr>
                <w:color w:val="000000"/>
                <w:sz w:val="20"/>
                <w:szCs w:val="20"/>
              </w:rPr>
              <w:t>476</w:t>
            </w:r>
            <w:r w:rsidRPr="00BF00E6">
              <w:rPr>
                <w:color w:val="000000"/>
                <w:sz w:val="20"/>
                <w:szCs w:val="20"/>
              </w:rPr>
              <w:t>***</w:t>
            </w:r>
          </w:p>
        </w:tc>
        <w:tc>
          <w:tcPr>
            <w:tcW w:w="2126" w:type="dxa"/>
          </w:tcPr>
          <w:p w14:paraId="2154A5AB"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r w:rsidR="00477493" w:rsidRPr="003857C5" w14:paraId="2319DFF6" w14:textId="77777777" w:rsidTr="00B12388">
        <w:trPr>
          <w:trHeight w:val="315"/>
        </w:trPr>
        <w:tc>
          <w:tcPr>
            <w:tcW w:w="3417" w:type="dxa"/>
            <w:shd w:val="clear" w:color="auto" w:fill="auto"/>
            <w:vAlign w:val="center"/>
          </w:tcPr>
          <w:p w14:paraId="71E6D6DB"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£15k to £20k</w:t>
            </w:r>
          </w:p>
        </w:tc>
        <w:tc>
          <w:tcPr>
            <w:tcW w:w="1134" w:type="dxa"/>
            <w:shd w:val="clear" w:color="auto" w:fill="auto"/>
            <w:vAlign w:val="center"/>
          </w:tcPr>
          <w:p w14:paraId="3FCD88F1"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0.340***</w:t>
            </w:r>
          </w:p>
        </w:tc>
        <w:tc>
          <w:tcPr>
            <w:tcW w:w="1276" w:type="dxa"/>
            <w:shd w:val="clear" w:color="auto" w:fill="auto"/>
            <w:vAlign w:val="center"/>
          </w:tcPr>
          <w:p w14:paraId="4B0B6948"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w:t>
            </w:r>
            <w:r>
              <w:rPr>
                <w:color w:val="000000"/>
                <w:sz w:val="20"/>
                <w:szCs w:val="20"/>
              </w:rPr>
              <w:t>341</w:t>
            </w:r>
            <w:r w:rsidRPr="00BF00E6">
              <w:rPr>
                <w:color w:val="000000"/>
                <w:sz w:val="20"/>
                <w:szCs w:val="20"/>
              </w:rPr>
              <w:t>***</w:t>
            </w:r>
          </w:p>
        </w:tc>
        <w:tc>
          <w:tcPr>
            <w:tcW w:w="2126" w:type="dxa"/>
          </w:tcPr>
          <w:p w14:paraId="0FD2BFEF"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r w:rsidR="00477493" w:rsidRPr="003857C5" w14:paraId="6E640675" w14:textId="77777777" w:rsidTr="00B12388">
        <w:trPr>
          <w:trHeight w:val="315"/>
        </w:trPr>
        <w:tc>
          <w:tcPr>
            <w:tcW w:w="3417" w:type="dxa"/>
            <w:shd w:val="clear" w:color="auto" w:fill="auto"/>
            <w:vAlign w:val="center"/>
          </w:tcPr>
          <w:p w14:paraId="32B19352"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£20k to £25k</w:t>
            </w:r>
          </w:p>
        </w:tc>
        <w:tc>
          <w:tcPr>
            <w:tcW w:w="1134" w:type="dxa"/>
            <w:shd w:val="clear" w:color="auto" w:fill="auto"/>
            <w:vAlign w:val="center"/>
          </w:tcPr>
          <w:p w14:paraId="616D780B"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0.128***</w:t>
            </w:r>
          </w:p>
        </w:tc>
        <w:tc>
          <w:tcPr>
            <w:tcW w:w="1276" w:type="dxa"/>
            <w:shd w:val="clear" w:color="auto" w:fill="auto"/>
            <w:vAlign w:val="center"/>
          </w:tcPr>
          <w:p w14:paraId="3FA3343C"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w:t>
            </w:r>
            <w:r>
              <w:rPr>
                <w:color w:val="000000"/>
                <w:sz w:val="20"/>
                <w:szCs w:val="20"/>
              </w:rPr>
              <w:t>134</w:t>
            </w:r>
            <w:r w:rsidRPr="00BF00E6">
              <w:rPr>
                <w:color w:val="000000"/>
                <w:sz w:val="20"/>
                <w:szCs w:val="20"/>
              </w:rPr>
              <w:t>***</w:t>
            </w:r>
          </w:p>
        </w:tc>
        <w:tc>
          <w:tcPr>
            <w:tcW w:w="2126" w:type="dxa"/>
          </w:tcPr>
          <w:p w14:paraId="7317AD66"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r w:rsidR="00477493" w:rsidRPr="003857C5" w14:paraId="3B333DC3" w14:textId="77777777" w:rsidTr="00B12388">
        <w:trPr>
          <w:trHeight w:val="315"/>
        </w:trPr>
        <w:tc>
          <w:tcPr>
            <w:tcW w:w="3417" w:type="dxa"/>
            <w:shd w:val="clear" w:color="auto" w:fill="auto"/>
            <w:vAlign w:val="center"/>
          </w:tcPr>
          <w:p w14:paraId="0E589FA2"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£30k to £35k</w:t>
            </w:r>
          </w:p>
        </w:tc>
        <w:tc>
          <w:tcPr>
            <w:tcW w:w="1134" w:type="dxa"/>
            <w:shd w:val="clear" w:color="auto" w:fill="auto"/>
            <w:vAlign w:val="center"/>
          </w:tcPr>
          <w:p w14:paraId="78F0B754"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-0.06</w:t>
            </w:r>
            <w:r>
              <w:rPr>
                <w:color w:val="000000"/>
                <w:sz w:val="20"/>
                <w:szCs w:val="20"/>
              </w:rPr>
              <w:t>2</w:t>
            </w:r>
          </w:p>
        </w:tc>
        <w:tc>
          <w:tcPr>
            <w:tcW w:w="1276" w:type="dxa"/>
            <w:shd w:val="clear" w:color="auto" w:fill="auto"/>
            <w:vAlign w:val="center"/>
          </w:tcPr>
          <w:p w14:paraId="45B61B89" w14:textId="77777777" w:rsidR="00477493" w:rsidRPr="00BF00E6" w:rsidRDefault="00477493" w:rsidP="00B12388">
            <w:pPr>
              <w:keepNext/>
              <w:suppressAutoHyphens w:val="0"/>
              <w:spacing w:after="0" w:line="240" w:lineRule="auto"/>
              <w:jc w:val="both"/>
              <w:rPr>
                <w:color w:val="000000"/>
                <w:sz w:val="20"/>
                <w:szCs w:val="20"/>
              </w:rPr>
            </w:pPr>
            <w:r>
              <w:rPr>
                <w:color w:val="000000"/>
                <w:sz w:val="20"/>
                <w:szCs w:val="20"/>
              </w:rPr>
              <w:t>-0.065</w:t>
            </w:r>
          </w:p>
        </w:tc>
        <w:tc>
          <w:tcPr>
            <w:tcW w:w="2126" w:type="dxa"/>
          </w:tcPr>
          <w:p w14:paraId="764B20B9"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r w:rsidR="00477493" w:rsidRPr="003857C5" w14:paraId="01C8157A" w14:textId="77777777" w:rsidTr="00B12388">
        <w:trPr>
          <w:trHeight w:val="315"/>
        </w:trPr>
        <w:tc>
          <w:tcPr>
            <w:tcW w:w="3417" w:type="dxa"/>
            <w:shd w:val="clear" w:color="auto" w:fill="auto"/>
            <w:vAlign w:val="center"/>
          </w:tcPr>
          <w:p w14:paraId="37D532B0"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£35k to £40k</w:t>
            </w:r>
          </w:p>
        </w:tc>
        <w:tc>
          <w:tcPr>
            <w:tcW w:w="1134" w:type="dxa"/>
            <w:shd w:val="clear" w:color="auto" w:fill="auto"/>
            <w:vAlign w:val="center"/>
          </w:tcPr>
          <w:p w14:paraId="09066368"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-0.111***</w:t>
            </w:r>
          </w:p>
        </w:tc>
        <w:tc>
          <w:tcPr>
            <w:tcW w:w="1276" w:type="dxa"/>
            <w:shd w:val="clear" w:color="auto" w:fill="auto"/>
            <w:vAlign w:val="center"/>
          </w:tcPr>
          <w:p w14:paraId="55203B9C" w14:textId="77777777" w:rsidR="00477493" w:rsidRPr="00BF00E6" w:rsidRDefault="00477493" w:rsidP="00B12388">
            <w:pPr>
              <w:keepNext/>
              <w:suppressAutoHyphens w:val="0"/>
              <w:spacing w:after="0" w:line="240" w:lineRule="auto"/>
              <w:jc w:val="both"/>
              <w:rPr>
                <w:color w:val="000000"/>
                <w:sz w:val="20"/>
                <w:szCs w:val="20"/>
              </w:rPr>
            </w:pPr>
            <w:r>
              <w:rPr>
                <w:color w:val="000000"/>
                <w:sz w:val="20"/>
                <w:szCs w:val="20"/>
              </w:rPr>
              <w:t>-0.102***</w:t>
            </w:r>
          </w:p>
        </w:tc>
        <w:tc>
          <w:tcPr>
            <w:tcW w:w="2126" w:type="dxa"/>
          </w:tcPr>
          <w:p w14:paraId="509BBDAA"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r w:rsidR="00477493" w:rsidRPr="003857C5" w14:paraId="0D0EEC06" w14:textId="77777777" w:rsidTr="00B12388">
        <w:trPr>
          <w:trHeight w:val="315"/>
        </w:trPr>
        <w:tc>
          <w:tcPr>
            <w:tcW w:w="3417" w:type="dxa"/>
            <w:shd w:val="clear" w:color="auto" w:fill="auto"/>
            <w:vAlign w:val="center"/>
          </w:tcPr>
          <w:p w14:paraId="73ECA051"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£40k to £50k</w:t>
            </w:r>
          </w:p>
        </w:tc>
        <w:tc>
          <w:tcPr>
            <w:tcW w:w="1134" w:type="dxa"/>
            <w:shd w:val="clear" w:color="auto" w:fill="auto"/>
            <w:vAlign w:val="center"/>
          </w:tcPr>
          <w:p w14:paraId="57CF29B4"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-0.15</w:t>
            </w:r>
            <w:r>
              <w:rPr>
                <w:color w:val="000000"/>
                <w:sz w:val="20"/>
                <w:szCs w:val="20"/>
              </w:rPr>
              <w:t>2</w:t>
            </w:r>
            <w:r w:rsidRPr="00BF00E6">
              <w:rPr>
                <w:color w:val="000000"/>
                <w:sz w:val="20"/>
                <w:szCs w:val="20"/>
              </w:rPr>
              <w:t>***</w:t>
            </w:r>
          </w:p>
        </w:tc>
        <w:tc>
          <w:tcPr>
            <w:tcW w:w="1276" w:type="dxa"/>
            <w:shd w:val="clear" w:color="auto" w:fill="auto"/>
            <w:vAlign w:val="center"/>
          </w:tcPr>
          <w:p w14:paraId="417FCCE9" w14:textId="77777777" w:rsidR="00477493" w:rsidRPr="00BF00E6" w:rsidRDefault="00477493" w:rsidP="00B12388">
            <w:pPr>
              <w:keepNext/>
              <w:suppressAutoHyphens w:val="0"/>
              <w:spacing w:after="0" w:line="240" w:lineRule="auto"/>
              <w:jc w:val="both"/>
              <w:rPr>
                <w:color w:val="000000"/>
                <w:sz w:val="20"/>
                <w:szCs w:val="20"/>
              </w:rPr>
            </w:pPr>
            <w:r>
              <w:rPr>
                <w:color w:val="000000"/>
                <w:sz w:val="20"/>
                <w:szCs w:val="20"/>
              </w:rPr>
              <w:t>-0.130***</w:t>
            </w:r>
          </w:p>
        </w:tc>
        <w:tc>
          <w:tcPr>
            <w:tcW w:w="2126" w:type="dxa"/>
          </w:tcPr>
          <w:p w14:paraId="5EE4DD69"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r w:rsidR="00477493" w:rsidRPr="003857C5" w14:paraId="20AAEE06" w14:textId="77777777" w:rsidTr="00B12388">
        <w:trPr>
          <w:trHeight w:val="315"/>
        </w:trPr>
        <w:tc>
          <w:tcPr>
            <w:tcW w:w="3417" w:type="dxa"/>
            <w:shd w:val="clear" w:color="auto" w:fill="auto"/>
            <w:vAlign w:val="center"/>
          </w:tcPr>
          <w:p w14:paraId="108164B8"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£50k to £60k</w:t>
            </w:r>
          </w:p>
        </w:tc>
        <w:tc>
          <w:tcPr>
            <w:tcW w:w="1134" w:type="dxa"/>
            <w:shd w:val="clear" w:color="auto" w:fill="auto"/>
            <w:vAlign w:val="center"/>
          </w:tcPr>
          <w:p w14:paraId="4F01A5B5"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-0.238***</w:t>
            </w:r>
          </w:p>
        </w:tc>
        <w:tc>
          <w:tcPr>
            <w:tcW w:w="1276" w:type="dxa"/>
            <w:shd w:val="clear" w:color="auto" w:fill="auto"/>
            <w:vAlign w:val="center"/>
          </w:tcPr>
          <w:p w14:paraId="0D3EF9CF"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-0.2</w:t>
            </w:r>
            <w:r>
              <w:rPr>
                <w:color w:val="000000"/>
                <w:sz w:val="20"/>
                <w:szCs w:val="20"/>
              </w:rPr>
              <w:t>25</w:t>
            </w:r>
            <w:r w:rsidRPr="00BF00E6">
              <w:rPr>
                <w:color w:val="000000"/>
                <w:sz w:val="20"/>
                <w:szCs w:val="20"/>
              </w:rPr>
              <w:t>***</w:t>
            </w:r>
          </w:p>
        </w:tc>
        <w:tc>
          <w:tcPr>
            <w:tcW w:w="2126" w:type="dxa"/>
          </w:tcPr>
          <w:p w14:paraId="440220A3"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r w:rsidR="00477493" w:rsidRPr="003857C5" w14:paraId="03EC7345" w14:textId="77777777" w:rsidTr="00B12388">
        <w:trPr>
          <w:trHeight w:val="249"/>
        </w:trPr>
        <w:tc>
          <w:tcPr>
            <w:tcW w:w="3417" w:type="dxa"/>
            <w:tcBorders>
              <w:bottom w:val="single" w:sz="4" w:space="0" w:color="auto"/>
            </w:tcBorders>
            <w:shd w:val="clear" w:color="auto" w:fill="auto"/>
            <w:vAlign w:val="center"/>
            <w:hideMark/>
          </w:tcPr>
          <w:p w14:paraId="587A29BB"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Household income more than £60k</w:t>
            </w:r>
          </w:p>
        </w:tc>
        <w:tc>
          <w:tcPr>
            <w:tcW w:w="1134" w:type="dxa"/>
            <w:tcBorders>
              <w:bottom w:val="single" w:sz="4" w:space="0" w:color="auto"/>
            </w:tcBorders>
            <w:shd w:val="clear" w:color="auto" w:fill="auto"/>
            <w:vAlign w:val="center"/>
            <w:hideMark/>
          </w:tcPr>
          <w:p w14:paraId="619FC4B2" w14:textId="77777777" w:rsidR="00477493" w:rsidRPr="00BF00E6" w:rsidRDefault="00477493" w:rsidP="00B12388">
            <w:pPr>
              <w:keepNext/>
              <w:keepLines/>
              <w:suppressAutoHyphens w:val="0"/>
              <w:spacing w:after="0" w:line="240" w:lineRule="auto"/>
              <w:jc w:val="center"/>
              <w:rPr>
                <w:color w:val="000000"/>
                <w:sz w:val="20"/>
                <w:szCs w:val="20"/>
              </w:rPr>
            </w:pPr>
            <w:r w:rsidRPr="00BF00E6">
              <w:rPr>
                <w:color w:val="000000"/>
                <w:sz w:val="20"/>
                <w:szCs w:val="20"/>
              </w:rPr>
              <w:t>-0.3</w:t>
            </w:r>
            <w:r>
              <w:rPr>
                <w:color w:val="000000"/>
                <w:sz w:val="20"/>
                <w:szCs w:val="20"/>
              </w:rPr>
              <w:t>19</w:t>
            </w:r>
            <w:r w:rsidRPr="00BF00E6">
              <w:rPr>
                <w:color w:val="000000"/>
                <w:sz w:val="20"/>
                <w:szCs w:val="20"/>
              </w:rPr>
              <w:t>***</w:t>
            </w:r>
          </w:p>
        </w:tc>
        <w:tc>
          <w:tcPr>
            <w:tcW w:w="1276" w:type="dxa"/>
            <w:tcBorders>
              <w:bottom w:val="single" w:sz="4" w:space="0" w:color="auto"/>
            </w:tcBorders>
            <w:shd w:val="clear" w:color="auto" w:fill="auto"/>
            <w:vAlign w:val="center"/>
          </w:tcPr>
          <w:p w14:paraId="4949D1BB"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-0.2</w:t>
            </w:r>
            <w:r>
              <w:rPr>
                <w:color w:val="000000"/>
                <w:sz w:val="20"/>
                <w:szCs w:val="20"/>
              </w:rPr>
              <w:t>64</w:t>
            </w:r>
            <w:r w:rsidRPr="00BF00E6">
              <w:rPr>
                <w:color w:val="000000"/>
                <w:sz w:val="20"/>
                <w:szCs w:val="20"/>
              </w:rPr>
              <w:t>***</w:t>
            </w:r>
          </w:p>
        </w:tc>
        <w:tc>
          <w:tcPr>
            <w:tcW w:w="2126" w:type="dxa"/>
            <w:tcBorders>
              <w:bottom w:val="single" w:sz="4" w:space="0" w:color="auto"/>
            </w:tcBorders>
          </w:tcPr>
          <w:p w14:paraId="2FFFD072" w14:textId="77777777" w:rsidR="00477493" w:rsidRPr="00BF00E6" w:rsidRDefault="00477493" w:rsidP="00B12388">
            <w:pPr>
              <w:keepNext/>
              <w:suppressAutoHyphens w:val="0"/>
              <w:spacing w:after="0" w:line="240" w:lineRule="auto"/>
              <w:jc w:val="both"/>
              <w:rPr>
                <w:color w:val="000000"/>
                <w:sz w:val="20"/>
                <w:szCs w:val="20"/>
              </w:rPr>
            </w:pPr>
            <w:r w:rsidRPr="00BF00E6">
              <w:rPr>
                <w:color w:val="000000"/>
                <w:sz w:val="20"/>
                <w:szCs w:val="20"/>
              </w:rPr>
              <w:t>Income 25-30k</w:t>
            </w:r>
          </w:p>
        </w:tc>
      </w:tr>
    </w:tbl>
    <w:p w14:paraId="210EC6FB" w14:textId="77777777" w:rsidR="00477493" w:rsidRPr="00A712F2" w:rsidRDefault="00477493" w:rsidP="00477493">
      <w:pPr>
        <w:spacing w:after="0" w:line="240" w:lineRule="auto"/>
        <w:jc w:val="both"/>
        <w:rPr>
          <w:sz w:val="16"/>
          <w:szCs w:val="16"/>
        </w:rPr>
      </w:pPr>
      <w:r w:rsidRPr="003F431C">
        <w:rPr>
          <w:sz w:val="16"/>
          <w:szCs w:val="16"/>
        </w:rPr>
        <w:t>*** significant with 99% confidence interval</w:t>
      </w:r>
      <w:r>
        <w:rPr>
          <w:sz w:val="16"/>
          <w:szCs w:val="16"/>
        </w:rPr>
        <w:t xml:space="preserve">; as a rule we only report model coefficients that are significant </w:t>
      </w:r>
      <w:r w:rsidRPr="00A712F2">
        <w:rPr>
          <w:sz w:val="16"/>
          <w:szCs w:val="16"/>
        </w:rPr>
        <w:t>with 99% confidence interval</w:t>
      </w:r>
      <w:r>
        <w:rPr>
          <w:sz w:val="16"/>
          <w:szCs w:val="16"/>
        </w:rPr>
        <w:t>, because we have more than 90,000 individuals in the dataset and thus a large degree of freedom for within-level model. The same principle is applied throughout this paper.</w:t>
      </w:r>
    </w:p>
    <w:p w14:paraId="453A4E3F" w14:textId="71314DA4" w:rsidR="00477493" w:rsidRDefault="00477493">
      <w:pPr>
        <w:suppressAutoHyphens w:val="0"/>
        <w:spacing w:line="259" w:lineRule="auto"/>
      </w:pPr>
      <w:r>
        <w:br w:type="page"/>
      </w:r>
    </w:p>
    <w:p w14:paraId="04768E3E" w14:textId="77777777" w:rsidR="000610AB"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8" w:name="_Ref425077529"/>
      <w:bookmarkStart w:id="9" w:name="_Toc444349528"/>
      <w:r w:rsidRPr="004C5B3E">
        <w:rPr>
          <w:rFonts w:eastAsia="MS Mincho"/>
          <w:b/>
          <w:color w:val="auto"/>
          <w:kern w:val="2"/>
          <w:lang w:val="en-US" w:eastAsia="ja-JP"/>
        </w:rPr>
        <w:lastRenderedPageBreak/>
        <w:t>T</w:t>
      </w:r>
      <w:r>
        <w:rPr>
          <w:rFonts w:eastAsia="MS Mincho"/>
          <w:b/>
          <w:color w:val="auto"/>
          <w:kern w:val="2"/>
          <w:lang w:val="en-US" w:eastAsia="ja-JP"/>
        </w:rPr>
        <w:t>ABLE</w:t>
      </w:r>
      <w:r w:rsidRPr="004C5B3E">
        <w:rPr>
          <w:rFonts w:eastAsia="MS Mincho"/>
          <w:b/>
          <w:color w:val="auto"/>
          <w:kern w:val="2"/>
          <w:lang w:val="en-US" w:eastAsia="ja-JP"/>
        </w:rPr>
        <w:t xml:space="preserve"> </w:t>
      </w:r>
      <w:r w:rsidRPr="004C5B3E">
        <w:rPr>
          <w:rFonts w:eastAsia="MS Mincho"/>
          <w:b/>
          <w:color w:val="auto"/>
          <w:kern w:val="2"/>
          <w:lang w:val="en-US" w:eastAsia="ja-JP"/>
        </w:rPr>
        <w:fldChar w:fldCharType="begin"/>
      </w:r>
      <w:r w:rsidRPr="004C5B3E">
        <w:rPr>
          <w:rFonts w:eastAsia="MS Mincho"/>
          <w:b/>
          <w:color w:val="auto"/>
          <w:kern w:val="2"/>
          <w:lang w:val="en-US" w:eastAsia="ja-JP"/>
        </w:rPr>
        <w:instrText xml:space="preserve"> SEQ Table \* ARABIC </w:instrText>
      </w:r>
      <w:r w:rsidRPr="004C5B3E">
        <w:rPr>
          <w:rFonts w:eastAsia="MS Mincho"/>
          <w:b/>
          <w:color w:val="auto"/>
          <w:kern w:val="2"/>
          <w:lang w:val="en-US" w:eastAsia="ja-JP"/>
        </w:rPr>
        <w:fldChar w:fldCharType="separate"/>
      </w:r>
      <w:r>
        <w:rPr>
          <w:rFonts w:eastAsia="MS Mincho"/>
          <w:b/>
          <w:noProof/>
          <w:color w:val="auto"/>
          <w:kern w:val="2"/>
          <w:lang w:val="en-US" w:eastAsia="ja-JP"/>
        </w:rPr>
        <w:t>4</w:t>
      </w:r>
      <w:r w:rsidRPr="004C5B3E">
        <w:rPr>
          <w:rFonts w:eastAsia="MS Mincho"/>
          <w:b/>
          <w:color w:val="auto"/>
          <w:kern w:val="2"/>
          <w:lang w:val="en-US" w:eastAsia="ja-JP"/>
        </w:rPr>
        <w:fldChar w:fldCharType="end"/>
      </w:r>
      <w:bookmarkEnd w:id="8"/>
      <w:r w:rsidRPr="004C5B3E">
        <w:rPr>
          <w:rFonts w:eastAsia="MS Mincho"/>
          <w:b/>
          <w:color w:val="auto"/>
          <w:kern w:val="2"/>
          <w:lang w:val="en-US" w:eastAsia="ja-JP"/>
        </w:rPr>
        <w:t xml:space="preserve">  Fixed influences on travel distance and t</w:t>
      </w:r>
      <w:r>
        <w:rPr>
          <w:rFonts w:eastAsia="MS Mincho"/>
          <w:b/>
          <w:color w:val="auto"/>
          <w:kern w:val="2"/>
          <w:lang w:val="en-US" w:eastAsia="ja-JP"/>
        </w:rPr>
        <w:t>imes</w:t>
      </w:r>
      <w:r w:rsidRPr="004C5B3E">
        <w:rPr>
          <w:rFonts w:eastAsia="MS Mincho"/>
          <w:b/>
          <w:color w:val="auto"/>
          <w:kern w:val="2"/>
          <w:lang w:val="en-US" w:eastAsia="ja-JP"/>
        </w:rPr>
        <w:t xml:space="preserve"> arising from traveler profiles</w:t>
      </w:r>
      <w:bookmarkEnd w:id="9"/>
    </w:p>
    <w:p w14:paraId="533B8503" w14:textId="77777777" w:rsidR="000610AB" w:rsidRPr="004C5B3E"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r w:rsidRPr="004C5B3E">
        <w:rPr>
          <w:rFonts w:eastAsia="MS Mincho"/>
          <w:b/>
          <w:color w:val="auto"/>
          <w:kern w:val="2"/>
          <w:lang w:val="en-US" w:eastAsia="ja-JP"/>
        </w:rPr>
        <w:t xml:space="preserve"> </w:t>
      </w:r>
    </w:p>
    <w:tbl>
      <w:tblPr>
        <w:tblStyle w:val="TableGrid"/>
        <w:tblW w:w="98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1100"/>
        <w:gridCol w:w="1134"/>
        <w:gridCol w:w="1134"/>
        <w:gridCol w:w="1560"/>
        <w:gridCol w:w="1275"/>
        <w:gridCol w:w="1940"/>
      </w:tblGrid>
      <w:tr w:rsidR="000610AB" w:rsidRPr="00F1739F" w14:paraId="6C4038C8" w14:textId="77777777" w:rsidTr="00B12388">
        <w:tc>
          <w:tcPr>
            <w:tcW w:w="2835" w:type="dxa"/>
            <w:gridSpan w:val="2"/>
            <w:tcBorders>
              <w:top w:val="single" w:sz="4" w:space="0" w:color="auto"/>
              <w:bottom w:val="single" w:sz="4" w:space="0" w:color="auto"/>
            </w:tcBorders>
          </w:tcPr>
          <w:p w14:paraId="2D6AAF8A" w14:textId="77777777" w:rsidR="000610AB" w:rsidRPr="00F1739F" w:rsidRDefault="000610AB" w:rsidP="00B12388">
            <w:pPr>
              <w:pStyle w:val="Caption"/>
              <w:keepNext/>
              <w:suppressAutoHyphens w:val="0"/>
              <w:spacing w:line="240" w:lineRule="auto"/>
              <w:rPr>
                <w:rFonts w:asciiTheme="minorBidi" w:hAnsiTheme="minorBidi" w:cstheme="minorBidi"/>
                <w:color w:val="auto"/>
              </w:rPr>
            </w:pPr>
            <w:r w:rsidRPr="00F1739F">
              <w:rPr>
                <w:rFonts w:asciiTheme="minorBidi" w:hAnsiTheme="minorBidi" w:cstheme="minorBidi"/>
                <w:color w:val="auto"/>
              </w:rPr>
              <w:t>Direct influence</w:t>
            </w:r>
          </w:p>
        </w:tc>
        <w:tc>
          <w:tcPr>
            <w:tcW w:w="1134" w:type="dxa"/>
            <w:tcBorders>
              <w:top w:val="single" w:sz="4" w:space="0" w:color="auto"/>
              <w:bottom w:val="single" w:sz="4" w:space="0" w:color="auto"/>
            </w:tcBorders>
          </w:tcPr>
          <w:p w14:paraId="70DD06BD" w14:textId="77777777" w:rsidR="000610AB" w:rsidRPr="00F1739F" w:rsidRDefault="000610AB" w:rsidP="00B12388">
            <w:pPr>
              <w:pStyle w:val="Caption"/>
              <w:keepNext/>
              <w:suppressAutoHyphens w:val="0"/>
              <w:spacing w:line="240" w:lineRule="auto"/>
              <w:rPr>
                <w:rFonts w:asciiTheme="minorBidi" w:hAnsiTheme="minorBidi" w:cstheme="minorBidi"/>
                <w:color w:val="auto"/>
              </w:rPr>
            </w:pPr>
            <w:r>
              <w:rPr>
                <w:rFonts w:asciiTheme="minorBidi" w:hAnsiTheme="minorBidi" w:cstheme="minorBidi"/>
                <w:color w:val="auto"/>
              </w:rPr>
              <w:t xml:space="preserve">Model A - </w:t>
            </w:r>
            <w:r w:rsidRPr="00F1739F">
              <w:rPr>
                <w:rFonts w:asciiTheme="minorBidi" w:hAnsiTheme="minorBidi" w:cstheme="minorBidi"/>
                <w:color w:val="auto"/>
              </w:rPr>
              <w:t>Travel Distance (miles)</w:t>
            </w:r>
          </w:p>
        </w:tc>
        <w:tc>
          <w:tcPr>
            <w:tcW w:w="1134" w:type="dxa"/>
            <w:tcBorders>
              <w:top w:val="single" w:sz="4" w:space="0" w:color="auto"/>
              <w:bottom w:val="single" w:sz="4" w:space="0" w:color="auto"/>
            </w:tcBorders>
          </w:tcPr>
          <w:p w14:paraId="6A58770B" w14:textId="77777777" w:rsidR="000610AB" w:rsidRPr="00A71872" w:rsidRDefault="000610AB" w:rsidP="00B12388">
            <w:pPr>
              <w:pStyle w:val="Caption"/>
              <w:keepNext/>
              <w:suppressAutoHyphens w:val="0"/>
              <w:spacing w:line="240" w:lineRule="auto"/>
              <w:rPr>
                <w:rFonts w:asciiTheme="minorBidi" w:hAnsiTheme="minorBidi" w:cstheme="minorBidi"/>
                <w:color w:val="auto"/>
              </w:rPr>
            </w:pPr>
            <w:r>
              <w:rPr>
                <w:rFonts w:asciiTheme="minorBidi" w:hAnsiTheme="minorBidi" w:cstheme="minorBidi"/>
                <w:color w:val="auto"/>
              </w:rPr>
              <w:t xml:space="preserve">Model A - </w:t>
            </w:r>
            <w:r w:rsidRPr="00A71872">
              <w:rPr>
                <w:rFonts w:asciiTheme="minorBidi" w:hAnsiTheme="minorBidi" w:cstheme="minorBidi"/>
                <w:color w:val="auto"/>
              </w:rPr>
              <w:t>Travel Time (minutes)</w:t>
            </w:r>
          </w:p>
        </w:tc>
        <w:tc>
          <w:tcPr>
            <w:tcW w:w="1560" w:type="dxa"/>
            <w:tcBorders>
              <w:top w:val="single" w:sz="4" w:space="0" w:color="auto"/>
              <w:bottom w:val="single" w:sz="4" w:space="0" w:color="auto"/>
            </w:tcBorders>
          </w:tcPr>
          <w:p w14:paraId="5EDBE0E6" w14:textId="77777777" w:rsidR="000610AB" w:rsidRPr="00F1739F" w:rsidRDefault="000610AB" w:rsidP="00B12388">
            <w:pPr>
              <w:pStyle w:val="Caption"/>
              <w:keepNext/>
              <w:suppressAutoHyphens w:val="0"/>
              <w:spacing w:line="240" w:lineRule="auto"/>
              <w:rPr>
                <w:rFonts w:asciiTheme="minorBidi" w:hAnsiTheme="minorBidi" w:cstheme="minorBidi"/>
                <w:color w:val="auto"/>
              </w:rPr>
            </w:pPr>
            <w:r>
              <w:rPr>
                <w:rFonts w:asciiTheme="minorBidi" w:hAnsiTheme="minorBidi" w:cstheme="minorBidi"/>
                <w:color w:val="auto"/>
              </w:rPr>
              <w:t xml:space="preserve">Model Benchmark - travel distance (miles) </w:t>
            </w:r>
          </w:p>
        </w:tc>
        <w:tc>
          <w:tcPr>
            <w:tcW w:w="1275" w:type="dxa"/>
            <w:tcBorders>
              <w:top w:val="single" w:sz="4" w:space="0" w:color="auto"/>
              <w:bottom w:val="single" w:sz="4" w:space="0" w:color="auto"/>
            </w:tcBorders>
          </w:tcPr>
          <w:p w14:paraId="344FB3B8" w14:textId="77777777" w:rsidR="000610AB" w:rsidRPr="00F1739F" w:rsidRDefault="000610AB" w:rsidP="00B12388">
            <w:pPr>
              <w:pStyle w:val="Caption"/>
              <w:keepNext/>
              <w:suppressAutoHyphens w:val="0"/>
              <w:spacing w:line="240" w:lineRule="auto"/>
              <w:rPr>
                <w:rFonts w:asciiTheme="minorBidi" w:hAnsiTheme="minorBidi" w:cstheme="minorBidi"/>
                <w:color w:val="auto"/>
              </w:rPr>
            </w:pPr>
            <w:r>
              <w:rPr>
                <w:rFonts w:asciiTheme="minorBidi" w:hAnsiTheme="minorBidi" w:cstheme="minorBidi"/>
                <w:color w:val="auto"/>
              </w:rPr>
              <w:t xml:space="preserve">Model Benchmark - travel time (minutes) </w:t>
            </w:r>
          </w:p>
        </w:tc>
        <w:tc>
          <w:tcPr>
            <w:tcW w:w="1940" w:type="dxa"/>
            <w:tcBorders>
              <w:top w:val="single" w:sz="4" w:space="0" w:color="auto"/>
              <w:bottom w:val="single" w:sz="4" w:space="0" w:color="auto"/>
            </w:tcBorders>
          </w:tcPr>
          <w:p w14:paraId="70AE5D5A" w14:textId="77777777" w:rsidR="000610AB" w:rsidRPr="00F1739F" w:rsidRDefault="000610AB" w:rsidP="00B12388">
            <w:pPr>
              <w:pStyle w:val="Caption"/>
              <w:keepNext/>
              <w:suppressAutoHyphens w:val="0"/>
              <w:spacing w:line="240" w:lineRule="auto"/>
              <w:rPr>
                <w:rFonts w:asciiTheme="minorBidi" w:hAnsiTheme="minorBidi" w:cstheme="minorBidi"/>
                <w:color w:val="auto"/>
              </w:rPr>
            </w:pPr>
            <w:r w:rsidRPr="00F1739F">
              <w:rPr>
                <w:rFonts w:asciiTheme="minorBidi" w:hAnsiTheme="minorBidi" w:cstheme="minorBidi"/>
                <w:color w:val="auto"/>
              </w:rPr>
              <w:t>Reference</w:t>
            </w:r>
            <w:r w:rsidRPr="00F1739F">
              <w:rPr>
                <w:rFonts w:asciiTheme="minorBidi" w:hAnsiTheme="minorBidi" w:cstheme="minorBidi"/>
                <w:color w:val="auto"/>
              </w:rPr>
              <w:br/>
              <w:t>variable</w:t>
            </w:r>
          </w:p>
        </w:tc>
      </w:tr>
      <w:tr w:rsidR="000610AB" w:rsidRPr="00F1739F" w14:paraId="4D74558E" w14:textId="77777777" w:rsidTr="00B12388">
        <w:tc>
          <w:tcPr>
            <w:tcW w:w="1735" w:type="dxa"/>
            <w:tcBorders>
              <w:top w:val="single" w:sz="4" w:space="0" w:color="auto"/>
            </w:tcBorders>
            <w:vAlign w:val="center"/>
          </w:tcPr>
          <w:p w14:paraId="76CF50DB" w14:textId="77777777" w:rsidR="000610AB" w:rsidRDefault="000610AB" w:rsidP="00B12388">
            <w:pPr>
              <w:pStyle w:val="Caption"/>
              <w:keepNext/>
              <w:suppressAutoHyphens w:val="0"/>
              <w:spacing w:line="240" w:lineRule="auto"/>
              <w:jc w:val="center"/>
              <w:rPr>
                <w:rFonts w:asciiTheme="minorBidi" w:hAnsiTheme="minorBidi" w:cstheme="minorBidi"/>
                <w:color w:val="auto"/>
              </w:rPr>
            </w:pPr>
          </w:p>
        </w:tc>
        <w:tc>
          <w:tcPr>
            <w:tcW w:w="8143" w:type="dxa"/>
            <w:gridSpan w:val="6"/>
            <w:tcBorders>
              <w:top w:val="single" w:sz="4" w:space="0" w:color="auto"/>
            </w:tcBorders>
            <w:vAlign w:val="center"/>
          </w:tcPr>
          <w:p w14:paraId="0A5DD9AC" w14:textId="77777777" w:rsidR="000610AB" w:rsidRPr="00B35262" w:rsidRDefault="000610AB" w:rsidP="00B12388">
            <w:pPr>
              <w:pStyle w:val="Caption"/>
              <w:keepNext/>
              <w:suppressAutoHyphens w:val="0"/>
              <w:spacing w:line="240" w:lineRule="auto"/>
              <w:jc w:val="center"/>
              <w:rPr>
                <w:rFonts w:asciiTheme="majorBidi" w:hAnsiTheme="majorBidi" w:cstheme="majorBidi"/>
                <w:color w:val="auto"/>
              </w:rPr>
            </w:pPr>
            <w:r w:rsidRPr="00B35262">
              <w:rPr>
                <w:rFonts w:asciiTheme="majorBidi" w:hAnsiTheme="majorBidi" w:cstheme="majorBidi"/>
                <w:color w:val="auto"/>
              </w:rPr>
              <w:t>Panel 4a. Direct influences on commuting</w:t>
            </w:r>
          </w:p>
        </w:tc>
      </w:tr>
      <w:tr w:rsidR="000610AB" w:rsidRPr="00F1739F" w14:paraId="184D04DA" w14:textId="77777777" w:rsidTr="00B12388">
        <w:tc>
          <w:tcPr>
            <w:tcW w:w="2835" w:type="dxa"/>
            <w:gridSpan w:val="2"/>
            <w:vAlign w:val="center"/>
          </w:tcPr>
          <w:p w14:paraId="0302F9A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Male</w:t>
            </w:r>
          </w:p>
        </w:tc>
        <w:tc>
          <w:tcPr>
            <w:tcW w:w="1134" w:type="dxa"/>
            <w:vAlign w:val="center"/>
          </w:tcPr>
          <w:p w14:paraId="2430906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10.8***</w:t>
            </w:r>
          </w:p>
        </w:tc>
        <w:tc>
          <w:tcPr>
            <w:tcW w:w="1134" w:type="dxa"/>
            <w:vAlign w:val="center"/>
          </w:tcPr>
          <w:p w14:paraId="7620883F"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12.4***</w:t>
            </w:r>
          </w:p>
        </w:tc>
        <w:tc>
          <w:tcPr>
            <w:tcW w:w="1560" w:type="dxa"/>
            <w:vAlign w:val="center"/>
          </w:tcPr>
          <w:p w14:paraId="5917DF0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10.7***</w:t>
            </w:r>
          </w:p>
        </w:tc>
        <w:tc>
          <w:tcPr>
            <w:tcW w:w="1275" w:type="dxa"/>
          </w:tcPr>
          <w:p w14:paraId="03D32EF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12.7***</w:t>
            </w:r>
          </w:p>
        </w:tc>
        <w:tc>
          <w:tcPr>
            <w:tcW w:w="1940" w:type="dxa"/>
          </w:tcPr>
          <w:p w14:paraId="57BD680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Female</w:t>
            </w:r>
          </w:p>
        </w:tc>
      </w:tr>
      <w:tr w:rsidR="000610AB" w:rsidRPr="00F1739F" w14:paraId="41B43AC8" w14:textId="77777777" w:rsidTr="00B12388">
        <w:tc>
          <w:tcPr>
            <w:tcW w:w="2835" w:type="dxa"/>
            <w:gridSpan w:val="2"/>
            <w:vAlign w:val="center"/>
          </w:tcPr>
          <w:p w14:paraId="5DBFE20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Full time working</w:t>
            </w:r>
          </w:p>
        </w:tc>
        <w:tc>
          <w:tcPr>
            <w:tcW w:w="1134" w:type="dxa"/>
            <w:vAlign w:val="center"/>
          </w:tcPr>
          <w:p w14:paraId="254F27A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16.6***</w:t>
            </w:r>
          </w:p>
        </w:tc>
        <w:tc>
          <w:tcPr>
            <w:tcW w:w="1134" w:type="dxa"/>
            <w:vAlign w:val="center"/>
          </w:tcPr>
          <w:p w14:paraId="68B0BD81"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41.9***</w:t>
            </w:r>
          </w:p>
        </w:tc>
        <w:tc>
          <w:tcPr>
            <w:tcW w:w="1560" w:type="dxa"/>
            <w:vAlign w:val="center"/>
          </w:tcPr>
          <w:p w14:paraId="5F62F28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16.5***</w:t>
            </w:r>
          </w:p>
        </w:tc>
        <w:tc>
          <w:tcPr>
            <w:tcW w:w="1275" w:type="dxa"/>
          </w:tcPr>
          <w:p w14:paraId="71FEF7C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41.7***</w:t>
            </w:r>
          </w:p>
        </w:tc>
        <w:tc>
          <w:tcPr>
            <w:tcW w:w="1940" w:type="dxa"/>
          </w:tcPr>
          <w:p w14:paraId="5D73E20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Part time working</w:t>
            </w:r>
          </w:p>
        </w:tc>
      </w:tr>
      <w:tr w:rsidR="000610AB" w:rsidRPr="00F1739F" w14:paraId="18F22ED4" w14:textId="77777777" w:rsidTr="00B12388">
        <w:tc>
          <w:tcPr>
            <w:tcW w:w="2835" w:type="dxa"/>
            <w:gridSpan w:val="2"/>
            <w:vAlign w:val="center"/>
          </w:tcPr>
          <w:p w14:paraId="3A3FE29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 adult households</w:t>
            </w:r>
          </w:p>
        </w:tc>
        <w:tc>
          <w:tcPr>
            <w:tcW w:w="1134" w:type="dxa"/>
            <w:vAlign w:val="center"/>
          </w:tcPr>
          <w:p w14:paraId="3FE5D10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3.2***</w:t>
            </w:r>
          </w:p>
        </w:tc>
        <w:tc>
          <w:tcPr>
            <w:tcW w:w="1134" w:type="dxa"/>
            <w:vAlign w:val="center"/>
          </w:tcPr>
          <w:p w14:paraId="6E916052"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 xml:space="preserve">-1.6   </w:t>
            </w:r>
          </w:p>
        </w:tc>
        <w:tc>
          <w:tcPr>
            <w:tcW w:w="1560" w:type="dxa"/>
            <w:vAlign w:val="center"/>
          </w:tcPr>
          <w:p w14:paraId="5A29150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3.2***</w:t>
            </w:r>
          </w:p>
        </w:tc>
        <w:tc>
          <w:tcPr>
            <w:tcW w:w="1275" w:type="dxa"/>
          </w:tcPr>
          <w:p w14:paraId="7517EB3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31A819C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&gt;1 adult households</w:t>
            </w:r>
          </w:p>
        </w:tc>
      </w:tr>
      <w:tr w:rsidR="000610AB" w:rsidRPr="00F1739F" w14:paraId="45036AB1" w14:textId="77777777" w:rsidTr="00B12388">
        <w:tc>
          <w:tcPr>
            <w:tcW w:w="2835" w:type="dxa"/>
            <w:gridSpan w:val="2"/>
            <w:vAlign w:val="center"/>
          </w:tcPr>
          <w:p w14:paraId="1DFB49B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Semi- or unskilled manual workers</w:t>
            </w:r>
          </w:p>
        </w:tc>
        <w:tc>
          <w:tcPr>
            <w:tcW w:w="1134" w:type="dxa"/>
            <w:vAlign w:val="center"/>
          </w:tcPr>
          <w:p w14:paraId="4C46DA8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-3.3***</w:t>
            </w:r>
          </w:p>
        </w:tc>
        <w:tc>
          <w:tcPr>
            <w:tcW w:w="1134" w:type="dxa"/>
            <w:vAlign w:val="center"/>
          </w:tcPr>
          <w:p w14:paraId="55393A1D"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-3.6**</w:t>
            </w:r>
          </w:p>
        </w:tc>
        <w:tc>
          <w:tcPr>
            <w:tcW w:w="1560" w:type="dxa"/>
            <w:vAlign w:val="center"/>
          </w:tcPr>
          <w:p w14:paraId="0F774DA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-3.2***</w:t>
            </w:r>
          </w:p>
        </w:tc>
        <w:tc>
          <w:tcPr>
            <w:tcW w:w="1275" w:type="dxa"/>
          </w:tcPr>
          <w:p w14:paraId="6EEB588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-3.6***</w:t>
            </w:r>
          </w:p>
        </w:tc>
        <w:tc>
          <w:tcPr>
            <w:tcW w:w="1940" w:type="dxa"/>
          </w:tcPr>
          <w:p w14:paraId="55AF66B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F1739F" w14:paraId="6B643FE5" w14:textId="77777777" w:rsidTr="00B12388">
        <w:tc>
          <w:tcPr>
            <w:tcW w:w="2835" w:type="dxa"/>
            <w:gridSpan w:val="2"/>
            <w:vAlign w:val="center"/>
          </w:tcPr>
          <w:p w14:paraId="2F20F2B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Skilled manual workers</w:t>
            </w:r>
          </w:p>
        </w:tc>
        <w:tc>
          <w:tcPr>
            <w:tcW w:w="1134" w:type="dxa"/>
            <w:vAlign w:val="center"/>
          </w:tcPr>
          <w:p w14:paraId="1E0B942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-4.8***</w:t>
            </w:r>
          </w:p>
        </w:tc>
        <w:tc>
          <w:tcPr>
            <w:tcW w:w="1134" w:type="dxa"/>
            <w:vAlign w:val="center"/>
          </w:tcPr>
          <w:p w14:paraId="3D4018FA"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-13.5***</w:t>
            </w:r>
          </w:p>
        </w:tc>
        <w:tc>
          <w:tcPr>
            <w:tcW w:w="1560" w:type="dxa"/>
            <w:vAlign w:val="center"/>
          </w:tcPr>
          <w:p w14:paraId="5F0B031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-4.7***</w:t>
            </w:r>
          </w:p>
        </w:tc>
        <w:tc>
          <w:tcPr>
            <w:tcW w:w="1275" w:type="dxa"/>
          </w:tcPr>
          <w:p w14:paraId="448356A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-13.2***</w:t>
            </w:r>
          </w:p>
        </w:tc>
        <w:tc>
          <w:tcPr>
            <w:tcW w:w="1940" w:type="dxa"/>
          </w:tcPr>
          <w:p w14:paraId="7D9F82A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F1739F" w14:paraId="35132349" w14:textId="77777777" w:rsidTr="00B12388">
        <w:tc>
          <w:tcPr>
            <w:tcW w:w="2835" w:type="dxa"/>
            <w:gridSpan w:val="2"/>
            <w:vAlign w:val="center"/>
          </w:tcPr>
          <w:p w14:paraId="7FF41E8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Professionals</w:t>
            </w:r>
          </w:p>
        </w:tc>
        <w:tc>
          <w:tcPr>
            <w:tcW w:w="1134" w:type="dxa"/>
            <w:vAlign w:val="center"/>
          </w:tcPr>
          <w:p w14:paraId="53437E3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2.4***</w:t>
            </w:r>
          </w:p>
        </w:tc>
        <w:tc>
          <w:tcPr>
            <w:tcW w:w="1134" w:type="dxa"/>
            <w:vAlign w:val="center"/>
          </w:tcPr>
          <w:p w14:paraId="5F4D590C"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0.00</w:t>
            </w:r>
          </w:p>
        </w:tc>
        <w:tc>
          <w:tcPr>
            <w:tcW w:w="1560" w:type="dxa"/>
            <w:vAlign w:val="center"/>
          </w:tcPr>
          <w:p w14:paraId="355DF82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2.3***</w:t>
            </w:r>
          </w:p>
        </w:tc>
        <w:tc>
          <w:tcPr>
            <w:tcW w:w="1275" w:type="dxa"/>
          </w:tcPr>
          <w:p w14:paraId="7104CA8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5FD9796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F1739F" w14:paraId="49B53A3E" w14:textId="77777777" w:rsidTr="00B12388">
        <w:tc>
          <w:tcPr>
            <w:tcW w:w="2835" w:type="dxa"/>
            <w:gridSpan w:val="2"/>
            <w:vAlign w:val="center"/>
          </w:tcPr>
          <w:p w14:paraId="3A3D6A3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less £10k</w:t>
            </w:r>
          </w:p>
        </w:tc>
        <w:tc>
          <w:tcPr>
            <w:tcW w:w="1134" w:type="dxa"/>
            <w:vAlign w:val="bottom"/>
          </w:tcPr>
          <w:p w14:paraId="6120400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-1.7</w:t>
            </w:r>
          </w:p>
        </w:tc>
        <w:tc>
          <w:tcPr>
            <w:tcW w:w="1134" w:type="dxa"/>
            <w:vAlign w:val="bottom"/>
          </w:tcPr>
          <w:p w14:paraId="2D4639E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-3.7</w:t>
            </w:r>
          </w:p>
        </w:tc>
        <w:tc>
          <w:tcPr>
            <w:tcW w:w="1560" w:type="dxa"/>
            <w:vAlign w:val="center"/>
          </w:tcPr>
          <w:p w14:paraId="7A27D3B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64F2F9C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5865853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7DCA405B" w14:textId="77777777" w:rsidTr="00B12388">
        <w:tc>
          <w:tcPr>
            <w:tcW w:w="2835" w:type="dxa"/>
            <w:gridSpan w:val="2"/>
            <w:vAlign w:val="center"/>
          </w:tcPr>
          <w:p w14:paraId="4888487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£10k to £15k</w:t>
            </w:r>
          </w:p>
        </w:tc>
        <w:tc>
          <w:tcPr>
            <w:tcW w:w="1134" w:type="dxa"/>
            <w:vAlign w:val="bottom"/>
          </w:tcPr>
          <w:p w14:paraId="2F52002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-4.7***</w:t>
            </w:r>
          </w:p>
        </w:tc>
        <w:tc>
          <w:tcPr>
            <w:tcW w:w="1134" w:type="dxa"/>
            <w:vAlign w:val="bottom"/>
          </w:tcPr>
          <w:p w14:paraId="77DCFE6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-6.4***</w:t>
            </w:r>
          </w:p>
        </w:tc>
        <w:tc>
          <w:tcPr>
            <w:tcW w:w="1560" w:type="dxa"/>
            <w:vAlign w:val="center"/>
          </w:tcPr>
          <w:p w14:paraId="7419C47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-4.7***</w:t>
            </w:r>
          </w:p>
        </w:tc>
        <w:tc>
          <w:tcPr>
            <w:tcW w:w="1275" w:type="dxa"/>
          </w:tcPr>
          <w:p w14:paraId="1B93B31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-6.5***</w:t>
            </w:r>
          </w:p>
        </w:tc>
        <w:tc>
          <w:tcPr>
            <w:tcW w:w="1940" w:type="dxa"/>
          </w:tcPr>
          <w:p w14:paraId="0C49944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252454E9" w14:textId="77777777" w:rsidTr="00B12388">
        <w:tc>
          <w:tcPr>
            <w:tcW w:w="2835" w:type="dxa"/>
            <w:gridSpan w:val="2"/>
            <w:vAlign w:val="center"/>
          </w:tcPr>
          <w:p w14:paraId="5313D7B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£15k to £20k</w:t>
            </w:r>
          </w:p>
        </w:tc>
        <w:tc>
          <w:tcPr>
            <w:tcW w:w="1134" w:type="dxa"/>
            <w:vAlign w:val="bottom"/>
          </w:tcPr>
          <w:p w14:paraId="3B47A70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-2.2***</w:t>
            </w:r>
          </w:p>
        </w:tc>
        <w:tc>
          <w:tcPr>
            <w:tcW w:w="1134" w:type="dxa"/>
            <w:vAlign w:val="bottom"/>
          </w:tcPr>
          <w:p w14:paraId="46DEA03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-0.7</w:t>
            </w:r>
          </w:p>
        </w:tc>
        <w:tc>
          <w:tcPr>
            <w:tcW w:w="1560" w:type="dxa"/>
            <w:vAlign w:val="center"/>
          </w:tcPr>
          <w:p w14:paraId="65B42E9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-2.2***</w:t>
            </w:r>
          </w:p>
        </w:tc>
        <w:tc>
          <w:tcPr>
            <w:tcW w:w="1275" w:type="dxa"/>
          </w:tcPr>
          <w:p w14:paraId="4C6B8EC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555125C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55DA6AF7" w14:textId="77777777" w:rsidTr="00B12388">
        <w:tc>
          <w:tcPr>
            <w:tcW w:w="2835" w:type="dxa"/>
            <w:gridSpan w:val="2"/>
            <w:vAlign w:val="center"/>
          </w:tcPr>
          <w:p w14:paraId="7DDA38E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£20k to £25k</w:t>
            </w:r>
          </w:p>
        </w:tc>
        <w:tc>
          <w:tcPr>
            <w:tcW w:w="1134" w:type="dxa"/>
            <w:vAlign w:val="bottom"/>
          </w:tcPr>
          <w:p w14:paraId="37C5A99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-0.6</w:t>
            </w:r>
          </w:p>
        </w:tc>
        <w:tc>
          <w:tcPr>
            <w:tcW w:w="1134" w:type="dxa"/>
            <w:vAlign w:val="bottom"/>
          </w:tcPr>
          <w:p w14:paraId="3508F92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-1.3</w:t>
            </w:r>
          </w:p>
        </w:tc>
        <w:tc>
          <w:tcPr>
            <w:tcW w:w="1560" w:type="dxa"/>
            <w:vAlign w:val="center"/>
          </w:tcPr>
          <w:p w14:paraId="344A1B9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1A1136F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217663A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39D151BD" w14:textId="77777777" w:rsidTr="00B12388">
        <w:tc>
          <w:tcPr>
            <w:tcW w:w="2835" w:type="dxa"/>
            <w:gridSpan w:val="2"/>
            <w:vAlign w:val="center"/>
          </w:tcPr>
          <w:p w14:paraId="3746696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£30k to £35k</w:t>
            </w:r>
          </w:p>
        </w:tc>
        <w:tc>
          <w:tcPr>
            <w:tcW w:w="1134" w:type="dxa"/>
            <w:vAlign w:val="bottom"/>
          </w:tcPr>
          <w:p w14:paraId="2345C4C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0.8</w:t>
            </w:r>
          </w:p>
        </w:tc>
        <w:tc>
          <w:tcPr>
            <w:tcW w:w="1134" w:type="dxa"/>
            <w:vAlign w:val="bottom"/>
          </w:tcPr>
          <w:p w14:paraId="469A902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0.6</w:t>
            </w:r>
          </w:p>
        </w:tc>
        <w:tc>
          <w:tcPr>
            <w:tcW w:w="1560" w:type="dxa"/>
            <w:vAlign w:val="center"/>
          </w:tcPr>
          <w:p w14:paraId="329A340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60CA483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4B41E3E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5BF14C8E" w14:textId="77777777" w:rsidTr="00B12388">
        <w:tc>
          <w:tcPr>
            <w:tcW w:w="2835" w:type="dxa"/>
            <w:gridSpan w:val="2"/>
            <w:vAlign w:val="center"/>
          </w:tcPr>
          <w:p w14:paraId="2E398F4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£35k to £40k</w:t>
            </w:r>
          </w:p>
        </w:tc>
        <w:tc>
          <w:tcPr>
            <w:tcW w:w="1134" w:type="dxa"/>
            <w:vAlign w:val="bottom"/>
          </w:tcPr>
          <w:p w14:paraId="713BA6C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2.0***</w:t>
            </w:r>
          </w:p>
        </w:tc>
        <w:tc>
          <w:tcPr>
            <w:tcW w:w="1134" w:type="dxa"/>
            <w:vAlign w:val="bottom"/>
          </w:tcPr>
          <w:p w14:paraId="1879513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2.2</w:t>
            </w:r>
          </w:p>
        </w:tc>
        <w:tc>
          <w:tcPr>
            <w:tcW w:w="1560" w:type="dxa"/>
            <w:vAlign w:val="center"/>
          </w:tcPr>
          <w:p w14:paraId="012E9F9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2.0***</w:t>
            </w:r>
          </w:p>
        </w:tc>
        <w:tc>
          <w:tcPr>
            <w:tcW w:w="1275" w:type="dxa"/>
          </w:tcPr>
          <w:p w14:paraId="74AD95E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425BEF1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6189F33A" w14:textId="77777777" w:rsidTr="00B12388">
        <w:tc>
          <w:tcPr>
            <w:tcW w:w="2835" w:type="dxa"/>
            <w:gridSpan w:val="2"/>
            <w:vAlign w:val="center"/>
          </w:tcPr>
          <w:p w14:paraId="5312CAB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£40k to £50k</w:t>
            </w:r>
          </w:p>
        </w:tc>
        <w:tc>
          <w:tcPr>
            <w:tcW w:w="1134" w:type="dxa"/>
            <w:vAlign w:val="bottom"/>
          </w:tcPr>
          <w:p w14:paraId="12F6996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4.4***</w:t>
            </w:r>
          </w:p>
        </w:tc>
        <w:tc>
          <w:tcPr>
            <w:tcW w:w="1134" w:type="dxa"/>
            <w:vAlign w:val="bottom"/>
          </w:tcPr>
          <w:p w14:paraId="1966F71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5.4***</w:t>
            </w:r>
          </w:p>
        </w:tc>
        <w:tc>
          <w:tcPr>
            <w:tcW w:w="1560" w:type="dxa"/>
            <w:vAlign w:val="center"/>
          </w:tcPr>
          <w:p w14:paraId="1E228A9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4.5***</w:t>
            </w:r>
          </w:p>
        </w:tc>
        <w:tc>
          <w:tcPr>
            <w:tcW w:w="1275" w:type="dxa"/>
          </w:tcPr>
          <w:p w14:paraId="2E2CB80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6.3***</w:t>
            </w:r>
          </w:p>
        </w:tc>
        <w:tc>
          <w:tcPr>
            <w:tcW w:w="1940" w:type="dxa"/>
          </w:tcPr>
          <w:p w14:paraId="049BA15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1EEC891F" w14:textId="77777777" w:rsidTr="00B12388">
        <w:tc>
          <w:tcPr>
            <w:tcW w:w="2835" w:type="dxa"/>
            <w:gridSpan w:val="2"/>
            <w:vAlign w:val="center"/>
          </w:tcPr>
          <w:p w14:paraId="0444E9B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£50k to £60k</w:t>
            </w:r>
          </w:p>
        </w:tc>
        <w:tc>
          <w:tcPr>
            <w:tcW w:w="1134" w:type="dxa"/>
            <w:vAlign w:val="bottom"/>
          </w:tcPr>
          <w:p w14:paraId="62C7C03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5.0***</w:t>
            </w:r>
          </w:p>
        </w:tc>
        <w:tc>
          <w:tcPr>
            <w:tcW w:w="1134" w:type="dxa"/>
            <w:vAlign w:val="bottom"/>
          </w:tcPr>
          <w:p w14:paraId="2424EB0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5.4***</w:t>
            </w:r>
          </w:p>
        </w:tc>
        <w:tc>
          <w:tcPr>
            <w:tcW w:w="1560" w:type="dxa"/>
            <w:vAlign w:val="center"/>
          </w:tcPr>
          <w:p w14:paraId="3759FDA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5.1***</w:t>
            </w:r>
          </w:p>
        </w:tc>
        <w:tc>
          <w:tcPr>
            <w:tcW w:w="1275" w:type="dxa"/>
          </w:tcPr>
          <w:p w14:paraId="1263F44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7.1***</w:t>
            </w:r>
          </w:p>
        </w:tc>
        <w:tc>
          <w:tcPr>
            <w:tcW w:w="1940" w:type="dxa"/>
          </w:tcPr>
          <w:p w14:paraId="1F9E81F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204D76D3" w14:textId="77777777" w:rsidTr="00B12388">
        <w:tc>
          <w:tcPr>
            <w:tcW w:w="2835" w:type="dxa"/>
            <w:gridSpan w:val="2"/>
            <w:vAlign w:val="center"/>
          </w:tcPr>
          <w:p w14:paraId="73551A1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more than £60k</w:t>
            </w:r>
          </w:p>
        </w:tc>
        <w:tc>
          <w:tcPr>
            <w:tcW w:w="1134" w:type="dxa"/>
            <w:vAlign w:val="bottom"/>
          </w:tcPr>
          <w:p w14:paraId="22D5D3A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7.5***</w:t>
            </w:r>
          </w:p>
        </w:tc>
        <w:tc>
          <w:tcPr>
            <w:tcW w:w="1134" w:type="dxa"/>
            <w:vAlign w:val="bottom"/>
          </w:tcPr>
          <w:p w14:paraId="00262AB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9***</w:t>
            </w:r>
          </w:p>
        </w:tc>
        <w:tc>
          <w:tcPr>
            <w:tcW w:w="1560" w:type="dxa"/>
            <w:vAlign w:val="center"/>
          </w:tcPr>
          <w:p w14:paraId="5340FE3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7.6***</w:t>
            </w:r>
          </w:p>
        </w:tc>
        <w:tc>
          <w:tcPr>
            <w:tcW w:w="1275" w:type="dxa"/>
          </w:tcPr>
          <w:p w14:paraId="7F65D1C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11.8***</w:t>
            </w:r>
          </w:p>
        </w:tc>
        <w:tc>
          <w:tcPr>
            <w:tcW w:w="1940" w:type="dxa"/>
          </w:tcPr>
          <w:p w14:paraId="002ED92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F1739F" w14:paraId="376E2538" w14:textId="77777777" w:rsidTr="00B12388">
        <w:tc>
          <w:tcPr>
            <w:tcW w:w="2835" w:type="dxa"/>
            <w:gridSpan w:val="2"/>
            <w:tcBorders>
              <w:bottom w:val="single" w:sz="4" w:space="0" w:color="auto"/>
            </w:tcBorders>
            <w:vAlign w:val="bottom"/>
          </w:tcPr>
          <w:p w14:paraId="56D4455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 car in household</w:t>
            </w:r>
          </w:p>
        </w:tc>
        <w:tc>
          <w:tcPr>
            <w:tcW w:w="1134" w:type="dxa"/>
            <w:tcBorders>
              <w:bottom w:val="single" w:sz="4" w:space="0" w:color="auto"/>
            </w:tcBorders>
            <w:vAlign w:val="bottom"/>
          </w:tcPr>
          <w:p w14:paraId="2874BD7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-4.7***</w:t>
            </w:r>
          </w:p>
        </w:tc>
        <w:tc>
          <w:tcPr>
            <w:tcW w:w="1134" w:type="dxa"/>
            <w:tcBorders>
              <w:bottom w:val="single" w:sz="4" w:space="0" w:color="auto"/>
            </w:tcBorders>
            <w:vAlign w:val="center"/>
          </w:tcPr>
          <w:p w14:paraId="2194AA03"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19.6***</w:t>
            </w:r>
          </w:p>
        </w:tc>
        <w:tc>
          <w:tcPr>
            <w:tcW w:w="1560" w:type="dxa"/>
            <w:tcBorders>
              <w:bottom w:val="single" w:sz="4" w:space="0" w:color="auto"/>
            </w:tcBorders>
            <w:vAlign w:val="center"/>
          </w:tcPr>
          <w:p w14:paraId="5F4B08A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-4.4***</w:t>
            </w:r>
          </w:p>
        </w:tc>
        <w:tc>
          <w:tcPr>
            <w:tcW w:w="1275" w:type="dxa"/>
            <w:tcBorders>
              <w:bottom w:val="single" w:sz="4" w:space="0" w:color="auto"/>
            </w:tcBorders>
          </w:tcPr>
          <w:p w14:paraId="5C971CF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20.3***</w:t>
            </w:r>
          </w:p>
        </w:tc>
        <w:tc>
          <w:tcPr>
            <w:tcW w:w="1940" w:type="dxa"/>
            <w:tcBorders>
              <w:bottom w:val="single" w:sz="4" w:space="0" w:color="auto"/>
            </w:tcBorders>
          </w:tcPr>
          <w:p w14:paraId="2C403CE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With car in household</w:t>
            </w:r>
          </w:p>
        </w:tc>
      </w:tr>
      <w:tr w:rsidR="000610AB" w:rsidRPr="00F1739F" w14:paraId="7D1FD083" w14:textId="77777777" w:rsidTr="00B12388">
        <w:tc>
          <w:tcPr>
            <w:tcW w:w="1735" w:type="dxa"/>
            <w:tcBorders>
              <w:top w:val="single" w:sz="4" w:space="0" w:color="auto"/>
            </w:tcBorders>
            <w:vAlign w:val="center"/>
          </w:tcPr>
          <w:p w14:paraId="17969602" w14:textId="77777777" w:rsidR="000610AB" w:rsidRPr="00F1739F" w:rsidRDefault="000610AB" w:rsidP="00B12388">
            <w:pPr>
              <w:pStyle w:val="Caption"/>
              <w:keepNext/>
              <w:suppressAutoHyphens w:val="0"/>
              <w:spacing w:line="240" w:lineRule="auto"/>
              <w:jc w:val="center"/>
              <w:rPr>
                <w:rFonts w:asciiTheme="minorBidi" w:hAnsiTheme="minorBidi" w:cstheme="minorBidi"/>
                <w:color w:val="auto"/>
              </w:rPr>
            </w:pPr>
          </w:p>
        </w:tc>
        <w:tc>
          <w:tcPr>
            <w:tcW w:w="8143" w:type="dxa"/>
            <w:gridSpan w:val="6"/>
            <w:tcBorders>
              <w:top w:val="single" w:sz="4" w:space="0" w:color="auto"/>
            </w:tcBorders>
            <w:vAlign w:val="center"/>
          </w:tcPr>
          <w:p w14:paraId="07059B34" w14:textId="77777777" w:rsidR="000610AB" w:rsidRPr="00B35262" w:rsidRDefault="000610AB" w:rsidP="00B12388">
            <w:pPr>
              <w:pStyle w:val="Caption"/>
              <w:keepNext/>
              <w:suppressAutoHyphens w:val="0"/>
              <w:spacing w:line="240" w:lineRule="auto"/>
              <w:jc w:val="center"/>
              <w:rPr>
                <w:rFonts w:asciiTheme="majorBidi" w:hAnsiTheme="majorBidi" w:cstheme="majorBidi"/>
                <w:color w:val="auto"/>
              </w:rPr>
            </w:pPr>
            <w:r w:rsidRPr="00B35262">
              <w:rPr>
                <w:rFonts w:asciiTheme="majorBidi" w:hAnsiTheme="majorBidi" w:cstheme="majorBidi"/>
                <w:color w:val="auto"/>
              </w:rPr>
              <w:t>Panel 4b. Direct influences on shopping</w:t>
            </w:r>
          </w:p>
        </w:tc>
      </w:tr>
      <w:tr w:rsidR="000610AB" w:rsidRPr="000F39D9" w14:paraId="7B7E66E2" w14:textId="77777777" w:rsidTr="00B12388">
        <w:tc>
          <w:tcPr>
            <w:tcW w:w="2835" w:type="dxa"/>
            <w:gridSpan w:val="2"/>
            <w:vAlign w:val="center"/>
          </w:tcPr>
          <w:p w14:paraId="488F1B6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Male</w:t>
            </w:r>
          </w:p>
        </w:tc>
        <w:tc>
          <w:tcPr>
            <w:tcW w:w="1134" w:type="dxa"/>
            <w:vAlign w:val="center"/>
          </w:tcPr>
          <w:p w14:paraId="351A911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-3.1***</w:t>
            </w:r>
          </w:p>
        </w:tc>
        <w:tc>
          <w:tcPr>
            <w:tcW w:w="1134" w:type="dxa"/>
            <w:vAlign w:val="center"/>
          </w:tcPr>
          <w:p w14:paraId="573CD6F4"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-11.7***</w:t>
            </w:r>
          </w:p>
        </w:tc>
        <w:tc>
          <w:tcPr>
            <w:tcW w:w="1560" w:type="dxa"/>
            <w:vAlign w:val="center"/>
          </w:tcPr>
          <w:p w14:paraId="540F1FF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-3.0***</w:t>
            </w:r>
          </w:p>
        </w:tc>
        <w:tc>
          <w:tcPr>
            <w:tcW w:w="1275" w:type="dxa"/>
          </w:tcPr>
          <w:p w14:paraId="6349171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-11.6***</w:t>
            </w:r>
          </w:p>
        </w:tc>
        <w:tc>
          <w:tcPr>
            <w:tcW w:w="1940" w:type="dxa"/>
          </w:tcPr>
          <w:p w14:paraId="0607FCE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Female</w:t>
            </w:r>
          </w:p>
        </w:tc>
      </w:tr>
      <w:tr w:rsidR="000610AB" w:rsidRPr="000F39D9" w14:paraId="721EB061" w14:textId="77777777" w:rsidTr="00B12388">
        <w:tc>
          <w:tcPr>
            <w:tcW w:w="2835" w:type="dxa"/>
            <w:gridSpan w:val="2"/>
            <w:vAlign w:val="center"/>
          </w:tcPr>
          <w:p w14:paraId="3B3DF00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Full time working</w:t>
            </w:r>
          </w:p>
        </w:tc>
        <w:tc>
          <w:tcPr>
            <w:tcW w:w="1134" w:type="dxa"/>
            <w:vAlign w:val="center"/>
          </w:tcPr>
          <w:p w14:paraId="522EF79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-1.1***</w:t>
            </w:r>
          </w:p>
        </w:tc>
        <w:tc>
          <w:tcPr>
            <w:tcW w:w="1134" w:type="dxa"/>
            <w:vAlign w:val="center"/>
          </w:tcPr>
          <w:p w14:paraId="6EDE3A84"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-5.2***</w:t>
            </w:r>
          </w:p>
        </w:tc>
        <w:tc>
          <w:tcPr>
            <w:tcW w:w="1560" w:type="dxa"/>
            <w:vAlign w:val="center"/>
          </w:tcPr>
          <w:p w14:paraId="5E77DD2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-0.9***</w:t>
            </w:r>
          </w:p>
        </w:tc>
        <w:tc>
          <w:tcPr>
            <w:tcW w:w="1275" w:type="dxa"/>
          </w:tcPr>
          <w:p w14:paraId="376BFD1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-5.1***</w:t>
            </w:r>
          </w:p>
        </w:tc>
        <w:tc>
          <w:tcPr>
            <w:tcW w:w="1940" w:type="dxa"/>
          </w:tcPr>
          <w:p w14:paraId="44D9C9C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Part time working</w:t>
            </w:r>
          </w:p>
        </w:tc>
      </w:tr>
      <w:tr w:rsidR="000610AB" w:rsidRPr="000F39D9" w14:paraId="45393E2D" w14:textId="77777777" w:rsidTr="00B12388">
        <w:tc>
          <w:tcPr>
            <w:tcW w:w="2835" w:type="dxa"/>
            <w:gridSpan w:val="2"/>
            <w:vAlign w:val="center"/>
          </w:tcPr>
          <w:p w14:paraId="1E61785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 adult households</w:t>
            </w:r>
          </w:p>
        </w:tc>
        <w:tc>
          <w:tcPr>
            <w:tcW w:w="1134" w:type="dxa"/>
            <w:vAlign w:val="center"/>
          </w:tcPr>
          <w:p w14:paraId="1C5197A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0.8***</w:t>
            </w:r>
          </w:p>
        </w:tc>
        <w:tc>
          <w:tcPr>
            <w:tcW w:w="1134" w:type="dxa"/>
            <w:vAlign w:val="center"/>
          </w:tcPr>
          <w:p w14:paraId="01341F3E"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2.8***</w:t>
            </w:r>
          </w:p>
        </w:tc>
        <w:tc>
          <w:tcPr>
            <w:tcW w:w="1560" w:type="dxa"/>
            <w:vAlign w:val="center"/>
          </w:tcPr>
          <w:p w14:paraId="479F2FC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0.8***</w:t>
            </w:r>
          </w:p>
        </w:tc>
        <w:tc>
          <w:tcPr>
            <w:tcW w:w="1275" w:type="dxa"/>
          </w:tcPr>
          <w:p w14:paraId="40F84C6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2.8***</w:t>
            </w:r>
          </w:p>
        </w:tc>
        <w:tc>
          <w:tcPr>
            <w:tcW w:w="1940" w:type="dxa"/>
          </w:tcPr>
          <w:p w14:paraId="10987E7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&gt;1 adult households</w:t>
            </w:r>
          </w:p>
        </w:tc>
      </w:tr>
      <w:tr w:rsidR="000610AB" w:rsidRPr="000F39D9" w14:paraId="570B537E" w14:textId="77777777" w:rsidTr="00B12388">
        <w:tc>
          <w:tcPr>
            <w:tcW w:w="2835" w:type="dxa"/>
            <w:gridSpan w:val="2"/>
            <w:vAlign w:val="center"/>
          </w:tcPr>
          <w:p w14:paraId="40132A1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Semi- or unskilled manual workers</w:t>
            </w:r>
          </w:p>
        </w:tc>
        <w:tc>
          <w:tcPr>
            <w:tcW w:w="1134" w:type="dxa"/>
            <w:vAlign w:val="center"/>
          </w:tcPr>
          <w:p w14:paraId="3A42F48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-1.3***</w:t>
            </w:r>
          </w:p>
        </w:tc>
        <w:tc>
          <w:tcPr>
            <w:tcW w:w="1134" w:type="dxa"/>
            <w:vAlign w:val="center"/>
          </w:tcPr>
          <w:p w14:paraId="35AC752D"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-3.4***</w:t>
            </w:r>
          </w:p>
        </w:tc>
        <w:tc>
          <w:tcPr>
            <w:tcW w:w="1560" w:type="dxa"/>
            <w:vAlign w:val="center"/>
          </w:tcPr>
          <w:p w14:paraId="341822C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w:t>
            </w:r>
          </w:p>
        </w:tc>
        <w:tc>
          <w:tcPr>
            <w:tcW w:w="1275" w:type="dxa"/>
          </w:tcPr>
          <w:p w14:paraId="1CFB078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-3.5***</w:t>
            </w:r>
          </w:p>
        </w:tc>
        <w:tc>
          <w:tcPr>
            <w:tcW w:w="1940" w:type="dxa"/>
          </w:tcPr>
          <w:p w14:paraId="655DB59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0F39D9" w14:paraId="789AB04F" w14:textId="77777777" w:rsidTr="00B12388">
        <w:tc>
          <w:tcPr>
            <w:tcW w:w="2835" w:type="dxa"/>
            <w:gridSpan w:val="2"/>
            <w:vAlign w:val="center"/>
          </w:tcPr>
          <w:p w14:paraId="688EDE1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Skilled manual workers</w:t>
            </w:r>
          </w:p>
        </w:tc>
        <w:tc>
          <w:tcPr>
            <w:tcW w:w="1134" w:type="dxa"/>
            <w:vAlign w:val="center"/>
          </w:tcPr>
          <w:p w14:paraId="4BEBFA7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-1.0***</w:t>
            </w:r>
          </w:p>
        </w:tc>
        <w:tc>
          <w:tcPr>
            <w:tcW w:w="1134" w:type="dxa"/>
            <w:vAlign w:val="center"/>
          </w:tcPr>
          <w:p w14:paraId="36F491B4"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-3.8***</w:t>
            </w:r>
          </w:p>
        </w:tc>
        <w:tc>
          <w:tcPr>
            <w:tcW w:w="1560" w:type="dxa"/>
            <w:vAlign w:val="center"/>
          </w:tcPr>
          <w:p w14:paraId="5F86848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-1.1***</w:t>
            </w:r>
          </w:p>
        </w:tc>
        <w:tc>
          <w:tcPr>
            <w:tcW w:w="1275" w:type="dxa"/>
          </w:tcPr>
          <w:p w14:paraId="469601B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-3.8***</w:t>
            </w:r>
          </w:p>
        </w:tc>
        <w:tc>
          <w:tcPr>
            <w:tcW w:w="1940" w:type="dxa"/>
          </w:tcPr>
          <w:p w14:paraId="03CD5DF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0F39D9" w14:paraId="40FCB563" w14:textId="77777777" w:rsidTr="00B12388">
        <w:tc>
          <w:tcPr>
            <w:tcW w:w="2835" w:type="dxa"/>
            <w:gridSpan w:val="2"/>
            <w:vAlign w:val="center"/>
          </w:tcPr>
          <w:p w14:paraId="616AAFE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Professionals</w:t>
            </w:r>
          </w:p>
        </w:tc>
        <w:tc>
          <w:tcPr>
            <w:tcW w:w="1134" w:type="dxa"/>
            <w:vAlign w:val="center"/>
          </w:tcPr>
          <w:p w14:paraId="54EAE54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w:t>
            </w:r>
          </w:p>
        </w:tc>
        <w:tc>
          <w:tcPr>
            <w:tcW w:w="1134" w:type="dxa"/>
            <w:vAlign w:val="center"/>
          </w:tcPr>
          <w:p w14:paraId="526B46CF"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-1</w:t>
            </w:r>
          </w:p>
        </w:tc>
        <w:tc>
          <w:tcPr>
            <w:tcW w:w="1560" w:type="dxa"/>
            <w:vAlign w:val="center"/>
          </w:tcPr>
          <w:p w14:paraId="788867D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24055C0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7CA7809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0F39D9" w14:paraId="59935A72" w14:textId="77777777" w:rsidTr="00B12388">
        <w:tc>
          <w:tcPr>
            <w:tcW w:w="2835" w:type="dxa"/>
            <w:gridSpan w:val="2"/>
            <w:vAlign w:val="center"/>
          </w:tcPr>
          <w:p w14:paraId="39C7681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less £10k</w:t>
            </w:r>
          </w:p>
        </w:tc>
        <w:tc>
          <w:tcPr>
            <w:tcW w:w="1134" w:type="dxa"/>
            <w:vAlign w:val="bottom"/>
          </w:tcPr>
          <w:p w14:paraId="31F1EF8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-0.98***</w:t>
            </w:r>
          </w:p>
        </w:tc>
        <w:tc>
          <w:tcPr>
            <w:tcW w:w="1134" w:type="dxa"/>
            <w:vAlign w:val="bottom"/>
          </w:tcPr>
          <w:p w14:paraId="297E394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0.1</w:t>
            </w:r>
          </w:p>
        </w:tc>
        <w:tc>
          <w:tcPr>
            <w:tcW w:w="1560" w:type="dxa"/>
            <w:vAlign w:val="center"/>
          </w:tcPr>
          <w:p w14:paraId="6A69081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-0.9***</w:t>
            </w:r>
          </w:p>
        </w:tc>
        <w:tc>
          <w:tcPr>
            <w:tcW w:w="1275" w:type="dxa"/>
          </w:tcPr>
          <w:p w14:paraId="5A68B21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7D845A9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05261FF0" w14:textId="77777777" w:rsidTr="00B12388">
        <w:tc>
          <w:tcPr>
            <w:tcW w:w="2835" w:type="dxa"/>
            <w:gridSpan w:val="2"/>
            <w:vAlign w:val="center"/>
          </w:tcPr>
          <w:p w14:paraId="0501A54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£10k to £15k</w:t>
            </w:r>
          </w:p>
        </w:tc>
        <w:tc>
          <w:tcPr>
            <w:tcW w:w="1134" w:type="dxa"/>
            <w:vAlign w:val="bottom"/>
          </w:tcPr>
          <w:p w14:paraId="2B2F454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-0.91</w:t>
            </w:r>
          </w:p>
        </w:tc>
        <w:tc>
          <w:tcPr>
            <w:tcW w:w="1134" w:type="dxa"/>
            <w:vAlign w:val="bottom"/>
          </w:tcPr>
          <w:p w14:paraId="4F827C0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0.4</w:t>
            </w:r>
          </w:p>
        </w:tc>
        <w:tc>
          <w:tcPr>
            <w:tcW w:w="1560" w:type="dxa"/>
            <w:vAlign w:val="center"/>
          </w:tcPr>
          <w:p w14:paraId="5BDC14D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-1.0***</w:t>
            </w:r>
          </w:p>
        </w:tc>
        <w:tc>
          <w:tcPr>
            <w:tcW w:w="1275" w:type="dxa"/>
          </w:tcPr>
          <w:p w14:paraId="251789B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130A172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5EB3EDA1" w14:textId="77777777" w:rsidTr="00B12388">
        <w:tc>
          <w:tcPr>
            <w:tcW w:w="2835" w:type="dxa"/>
            <w:gridSpan w:val="2"/>
            <w:vAlign w:val="center"/>
          </w:tcPr>
          <w:p w14:paraId="22A3F09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£15k to £20k</w:t>
            </w:r>
          </w:p>
        </w:tc>
        <w:tc>
          <w:tcPr>
            <w:tcW w:w="1134" w:type="dxa"/>
            <w:vAlign w:val="bottom"/>
          </w:tcPr>
          <w:p w14:paraId="06517F6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-0.78</w:t>
            </w:r>
          </w:p>
        </w:tc>
        <w:tc>
          <w:tcPr>
            <w:tcW w:w="1134" w:type="dxa"/>
            <w:vAlign w:val="bottom"/>
          </w:tcPr>
          <w:p w14:paraId="7F90CB1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-0.1</w:t>
            </w:r>
          </w:p>
        </w:tc>
        <w:tc>
          <w:tcPr>
            <w:tcW w:w="1560" w:type="dxa"/>
            <w:vAlign w:val="center"/>
          </w:tcPr>
          <w:p w14:paraId="70CBE7D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-0.8***</w:t>
            </w:r>
          </w:p>
        </w:tc>
        <w:tc>
          <w:tcPr>
            <w:tcW w:w="1275" w:type="dxa"/>
          </w:tcPr>
          <w:p w14:paraId="59898BF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0CCAE4B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2EEF5C35" w14:textId="77777777" w:rsidTr="00B12388">
        <w:tc>
          <w:tcPr>
            <w:tcW w:w="2835" w:type="dxa"/>
            <w:gridSpan w:val="2"/>
            <w:vAlign w:val="center"/>
          </w:tcPr>
          <w:p w14:paraId="37B0347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£20k to £25k</w:t>
            </w:r>
          </w:p>
        </w:tc>
        <w:tc>
          <w:tcPr>
            <w:tcW w:w="1134" w:type="dxa"/>
            <w:vAlign w:val="bottom"/>
          </w:tcPr>
          <w:p w14:paraId="7DD8D60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0.25</w:t>
            </w:r>
          </w:p>
        </w:tc>
        <w:tc>
          <w:tcPr>
            <w:tcW w:w="1134" w:type="dxa"/>
            <w:vAlign w:val="bottom"/>
          </w:tcPr>
          <w:p w14:paraId="0297918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1.9</w:t>
            </w:r>
          </w:p>
        </w:tc>
        <w:tc>
          <w:tcPr>
            <w:tcW w:w="1560" w:type="dxa"/>
            <w:vAlign w:val="center"/>
          </w:tcPr>
          <w:p w14:paraId="0BB5B5F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r w:rsidRPr="00B35262" w:rsidDel="003756BE">
              <w:rPr>
                <w:color w:val="000000"/>
                <w:sz w:val="18"/>
                <w:szCs w:val="18"/>
              </w:rPr>
              <w:t xml:space="preserve"> </w:t>
            </w:r>
          </w:p>
        </w:tc>
        <w:tc>
          <w:tcPr>
            <w:tcW w:w="1275" w:type="dxa"/>
          </w:tcPr>
          <w:p w14:paraId="55119B3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1F7D8F4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520B88D2" w14:textId="77777777" w:rsidTr="00B12388">
        <w:tc>
          <w:tcPr>
            <w:tcW w:w="2835" w:type="dxa"/>
            <w:gridSpan w:val="2"/>
            <w:vAlign w:val="center"/>
          </w:tcPr>
          <w:p w14:paraId="2FB131E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£30k to £35k</w:t>
            </w:r>
          </w:p>
        </w:tc>
        <w:tc>
          <w:tcPr>
            <w:tcW w:w="1134" w:type="dxa"/>
            <w:vAlign w:val="bottom"/>
          </w:tcPr>
          <w:p w14:paraId="3BD50E5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0.34</w:t>
            </w:r>
          </w:p>
        </w:tc>
        <w:tc>
          <w:tcPr>
            <w:tcW w:w="1134" w:type="dxa"/>
            <w:vAlign w:val="bottom"/>
          </w:tcPr>
          <w:p w14:paraId="7792FC4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0.8</w:t>
            </w:r>
          </w:p>
        </w:tc>
        <w:tc>
          <w:tcPr>
            <w:tcW w:w="1560" w:type="dxa"/>
            <w:vAlign w:val="center"/>
          </w:tcPr>
          <w:p w14:paraId="5CE4711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42D2E4E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2FA46D8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4B035066" w14:textId="77777777" w:rsidTr="00B12388">
        <w:tc>
          <w:tcPr>
            <w:tcW w:w="2835" w:type="dxa"/>
            <w:gridSpan w:val="2"/>
            <w:vAlign w:val="center"/>
          </w:tcPr>
          <w:p w14:paraId="1F8CCEE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£35k to £40k</w:t>
            </w:r>
          </w:p>
        </w:tc>
        <w:tc>
          <w:tcPr>
            <w:tcW w:w="1134" w:type="dxa"/>
            <w:vAlign w:val="bottom"/>
          </w:tcPr>
          <w:p w14:paraId="77E991D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0.13</w:t>
            </w:r>
          </w:p>
        </w:tc>
        <w:tc>
          <w:tcPr>
            <w:tcW w:w="1134" w:type="dxa"/>
            <w:vAlign w:val="bottom"/>
          </w:tcPr>
          <w:p w14:paraId="568CA17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0.3</w:t>
            </w:r>
          </w:p>
        </w:tc>
        <w:tc>
          <w:tcPr>
            <w:tcW w:w="1560" w:type="dxa"/>
            <w:vAlign w:val="center"/>
          </w:tcPr>
          <w:p w14:paraId="6C1C6E8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19CA539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01F5BA9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19F1E687" w14:textId="77777777" w:rsidTr="00B12388">
        <w:tc>
          <w:tcPr>
            <w:tcW w:w="2835" w:type="dxa"/>
            <w:gridSpan w:val="2"/>
            <w:vAlign w:val="center"/>
          </w:tcPr>
          <w:p w14:paraId="59303F5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£40k to £50k</w:t>
            </w:r>
          </w:p>
        </w:tc>
        <w:tc>
          <w:tcPr>
            <w:tcW w:w="1134" w:type="dxa"/>
            <w:vAlign w:val="bottom"/>
          </w:tcPr>
          <w:p w14:paraId="2AFA8E6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0.57</w:t>
            </w:r>
          </w:p>
        </w:tc>
        <w:tc>
          <w:tcPr>
            <w:tcW w:w="1134" w:type="dxa"/>
            <w:vAlign w:val="bottom"/>
          </w:tcPr>
          <w:p w14:paraId="6935B5D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w:t>
            </w:r>
          </w:p>
        </w:tc>
        <w:tc>
          <w:tcPr>
            <w:tcW w:w="1560" w:type="dxa"/>
            <w:vAlign w:val="center"/>
          </w:tcPr>
          <w:p w14:paraId="4C8D202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5D17D42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7632E7C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49DE74B1" w14:textId="77777777" w:rsidTr="00B12388">
        <w:tc>
          <w:tcPr>
            <w:tcW w:w="2835" w:type="dxa"/>
            <w:gridSpan w:val="2"/>
            <w:vAlign w:val="center"/>
          </w:tcPr>
          <w:p w14:paraId="702595F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£50k to £60k</w:t>
            </w:r>
          </w:p>
        </w:tc>
        <w:tc>
          <w:tcPr>
            <w:tcW w:w="1134" w:type="dxa"/>
            <w:vAlign w:val="bottom"/>
          </w:tcPr>
          <w:p w14:paraId="6CF8200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0.49</w:t>
            </w:r>
          </w:p>
        </w:tc>
        <w:tc>
          <w:tcPr>
            <w:tcW w:w="1134" w:type="dxa"/>
            <w:vAlign w:val="bottom"/>
          </w:tcPr>
          <w:p w14:paraId="05F1254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0.9</w:t>
            </w:r>
          </w:p>
        </w:tc>
        <w:tc>
          <w:tcPr>
            <w:tcW w:w="1560" w:type="dxa"/>
            <w:vAlign w:val="center"/>
          </w:tcPr>
          <w:p w14:paraId="0F2FD6F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3956376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3B97CE9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3EE2A1F3" w14:textId="77777777" w:rsidTr="00B12388">
        <w:tc>
          <w:tcPr>
            <w:tcW w:w="2835" w:type="dxa"/>
            <w:gridSpan w:val="2"/>
            <w:vAlign w:val="center"/>
          </w:tcPr>
          <w:p w14:paraId="762F765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more than £60k</w:t>
            </w:r>
          </w:p>
        </w:tc>
        <w:tc>
          <w:tcPr>
            <w:tcW w:w="1134" w:type="dxa"/>
            <w:vAlign w:val="bottom"/>
          </w:tcPr>
          <w:p w14:paraId="15DC428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0.4</w:t>
            </w:r>
          </w:p>
        </w:tc>
        <w:tc>
          <w:tcPr>
            <w:tcW w:w="1134" w:type="dxa"/>
            <w:vAlign w:val="bottom"/>
          </w:tcPr>
          <w:p w14:paraId="3DF1C56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-0.2</w:t>
            </w:r>
          </w:p>
        </w:tc>
        <w:tc>
          <w:tcPr>
            <w:tcW w:w="1560" w:type="dxa"/>
            <w:vAlign w:val="center"/>
          </w:tcPr>
          <w:p w14:paraId="7F2F0AB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4ABBB3F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1DF4440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705D2E8C" w14:textId="77777777" w:rsidTr="00B12388">
        <w:tc>
          <w:tcPr>
            <w:tcW w:w="2835" w:type="dxa"/>
            <w:gridSpan w:val="2"/>
            <w:tcBorders>
              <w:bottom w:val="single" w:sz="4" w:space="0" w:color="auto"/>
            </w:tcBorders>
            <w:vAlign w:val="center"/>
          </w:tcPr>
          <w:p w14:paraId="176BC63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 car in household</w:t>
            </w:r>
          </w:p>
        </w:tc>
        <w:tc>
          <w:tcPr>
            <w:tcW w:w="1134" w:type="dxa"/>
            <w:tcBorders>
              <w:bottom w:val="single" w:sz="4" w:space="0" w:color="auto"/>
            </w:tcBorders>
            <w:vAlign w:val="bottom"/>
          </w:tcPr>
          <w:p w14:paraId="1C9FE4C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-3.4***</w:t>
            </w:r>
          </w:p>
        </w:tc>
        <w:tc>
          <w:tcPr>
            <w:tcW w:w="1134" w:type="dxa"/>
            <w:tcBorders>
              <w:bottom w:val="single" w:sz="4" w:space="0" w:color="auto"/>
            </w:tcBorders>
            <w:vAlign w:val="bottom"/>
          </w:tcPr>
          <w:p w14:paraId="3D1873F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-0.4</w:t>
            </w:r>
          </w:p>
        </w:tc>
        <w:tc>
          <w:tcPr>
            <w:tcW w:w="1560" w:type="dxa"/>
            <w:tcBorders>
              <w:bottom w:val="single" w:sz="4" w:space="0" w:color="auto"/>
            </w:tcBorders>
            <w:vAlign w:val="center"/>
          </w:tcPr>
          <w:p w14:paraId="6E26BEF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-2.7***</w:t>
            </w:r>
          </w:p>
        </w:tc>
        <w:tc>
          <w:tcPr>
            <w:tcW w:w="1275" w:type="dxa"/>
            <w:tcBorders>
              <w:bottom w:val="single" w:sz="4" w:space="0" w:color="auto"/>
            </w:tcBorders>
          </w:tcPr>
          <w:p w14:paraId="5F793F4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Borders>
              <w:bottom w:val="single" w:sz="4" w:space="0" w:color="auto"/>
            </w:tcBorders>
          </w:tcPr>
          <w:p w14:paraId="497D8B7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With car in household</w:t>
            </w:r>
          </w:p>
        </w:tc>
      </w:tr>
      <w:tr w:rsidR="000610AB" w:rsidRPr="00F1739F" w14:paraId="763577E4" w14:textId="77777777" w:rsidTr="00B12388">
        <w:tc>
          <w:tcPr>
            <w:tcW w:w="1735" w:type="dxa"/>
            <w:tcBorders>
              <w:top w:val="single" w:sz="4" w:space="0" w:color="auto"/>
            </w:tcBorders>
          </w:tcPr>
          <w:p w14:paraId="41CF9F87" w14:textId="77777777" w:rsidR="000610AB" w:rsidRPr="00F1739F" w:rsidRDefault="000610AB" w:rsidP="00B12388">
            <w:pPr>
              <w:pStyle w:val="Caption"/>
              <w:keepNext/>
              <w:suppressAutoHyphens w:val="0"/>
              <w:spacing w:line="240" w:lineRule="auto"/>
              <w:jc w:val="center"/>
              <w:rPr>
                <w:rFonts w:asciiTheme="minorBidi" w:hAnsiTheme="minorBidi" w:cstheme="minorBidi"/>
                <w:color w:val="auto"/>
              </w:rPr>
            </w:pPr>
          </w:p>
        </w:tc>
        <w:tc>
          <w:tcPr>
            <w:tcW w:w="8143" w:type="dxa"/>
            <w:gridSpan w:val="6"/>
            <w:tcBorders>
              <w:top w:val="single" w:sz="4" w:space="0" w:color="auto"/>
            </w:tcBorders>
            <w:vAlign w:val="center"/>
          </w:tcPr>
          <w:p w14:paraId="5527E2D2" w14:textId="77777777" w:rsidR="000610AB" w:rsidRPr="00B35262" w:rsidRDefault="000610AB" w:rsidP="00B12388">
            <w:pPr>
              <w:pStyle w:val="Caption"/>
              <w:keepNext/>
              <w:suppressAutoHyphens w:val="0"/>
              <w:spacing w:line="240" w:lineRule="auto"/>
              <w:jc w:val="center"/>
              <w:rPr>
                <w:rFonts w:asciiTheme="majorBidi" w:hAnsiTheme="majorBidi" w:cstheme="majorBidi"/>
                <w:color w:val="auto"/>
              </w:rPr>
            </w:pPr>
            <w:r w:rsidRPr="00B35262">
              <w:rPr>
                <w:rFonts w:asciiTheme="majorBidi" w:hAnsiTheme="majorBidi" w:cstheme="majorBidi"/>
                <w:color w:val="auto"/>
              </w:rPr>
              <w:t>Panel 4c. Direct influences on other purposes combined</w:t>
            </w:r>
          </w:p>
        </w:tc>
      </w:tr>
      <w:tr w:rsidR="000610AB" w:rsidRPr="000F39D9" w14:paraId="39D46251" w14:textId="77777777" w:rsidTr="00B12388">
        <w:tc>
          <w:tcPr>
            <w:tcW w:w="2835" w:type="dxa"/>
            <w:gridSpan w:val="2"/>
            <w:vAlign w:val="center"/>
          </w:tcPr>
          <w:p w14:paraId="7C454B5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Male</w:t>
            </w:r>
          </w:p>
        </w:tc>
        <w:tc>
          <w:tcPr>
            <w:tcW w:w="1134" w:type="dxa"/>
            <w:vAlign w:val="center"/>
          </w:tcPr>
          <w:p w14:paraId="0968C0B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14.6***</w:t>
            </w:r>
          </w:p>
        </w:tc>
        <w:tc>
          <w:tcPr>
            <w:tcW w:w="1134" w:type="dxa"/>
            <w:vAlign w:val="center"/>
          </w:tcPr>
          <w:p w14:paraId="12B53007"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15.4***</w:t>
            </w:r>
          </w:p>
        </w:tc>
        <w:tc>
          <w:tcPr>
            <w:tcW w:w="1560" w:type="dxa"/>
            <w:vAlign w:val="center"/>
          </w:tcPr>
          <w:p w14:paraId="4C003B5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14.3***</w:t>
            </w:r>
          </w:p>
        </w:tc>
        <w:tc>
          <w:tcPr>
            <w:tcW w:w="1275" w:type="dxa"/>
          </w:tcPr>
          <w:p w14:paraId="3FF10DF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15.2***</w:t>
            </w:r>
          </w:p>
        </w:tc>
        <w:tc>
          <w:tcPr>
            <w:tcW w:w="1940" w:type="dxa"/>
          </w:tcPr>
          <w:p w14:paraId="1DB1674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Female</w:t>
            </w:r>
          </w:p>
        </w:tc>
      </w:tr>
      <w:tr w:rsidR="000610AB" w:rsidRPr="000F39D9" w14:paraId="6B8D3BD0" w14:textId="77777777" w:rsidTr="00B12388">
        <w:tc>
          <w:tcPr>
            <w:tcW w:w="2835" w:type="dxa"/>
            <w:gridSpan w:val="2"/>
            <w:vAlign w:val="center"/>
          </w:tcPr>
          <w:p w14:paraId="23CC8E8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Full time working</w:t>
            </w:r>
          </w:p>
        </w:tc>
        <w:tc>
          <w:tcPr>
            <w:tcW w:w="1134" w:type="dxa"/>
            <w:vAlign w:val="center"/>
          </w:tcPr>
          <w:p w14:paraId="79838C8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2.1</w:t>
            </w:r>
          </w:p>
        </w:tc>
        <w:tc>
          <w:tcPr>
            <w:tcW w:w="1134" w:type="dxa"/>
            <w:vAlign w:val="center"/>
          </w:tcPr>
          <w:p w14:paraId="46B2200F"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-14.3***</w:t>
            </w:r>
          </w:p>
        </w:tc>
        <w:tc>
          <w:tcPr>
            <w:tcW w:w="1560" w:type="dxa"/>
            <w:vAlign w:val="center"/>
          </w:tcPr>
          <w:p w14:paraId="3A84A83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2.4***</w:t>
            </w:r>
          </w:p>
        </w:tc>
        <w:tc>
          <w:tcPr>
            <w:tcW w:w="1275" w:type="dxa"/>
          </w:tcPr>
          <w:p w14:paraId="0E35BB0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-14.5***</w:t>
            </w:r>
          </w:p>
        </w:tc>
        <w:tc>
          <w:tcPr>
            <w:tcW w:w="1940" w:type="dxa"/>
          </w:tcPr>
          <w:p w14:paraId="3E555AE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Part time working</w:t>
            </w:r>
          </w:p>
        </w:tc>
      </w:tr>
      <w:tr w:rsidR="000610AB" w:rsidRPr="000F39D9" w14:paraId="218F85B2" w14:textId="77777777" w:rsidTr="00B12388">
        <w:tc>
          <w:tcPr>
            <w:tcW w:w="2835" w:type="dxa"/>
            <w:gridSpan w:val="2"/>
            <w:vAlign w:val="center"/>
          </w:tcPr>
          <w:p w14:paraId="243C89F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 adult households</w:t>
            </w:r>
          </w:p>
        </w:tc>
        <w:tc>
          <w:tcPr>
            <w:tcW w:w="1134" w:type="dxa"/>
            <w:vAlign w:val="center"/>
          </w:tcPr>
          <w:p w14:paraId="41863FE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20.8***</w:t>
            </w:r>
          </w:p>
        </w:tc>
        <w:tc>
          <w:tcPr>
            <w:tcW w:w="1134" w:type="dxa"/>
            <w:vAlign w:val="center"/>
          </w:tcPr>
          <w:p w14:paraId="564EFD20"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43.5***</w:t>
            </w:r>
          </w:p>
        </w:tc>
        <w:tc>
          <w:tcPr>
            <w:tcW w:w="1560" w:type="dxa"/>
            <w:vAlign w:val="center"/>
          </w:tcPr>
          <w:p w14:paraId="2F519DE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21.0***</w:t>
            </w:r>
          </w:p>
        </w:tc>
        <w:tc>
          <w:tcPr>
            <w:tcW w:w="1275" w:type="dxa"/>
          </w:tcPr>
          <w:p w14:paraId="6923624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44.1***</w:t>
            </w:r>
          </w:p>
        </w:tc>
        <w:tc>
          <w:tcPr>
            <w:tcW w:w="1940" w:type="dxa"/>
          </w:tcPr>
          <w:p w14:paraId="0D7D78C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&gt;1 adult households</w:t>
            </w:r>
          </w:p>
        </w:tc>
      </w:tr>
      <w:tr w:rsidR="000610AB" w:rsidRPr="000F39D9" w14:paraId="3ED821B1" w14:textId="77777777" w:rsidTr="00B12388">
        <w:tc>
          <w:tcPr>
            <w:tcW w:w="2835" w:type="dxa"/>
            <w:gridSpan w:val="2"/>
            <w:vAlign w:val="center"/>
          </w:tcPr>
          <w:p w14:paraId="1A08CCD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Semi- or unskilled manual workers</w:t>
            </w:r>
          </w:p>
        </w:tc>
        <w:tc>
          <w:tcPr>
            <w:tcW w:w="1134" w:type="dxa"/>
            <w:vAlign w:val="center"/>
          </w:tcPr>
          <w:p w14:paraId="5EA813E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-19.7***</w:t>
            </w:r>
          </w:p>
        </w:tc>
        <w:tc>
          <w:tcPr>
            <w:tcW w:w="1134" w:type="dxa"/>
            <w:vAlign w:val="center"/>
          </w:tcPr>
          <w:p w14:paraId="711041AF"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-43.8***</w:t>
            </w:r>
          </w:p>
        </w:tc>
        <w:tc>
          <w:tcPr>
            <w:tcW w:w="1560" w:type="dxa"/>
            <w:vAlign w:val="center"/>
          </w:tcPr>
          <w:p w14:paraId="17B4BC5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-19.7***</w:t>
            </w:r>
          </w:p>
        </w:tc>
        <w:tc>
          <w:tcPr>
            <w:tcW w:w="1275" w:type="dxa"/>
          </w:tcPr>
          <w:p w14:paraId="0BA9AFC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-44.6***</w:t>
            </w:r>
          </w:p>
        </w:tc>
        <w:tc>
          <w:tcPr>
            <w:tcW w:w="1940" w:type="dxa"/>
          </w:tcPr>
          <w:p w14:paraId="07C8D67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0F39D9" w14:paraId="2D068F22" w14:textId="77777777" w:rsidTr="00B12388">
        <w:tc>
          <w:tcPr>
            <w:tcW w:w="2835" w:type="dxa"/>
            <w:gridSpan w:val="2"/>
            <w:vAlign w:val="center"/>
          </w:tcPr>
          <w:p w14:paraId="04915F5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Skilled manual workers</w:t>
            </w:r>
          </w:p>
        </w:tc>
        <w:tc>
          <w:tcPr>
            <w:tcW w:w="1134" w:type="dxa"/>
            <w:vAlign w:val="center"/>
          </w:tcPr>
          <w:p w14:paraId="58025C0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-18.8***</w:t>
            </w:r>
          </w:p>
        </w:tc>
        <w:tc>
          <w:tcPr>
            <w:tcW w:w="1134" w:type="dxa"/>
            <w:vAlign w:val="center"/>
          </w:tcPr>
          <w:p w14:paraId="6D9040F7"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-44.1***</w:t>
            </w:r>
          </w:p>
        </w:tc>
        <w:tc>
          <w:tcPr>
            <w:tcW w:w="1560" w:type="dxa"/>
            <w:vAlign w:val="center"/>
          </w:tcPr>
          <w:p w14:paraId="5219432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-19.2***</w:t>
            </w:r>
          </w:p>
        </w:tc>
        <w:tc>
          <w:tcPr>
            <w:tcW w:w="1275" w:type="dxa"/>
          </w:tcPr>
          <w:p w14:paraId="2E333AD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-44.9***</w:t>
            </w:r>
          </w:p>
        </w:tc>
        <w:tc>
          <w:tcPr>
            <w:tcW w:w="1940" w:type="dxa"/>
          </w:tcPr>
          <w:p w14:paraId="7E66137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0F39D9" w14:paraId="5AE1165F" w14:textId="77777777" w:rsidTr="00B12388">
        <w:tc>
          <w:tcPr>
            <w:tcW w:w="2835" w:type="dxa"/>
            <w:gridSpan w:val="2"/>
            <w:shd w:val="clear" w:color="auto" w:fill="auto"/>
            <w:vAlign w:val="center"/>
          </w:tcPr>
          <w:p w14:paraId="6FADD46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Professionals</w:t>
            </w:r>
          </w:p>
        </w:tc>
        <w:tc>
          <w:tcPr>
            <w:tcW w:w="1134" w:type="dxa"/>
            <w:vAlign w:val="center"/>
          </w:tcPr>
          <w:p w14:paraId="7ABA777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14.0***</w:t>
            </w:r>
          </w:p>
        </w:tc>
        <w:tc>
          <w:tcPr>
            <w:tcW w:w="1134" w:type="dxa"/>
            <w:vAlign w:val="center"/>
          </w:tcPr>
          <w:p w14:paraId="5E8505FC" w14:textId="77777777" w:rsidR="000610AB" w:rsidRPr="00B35262" w:rsidDel="005255F1" w:rsidRDefault="000610AB" w:rsidP="00B12388">
            <w:pPr>
              <w:keepNext/>
              <w:suppressAutoHyphens w:val="0"/>
              <w:spacing w:line="240" w:lineRule="auto"/>
              <w:jc w:val="both"/>
              <w:rPr>
                <w:color w:val="000000"/>
                <w:sz w:val="18"/>
                <w:szCs w:val="18"/>
              </w:rPr>
            </w:pPr>
            <w:r w:rsidRPr="00B35262">
              <w:rPr>
                <w:color w:val="000000"/>
                <w:sz w:val="18"/>
                <w:szCs w:val="18"/>
              </w:rPr>
              <w:t>20.0***</w:t>
            </w:r>
          </w:p>
        </w:tc>
        <w:tc>
          <w:tcPr>
            <w:tcW w:w="1560" w:type="dxa"/>
            <w:vAlign w:val="center"/>
          </w:tcPr>
          <w:p w14:paraId="30438FF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13.5***</w:t>
            </w:r>
          </w:p>
        </w:tc>
        <w:tc>
          <w:tcPr>
            <w:tcW w:w="1275" w:type="dxa"/>
          </w:tcPr>
          <w:p w14:paraId="2AF663B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19.5***</w:t>
            </w:r>
          </w:p>
        </w:tc>
        <w:tc>
          <w:tcPr>
            <w:tcW w:w="1940" w:type="dxa"/>
          </w:tcPr>
          <w:p w14:paraId="495B9E9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White collar clerical</w:t>
            </w:r>
          </w:p>
        </w:tc>
      </w:tr>
      <w:tr w:rsidR="000610AB" w:rsidRPr="000F39D9" w14:paraId="17039D66" w14:textId="77777777" w:rsidTr="00B12388">
        <w:tc>
          <w:tcPr>
            <w:tcW w:w="2835" w:type="dxa"/>
            <w:gridSpan w:val="2"/>
            <w:vAlign w:val="center"/>
          </w:tcPr>
          <w:p w14:paraId="082427D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less £10k</w:t>
            </w:r>
          </w:p>
        </w:tc>
        <w:tc>
          <w:tcPr>
            <w:tcW w:w="1134" w:type="dxa"/>
            <w:vAlign w:val="bottom"/>
          </w:tcPr>
          <w:p w14:paraId="6E18F0B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-9.44***</w:t>
            </w:r>
          </w:p>
        </w:tc>
        <w:tc>
          <w:tcPr>
            <w:tcW w:w="1134" w:type="dxa"/>
            <w:vAlign w:val="bottom"/>
          </w:tcPr>
          <w:p w14:paraId="4DD8851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-14.9***</w:t>
            </w:r>
          </w:p>
        </w:tc>
        <w:tc>
          <w:tcPr>
            <w:tcW w:w="1560" w:type="dxa"/>
            <w:vAlign w:val="center"/>
          </w:tcPr>
          <w:p w14:paraId="0677662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-9.1***</w:t>
            </w:r>
          </w:p>
        </w:tc>
        <w:tc>
          <w:tcPr>
            <w:tcW w:w="1275" w:type="dxa"/>
          </w:tcPr>
          <w:p w14:paraId="2D96BDF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-14.4***</w:t>
            </w:r>
          </w:p>
        </w:tc>
        <w:tc>
          <w:tcPr>
            <w:tcW w:w="1940" w:type="dxa"/>
          </w:tcPr>
          <w:p w14:paraId="0B0341E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5D57443E" w14:textId="77777777" w:rsidTr="00B12388">
        <w:tc>
          <w:tcPr>
            <w:tcW w:w="2835" w:type="dxa"/>
            <w:gridSpan w:val="2"/>
            <w:vAlign w:val="center"/>
          </w:tcPr>
          <w:p w14:paraId="00BA162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£10k to £15k</w:t>
            </w:r>
          </w:p>
        </w:tc>
        <w:tc>
          <w:tcPr>
            <w:tcW w:w="1134" w:type="dxa"/>
            <w:vAlign w:val="bottom"/>
          </w:tcPr>
          <w:p w14:paraId="7DF1275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-10.87***</w:t>
            </w:r>
          </w:p>
        </w:tc>
        <w:tc>
          <w:tcPr>
            <w:tcW w:w="1134" w:type="dxa"/>
            <w:vAlign w:val="bottom"/>
          </w:tcPr>
          <w:p w14:paraId="2780206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-17.9***</w:t>
            </w:r>
          </w:p>
        </w:tc>
        <w:tc>
          <w:tcPr>
            <w:tcW w:w="1560" w:type="dxa"/>
            <w:vAlign w:val="center"/>
          </w:tcPr>
          <w:p w14:paraId="79672FE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-10.9***</w:t>
            </w:r>
          </w:p>
        </w:tc>
        <w:tc>
          <w:tcPr>
            <w:tcW w:w="1275" w:type="dxa"/>
          </w:tcPr>
          <w:p w14:paraId="06A4DA9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-18.1***</w:t>
            </w:r>
          </w:p>
        </w:tc>
        <w:tc>
          <w:tcPr>
            <w:tcW w:w="1940" w:type="dxa"/>
          </w:tcPr>
          <w:p w14:paraId="7D63163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250CA2C3" w14:textId="77777777" w:rsidTr="00B12388">
        <w:tc>
          <w:tcPr>
            <w:tcW w:w="2835" w:type="dxa"/>
            <w:gridSpan w:val="2"/>
            <w:vAlign w:val="center"/>
          </w:tcPr>
          <w:p w14:paraId="77E1F4D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£15k to £20k</w:t>
            </w:r>
          </w:p>
        </w:tc>
        <w:tc>
          <w:tcPr>
            <w:tcW w:w="1134" w:type="dxa"/>
            <w:vAlign w:val="bottom"/>
          </w:tcPr>
          <w:p w14:paraId="327A885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-6.8***</w:t>
            </w:r>
          </w:p>
        </w:tc>
        <w:tc>
          <w:tcPr>
            <w:tcW w:w="1134" w:type="dxa"/>
            <w:vAlign w:val="bottom"/>
          </w:tcPr>
          <w:p w14:paraId="21CC457F"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-11.1***</w:t>
            </w:r>
          </w:p>
        </w:tc>
        <w:tc>
          <w:tcPr>
            <w:tcW w:w="1560" w:type="dxa"/>
            <w:vAlign w:val="center"/>
          </w:tcPr>
          <w:p w14:paraId="3492EA3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-6.7***</w:t>
            </w:r>
          </w:p>
        </w:tc>
        <w:tc>
          <w:tcPr>
            <w:tcW w:w="1275" w:type="dxa"/>
          </w:tcPr>
          <w:p w14:paraId="032FE1A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-11.4***</w:t>
            </w:r>
          </w:p>
        </w:tc>
        <w:tc>
          <w:tcPr>
            <w:tcW w:w="1940" w:type="dxa"/>
          </w:tcPr>
          <w:p w14:paraId="5EEF7FF4"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329F814B" w14:textId="77777777" w:rsidTr="00B12388">
        <w:tc>
          <w:tcPr>
            <w:tcW w:w="2835" w:type="dxa"/>
            <w:gridSpan w:val="2"/>
            <w:vAlign w:val="center"/>
          </w:tcPr>
          <w:p w14:paraId="70CCEBA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£20k to £25k</w:t>
            </w:r>
          </w:p>
        </w:tc>
        <w:tc>
          <w:tcPr>
            <w:tcW w:w="1134" w:type="dxa"/>
            <w:vAlign w:val="bottom"/>
          </w:tcPr>
          <w:p w14:paraId="007862B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-3.92***</w:t>
            </w:r>
          </w:p>
        </w:tc>
        <w:tc>
          <w:tcPr>
            <w:tcW w:w="1134" w:type="dxa"/>
            <w:vAlign w:val="bottom"/>
          </w:tcPr>
          <w:p w14:paraId="256F0D0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-4.4</w:t>
            </w:r>
          </w:p>
        </w:tc>
        <w:tc>
          <w:tcPr>
            <w:tcW w:w="1560" w:type="dxa"/>
            <w:vAlign w:val="center"/>
          </w:tcPr>
          <w:p w14:paraId="3053682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-3.8***</w:t>
            </w:r>
          </w:p>
        </w:tc>
        <w:tc>
          <w:tcPr>
            <w:tcW w:w="1275" w:type="dxa"/>
          </w:tcPr>
          <w:p w14:paraId="0ACFCF1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61486D8C"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6271AD4C" w14:textId="77777777" w:rsidTr="00B12388">
        <w:tc>
          <w:tcPr>
            <w:tcW w:w="2835" w:type="dxa"/>
            <w:gridSpan w:val="2"/>
            <w:vAlign w:val="center"/>
          </w:tcPr>
          <w:p w14:paraId="2C2FEBE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£30k to £35k</w:t>
            </w:r>
          </w:p>
        </w:tc>
        <w:tc>
          <w:tcPr>
            <w:tcW w:w="1134" w:type="dxa"/>
            <w:vAlign w:val="bottom"/>
          </w:tcPr>
          <w:p w14:paraId="457A6FC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3.00</w:t>
            </w:r>
          </w:p>
        </w:tc>
        <w:tc>
          <w:tcPr>
            <w:tcW w:w="1134" w:type="dxa"/>
            <w:vAlign w:val="bottom"/>
          </w:tcPr>
          <w:p w14:paraId="051E5A1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5.9</w:t>
            </w:r>
          </w:p>
        </w:tc>
        <w:tc>
          <w:tcPr>
            <w:tcW w:w="1560" w:type="dxa"/>
            <w:vAlign w:val="center"/>
          </w:tcPr>
          <w:p w14:paraId="787209E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275" w:type="dxa"/>
          </w:tcPr>
          <w:p w14:paraId="49F3BB7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not significant</w:t>
            </w:r>
          </w:p>
        </w:tc>
        <w:tc>
          <w:tcPr>
            <w:tcW w:w="1940" w:type="dxa"/>
          </w:tcPr>
          <w:p w14:paraId="266A98B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722C32B2" w14:textId="77777777" w:rsidTr="00B12388">
        <w:tc>
          <w:tcPr>
            <w:tcW w:w="2835" w:type="dxa"/>
            <w:gridSpan w:val="2"/>
            <w:vAlign w:val="center"/>
          </w:tcPr>
          <w:p w14:paraId="3E12306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£35k to £40k</w:t>
            </w:r>
          </w:p>
        </w:tc>
        <w:tc>
          <w:tcPr>
            <w:tcW w:w="1134" w:type="dxa"/>
            <w:vAlign w:val="bottom"/>
          </w:tcPr>
          <w:p w14:paraId="5AD69EB3"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4.37***</w:t>
            </w:r>
          </w:p>
        </w:tc>
        <w:tc>
          <w:tcPr>
            <w:tcW w:w="1134" w:type="dxa"/>
            <w:vAlign w:val="bottom"/>
          </w:tcPr>
          <w:p w14:paraId="7693325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9.9***</w:t>
            </w:r>
          </w:p>
        </w:tc>
        <w:tc>
          <w:tcPr>
            <w:tcW w:w="1560" w:type="dxa"/>
            <w:vAlign w:val="center"/>
          </w:tcPr>
          <w:p w14:paraId="07FEEA0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4.4***</w:t>
            </w:r>
          </w:p>
        </w:tc>
        <w:tc>
          <w:tcPr>
            <w:tcW w:w="1275" w:type="dxa"/>
          </w:tcPr>
          <w:p w14:paraId="5963FD6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10.0***</w:t>
            </w:r>
          </w:p>
        </w:tc>
        <w:tc>
          <w:tcPr>
            <w:tcW w:w="1940" w:type="dxa"/>
          </w:tcPr>
          <w:p w14:paraId="6BFD5ED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55062CB3" w14:textId="77777777" w:rsidTr="00B12388">
        <w:tc>
          <w:tcPr>
            <w:tcW w:w="2835" w:type="dxa"/>
            <w:gridSpan w:val="2"/>
            <w:vAlign w:val="center"/>
          </w:tcPr>
          <w:p w14:paraId="24A1D9B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£40k to £50k</w:t>
            </w:r>
          </w:p>
        </w:tc>
        <w:tc>
          <w:tcPr>
            <w:tcW w:w="1134" w:type="dxa"/>
            <w:vAlign w:val="bottom"/>
          </w:tcPr>
          <w:p w14:paraId="702A0F7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7.60***</w:t>
            </w:r>
          </w:p>
        </w:tc>
        <w:tc>
          <w:tcPr>
            <w:tcW w:w="1134" w:type="dxa"/>
            <w:vAlign w:val="bottom"/>
          </w:tcPr>
          <w:p w14:paraId="18A0BEE6"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13.6***</w:t>
            </w:r>
          </w:p>
        </w:tc>
        <w:tc>
          <w:tcPr>
            <w:tcW w:w="1560" w:type="dxa"/>
            <w:vAlign w:val="center"/>
          </w:tcPr>
          <w:p w14:paraId="69C82F88"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7.7***</w:t>
            </w:r>
          </w:p>
        </w:tc>
        <w:tc>
          <w:tcPr>
            <w:tcW w:w="1275" w:type="dxa"/>
          </w:tcPr>
          <w:p w14:paraId="3FD4542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14.3***</w:t>
            </w:r>
          </w:p>
        </w:tc>
        <w:tc>
          <w:tcPr>
            <w:tcW w:w="1940" w:type="dxa"/>
          </w:tcPr>
          <w:p w14:paraId="4FADAE5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49780781" w14:textId="77777777" w:rsidTr="00B12388">
        <w:tc>
          <w:tcPr>
            <w:tcW w:w="2835" w:type="dxa"/>
            <w:gridSpan w:val="2"/>
            <w:vAlign w:val="center"/>
          </w:tcPr>
          <w:p w14:paraId="68EDBAD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£50k to £60k</w:t>
            </w:r>
          </w:p>
        </w:tc>
        <w:tc>
          <w:tcPr>
            <w:tcW w:w="1134" w:type="dxa"/>
            <w:vAlign w:val="bottom"/>
          </w:tcPr>
          <w:p w14:paraId="0325FF4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13.85***</w:t>
            </w:r>
          </w:p>
        </w:tc>
        <w:tc>
          <w:tcPr>
            <w:tcW w:w="1134" w:type="dxa"/>
            <w:vAlign w:val="bottom"/>
          </w:tcPr>
          <w:p w14:paraId="63BF4EF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22.3***</w:t>
            </w:r>
          </w:p>
        </w:tc>
        <w:tc>
          <w:tcPr>
            <w:tcW w:w="1560" w:type="dxa"/>
            <w:vAlign w:val="center"/>
          </w:tcPr>
          <w:p w14:paraId="3D44289A"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14.0***</w:t>
            </w:r>
          </w:p>
        </w:tc>
        <w:tc>
          <w:tcPr>
            <w:tcW w:w="1275" w:type="dxa"/>
          </w:tcPr>
          <w:p w14:paraId="7AD67D8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22.9***</w:t>
            </w:r>
          </w:p>
        </w:tc>
        <w:tc>
          <w:tcPr>
            <w:tcW w:w="1940" w:type="dxa"/>
          </w:tcPr>
          <w:p w14:paraId="11998460"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5EA721B6" w14:textId="77777777" w:rsidTr="00B12388">
        <w:tc>
          <w:tcPr>
            <w:tcW w:w="2835" w:type="dxa"/>
            <w:gridSpan w:val="2"/>
            <w:vAlign w:val="center"/>
          </w:tcPr>
          <w:p w14:paraId="1CC4B549"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Household income more than £60k</w:t>
            </w:r>
          </w:p>
        </w:tc>
        <w:tc>
          <w:tcPr>
            <w:tcW w:w="1134" w:type="dxa"/>
            <w:vAlign w:val="bottom"/>
          </w:tcPr>
          <w:p w14:paraId="416B67B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24.0***</w:t>
            </w:r>
          </w:p>
        </w:tc>
        <w:tc>
          <w:tcPr>
            <w:tcW w:w="1134" w:type="dxa"/>
            <w:vAlign w:val="bottom"/>
          </w:tcPr>
          <w:p w14:paraId="5075D7A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38.6***</w:t>
            </w:r>
          </w:p>
        </w:tc>
        <w:tc>
          <w:tcPr>
            <w:tcW w:w="1560" w:type="dxa"/>
            <w:vAlign w:val="center"/>
          </w:tcPr>
          <w:p w14:paraId="53DF0027"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24.2***</w:t>
            </w:r>
          </w:p>
        </w:tc>
        <w:tc>
          <w:tcPr>
            <w:tcW w:w="1275" w:type="dxa"/>
          </w:tcPr>
          <w:p w14:paraId="2D15B3E2"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40.9***</w:t>
            </w:r>
          </w:p>
        </w:tc>
        <w:tc>
          <w:tcPr>
            <w:tcW w:w="1940" w:type="dxa"/>
          </w:tcPr>
          <w:p w14:paraId="34A2A52B"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Income 25-30k</w:t>
            </w:r>
          </w:p>
        </w:tc>
      </w:tr>
      <w:tr w:rsidR="000610AB" w:rsidRPr="000F39D9" w14:paraId="2D74678A" w14:textId="77777777" w:rsidTr="00B12388">
        <w:tc>
          <w:tcPr>
            <w:tcW w:w="2835" w:type="dxa"/>
            <w:gridSpan w:val="2"/>
            <w:tcBorders>
              <w:bottom w:val="single" w:sz="4" w:space="0" w:color="auto"/>
            </w:tcBorders>
            <w:vAlign w:val="center"/>
          </w:tcPr>
          <w:p w14:paraId="4CC51AB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No car in household</w:t>
            </w:r>
          </w:p>
        </w:tc>
        <w:tc>
          <w:tcPr>
            <w:tcW w:w="1134" w:type="dxa"/>
            <w:tcBorders>
              <w:bottom w:val="single" w:sz="4" w:space="0" w:color="auto"/>
            </w:tcBorders>
            <w:vAlign w:val="bottom"/>
          </w:tcPr>
          <w:p w14:paraId="409E788E"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-22.0***</w:t>
            </w:r>
          </w:p>
        </w:tc>
        <w:tc>
          <w:tcPr>
            <w:tcW w:w="1134" w:type="dxa"/>
            <w:tcBorders>
              <w:bottom w:val="single" w:sz="4" w:space="0" w:color="auto"/>
            </w:tcBorders>
            <w:vAlign w:val="bottom"/>
          </w:tcPr>
          <w:p w14:paraId="1A83C18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-28.1***</w:t>
            </w:r>
          </w:p>
        </w:tc>
        <w:tc>
          <w:tcPr>
            <w:tcW w:w="1560" w:type="dxa"/>
            <w:tcBorders>
              <w:bottom w:val="single" w:sz="4" w:space="0" w:color="auto"/>
            </w:tcBorders>
            <w:vAlign w:val="center"/>
          </w:tcPr>
          <w:p w14:paraId="4BA3CE4D"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-19.1***</w:t>
            </w:r>
          </w:p>
        </w:tc>
        <w:tc>
          <w:tcPr>
            <w:tcW w:w="1275" w:type="dxa"/>
            <w:tcBorders>
              <w:bottom w:val="single" w:sz="4" w:space="0" w:color="auto"/>
            </w:tcBorders>
          </w:tcPr>
          <w:p w14:paraId="662E48A5"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-22.7***</w:t>
            </w:r>
          </w:p>
        </w:tc>
        <w:tc>
          <w:tcPr>
            <w:tcW w:w="1940" w:type="dxa"/>
            <w:tcBorders>
              <w:bottom w:val="single" w:sz="4" w:space="0" w:color="auto"/>
            </w:tcBorders>
          </w:tcPr>
          <w:p w14:paraId="18A5D8A1" w14:textId="77777777" w:rsidR="000610AB" w:rsidRPr="00B35262" w:rsidRDefault="000610AB" w:rsidP="00B12388">
            <w:pPr>
              <w:keepNext/>
              <w:suppressAutoHyphens w:val="0"/>
              <w:spacing w:line="240" w:lineRule="auto"/>
              <w:jc w:val="both"/>
              <w:rPr>
                <w:color w:val="000000"/>
                <w:sz w:val="18"/>
                <w:szCs w:val="18"/>
              </w:rPr>
            </w:pPr>
            <w:r w:rsidRPr="00B35262">
              <w:rPr>
                <w:color w:val="000000"/>
                <w:sz w:val="18"/>
                <w:szCs w:val="18"/>
              </w:rPr>
              <w:t>With car in household</w:t>
            </w:r>
          </w:p>
        </w:tc>
      </w:tr>
    </w:tbl>
    <w:p w14:paraId="65B4E4CF" w14:textId="77777777" w:rsidR="000610AB" w:rsidRDefault="000610AB" w:rsidP="000610AB">
      <w:pPr>
        <w:pStyle w:val="Caption"/>
        <w:keepNext/>
        <w:suppressAutoHyphens w:val="0"/>
        <w:spacing w:after="0" w:line="240" w:lineRule="auto"/>
        <w:rPr>
          <w:rFonts w:asciiTheme="minorBidi" w:hAnsiTheme="minorBidi" w:cstheme="minorBidi"/>
          <w:b w:val="0"/>
          <w:bCs w:val="0"/>
          <w:color w:val="auto"/>
          <w:sz w:val="16"/>
          <w:szCs w:val="16"/>
        </w:rPr>
      </w:pPr>
      <w:r w:rsidRPr="003F431C">
        <w:rPr>
          <w:rFonts w:asciiTheme="minorBidi" w:hAnsiTheme="minorBidi" w:cstheme="minorBidi"/>
          <w:b w:val="0"/>
          <w:bCs w:val="0"/>
          <w:color w:val="auto"/>
          <w:sz w:val="16"/>
          <w:szCs w:val="16"/>
        </w:rPr>
        <w:t xml:space="preserve">*** </w:t>
      </w:r>
      <w:proofErr w:type="gramStart"/>
      <w:r w:rsidRPr="003F431C">
        <w:rPr>
          <w:rFonts w:asciiTheme="minorBidi" w:hAnsiTheme="minorBidi" w:cstheme="minorBidi"/>
          <w:b w:val="0"/>
          <w:bCs w:val="0"/>
          <w:color w:val="auto"/>
          <w:sz w:val="16"/>
          <w:szCs w:val="16"/>
        </w:rPr>
        <w:t>significant</w:t>
      </w:r>
      <w:proofErr w:type="gramEnd"/>
      <w:r w:rsidRPr="003F431C">
        <w:rPr>
          <w:rFonts w:asciiTheme="minorBidi" w:hAnsiTheme="minorBidi" w:cstheme="minorBidi"/>
          <w:b w:val="0"/>
          <w:bCs w:val="0"/>
          <w:color w:val="auto"/>
          <w:sz w:val="16"/>
          <w:szCs w:val="16"/>
        </w:rPr>
        <w:t xml:space="preserve"> with 99% confidence interval</w:t>
      </w:r>
    </w:p>
    <w:p w14:paraId="67BAC492" w14:textId="77777777" w:rsidR="000610AB" w:rsidRPr="003F431C" w:rsidRDefault="000610AB" w:rsidP="000610AB">
      <w:pPr>
        <w:pStyle w:val="Caption"/>
        <w:keepNext/>
        <w:suppressAutoHyphens w:val="0"/>
        <w:spacing w:after="0" w:line="240" w:lineRule="auto"/>
        <w:rPr>
          <w:b w:val="0"/>
          <w:bCs w:val="0"/>
          <w:sz w:val="16"/>
          <w:szCs w:val="16"/>
          <w:shd w:val="clear" w:color="auto" w:fill="FFFF00"/>
        </w:rPr>
      </w:pPr>
    </w:p>
    <w:p w14:paraId="0B7C8D75" w14:textId="560F3331" w:rsidR="000610AB" w:rsidRDefault="000610AB">
      <w:pPr>
        <w:suppressAutoHyphens w:val="0"/>
        <w:spacing w:line="259" w:lineRule="auto"/>
      </w:pPr>
      <w:r>
        <w:br w:type="page"/>
      </w:r>
    </w:p>
    <w:p w14:paraId="29E5794E" w14:textId="77777777" w:rsidR="000610AB"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10" w:name="_Ref425103977"/>
      <w:bookmarkStart w:id="11" w:name="_Toc444349529"/>
      <w:r w:rsidRPr="00E76E8D">
        <w:rPr>
          <w:rFonts w:eastAsia="MS Mincho"/>
          <w:b/>
          <w:color w:val="auto"/>
          <w:kern w:val="2"/>
          <w:lang w:val="en-US" w:eastAsia="ja-JP"/>
        </w:rPr>
        <w:lastRenderedPageBreak/>
        <w:t>T</w:t>
      </w:r>
      <w:r>
        <w:rPr>
          <w:rFonts w:eastAsia="MS Mincho"/>
          <w:b/>
          <w:color w:val="auto"/>
          <w:kern w:val="2"/>
          <w:lang w:val="en-US" w:eastAsia="ja-JP"/>
        </w:rPr>
        <w:t>ABLE</w:t>
      </w:r>
      <w:r w:rsidRPr="00E76E8D">
        <w:rPr>
          <w:rFonts w:eastAsia="MS Mincho"/>
          <w:b/>
          <w:color w:val="auto"/>
          <w:kern w:val="2"/>
          <w:lang w:val="en-US" w:eastAsia="ja-JP"/>
        </w:rPr>
        <w:t xml:space="preserve"> </w:t>
      </w:r>
      <w:r w:rsidRPr="00E76E8D">
        <w:rPr>
          <w:rFonts w:eastAsia="MS Mincho"/>
          <w:b/>
          <w:color w:val="auto"/>
          <w:kern w:val="2"/>
          <w:lang w:val="en-US" w:eastAsia="ja-JP"/>
        </w:rPr>
        <w:fldChar w:fldCharType="begin"/>
      </w:r>
      <w:r w:rsidRPr="00E76E8D">
        <w:rPr>
          <w:rFonts w:eastAsia="MS Mincho"/>
          <w:b/>
          <w:color w:val="auto"/>
          <w:kern w:val="2"/>
          <w:lang w:val="en-US" w:eastAsia="ja-JP"/>
        </w:rPr>
        <w:instrText xml:space="preserve"> SEQ Table \* ARABIC </w:instrText>
      </w:r>
      <w:r w:rsidRPr="00E76E8D">
        <w:rPr>
          <w:rFonts w:eastAsia="MS Mincho"/>
          <w:b/>
          <w:color w:val="auto"/>
          <w:kern w:val="2"/>
          <w:lang w:val="en-US" w:eastAsia="ja-JP"/>
        </w:rPr>
        <w:fldChar w:fldCharType="separate"/>
      </w:r>
      <w:r>
        <w:rPr>
          <w:rFonts w:eastAsia="MS Mincho"/>
          <w:b/>
          <w:noProof/>
          <w:color w:val="auto"/>
          <w:kern w:val="2"/>
          <w:lang w:val="en-US" w:eastAsia="ja-JP"/>
        </w:rPr>
        <w:t>5</w:t>
      </w:r>
      <w:r w:rsidRPr="00E76E8D">
        <w:rPr>
          <w:rFonts w:eastAsia="MS Mincho"/>
          <w:b/>
          <w:color w:val="auto"/>
          <w:kern w:val="2"/>
          <w:lang w:val="en-US" w:eastAsia="ja-JP"/>
        </w:rPr>
        <w:fldChar w:fldCharType="end"/>
      </w:r>
      <w:bookmarkEnd w:id="10"/>
      <w:r>
        <w:rPr>
          <w:rFonts w:eastAsia="MS Mincho"/>
          <w:b/>
          <w:color w:val="auto"/>
          <w:kern w:val="2"/>
          <w:lang w:val="en-US" w:eastAsia="ja-JP"/>
        </w:rPr>
        <w:t xml:space="preserve">  Between</w:t>
      </w:r>
      <w:r w:rsidRPr="00E76E8D">
        <w:rPr>
          <w:rFonts w:eastAsia="MS Mincho"/>
          <w:b/>
          <w:color w:val="auto"/>
          <w:kern w:val="2"/>
          <w:lang w:val="en-US" w:eastAsia="ja-JP"/>
        </w:rPr>
        <w:t>-</w:t>
      </w:r>
      <w:r>
        <w:rPr>
          <w:rFonts w:eastAsia="MS Mincho"/>
          <w:b/>
          <w:color w:val="auto"/>
          <w:kern w:val="2"/>
          <w:lang w:val="en-US" w:eastAsia="ja-JP"/>
        </w:rPr>
        <w:t>built form</w:t>
      </w:r>
      <w:r w:rsidRPr="00E76E8D">
        <w:rPr>
          <w:rFonts w:eastAsia="MS Mincho"/>
          <w:b/>
          <w:color w:val="auto"/>
          <w:kern w:val="2"/>
          <w:lang w:val="en-US" w:eastAsia="ja-JP"/>
        </w:rPr>
        <w:t xml:space="preserve"> variations </w:t>
      </w:r>
      <w:r>
        <w:rPr>
          <w:rFonts w:eastAsia="MS Mincho"/>
          <w:b/>
          <w:color w:val="auto"/>
          <w:kern w:val="2"/>
          <w:lang w:val="en-US" w:eastAsia="ja-JP"/>
        </w:rPr>
        <w:t>in</w:t>
      </w:r>
      <w:r w:rsidRPr="00E76E8D">
        <w:rPr>
          <w:rFonts w:eastAsia="MS Mincho"/>
          <w:b/>
          <w:color w:val="auto"/>
          <w:kern w:val="2"/>
          <w:lang w:val="en-US" w:eastAsia="ja-JP"/>
        </w:rPr>
        <w:t xml:space="preserve"> car ownership and </w:t>
      </w:r>
      <w:r>
        <w:rPr>
          <w:rFonts w:eastAsia="MS Mincho"/>
          <w:b/>
          <w:color w:val="auto"/>
          <w:kern w:val="2"/>
          <w:lang w:val="en-US" w:eastAsia="ja-JP"/>
        </w:rPr>
        <w:t>the main underlying influences</w:t>
      </w:r>
      <w:bookmarkEnd w:id="11"/>
    </w:p>
    <w:p w14:paraId="636B750F" w14:textId="77777777" w:rsidR="000610AB" w:rsidRPr="00E76E8D"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p>
    <w:tbl>
      <w:tblPr>
        <w:tblW w:w="8095" w:type="dxa"/>
        <w:tblInd w:w="93" w:type="dxa"/>
        <w:tblLayout w:type="fixed"/>
        <w:tblLook w:val="04A0" w:firstRow="1" w:lastRow="0" w:firstColumn="1" w:lastColumn="0" w:noHBand="0" w:noVBand="1"/>
      </w:tblPr>
      <w:tblGrid>
        <w:gridCol w:w="2000"/>
        <w:gridCol w:w="2551"/>
        <w:gridCol w:w="1843"/>
        <w:gridCol w:w="1701"/>
      </w:tblGrid>
      <w:tr w:rsidR="000610AB" w:rsidRPr="003857C5" w14:paraId="4090AA9F" w14:textId="77777777" w:rsidTr="00B12388">
        <w:trPr>
          <w:trHeight w:val="780"/>
        </w:trPr>
        <w:tc>
          <w:tcPr>
            <w:tcW w:w="4551" w:type="dxa"/>
            <w:gridSpan w:val="2"/>
            <w:tcBorders>
              <w:top w:val="single" w:sz="4" w:space="0" w:color="auto"/>
              <w:bottom w:val="single" w:sz="4" w:space="0" w:color="auto"/>
            </w:tcBorders>
            <w:shd w:val="clear" w:color="auto" w:fill="auto"/>
            <w:vAlign w:val="center"/>
            <w:hideMark/>
          </w:tcPr>
          <w:p w14:paraId="2C76A47B" w14:textId="77777777" w:rsidR="000610AB" w:rsidRDefault="000610AB" w:rsidP="00B12388">
            <w:pPr>
              <w:keepNext/>
              <w:spacing w:after="0" w:line="240" w:lineRule="auto"/>
              <w:jc w:val="center"/>
              <w:rPr>
                <w:b/>
                <w:bCs/>
                <w:color w:val="000000"/>
                <w:sz w:val="20"/>
                <w:szCs w:val="20"/>
              </w:rPr>
            </w:pPr>
            <w:r>
              <w:rPr>
                <w:b/>
                <w:bCs/>
                <w:color w:val="000000"/>
                <w:sz w:val="20"/>
                <w:szCs w:val="20"/>
              </w:rPr>
              <w:t>Influences on intercept</w:t>
            </w:r>
          </w:p>
        </w:tc>
        <w:tc>
          <w:tcPr>
            <w:tcW w:w="1843" w:type="dxa"/>
            <w:tcBorders>
              <w:top w:val="single" w:sz="4" w:space="0" w:color="auto"/>
              <w:bottom w:val="single" w:sz="4" w:space="0" w:color="auto"/>
            </w:tcBorders>
            <w:shd w:val="clear" w:color="auto" w:fill="auto"/>
            <w:vAlign w:val="center"/>
            <w:hideMark/>
          </w:tcPr>
          <w:p w14:paraId="5E90C8F7" w14:textId="77777777" w:rsidR="000610AB" w:rsidRPr="003857C5" w:rsidRDefault="000610AB" w:rsidP="00B12388">
            <w:pPr>
              <w:keepNext/>
              <w:spacing w:after="0" w:line="240" w:lineRule="auto"/>
              <w:rPr>
                <w:b/>
                <w:bCs/>
                <w:color w:val="000000"/>
                <w:sz w:val="20"/>
                <w:szCs w:val="20"/>
              </w:rPr>
            </w:pPr>
            <w:r>
              <w:rPr>
                <w:b/>
                <w:bCs/>
                <w:color w:val="000000"/>
                <w:sz w:val="20"/>
                <w:szCs w:val="20"/>
              </w:rPr>
              <w:t>Travel distance</w:t>
            </w:r>
            <w:r w:rsidRPr="003857C5">
              <w:rPr>
                <w:b/>
                <w:bCs/>
                <w:color w:val="000000"/>
                <w:sz w:val="20"/>
                <w:szCs w:val="20"/>
              </w:rPr>
              <w:t xml:space="preserve"> model</w:t>
            </w:r>
            <w:r>
              <w:rPr>
                <w:b/>
                <w:bCs/>
                <w:color w:val="000000"/>
                <w:sz w:val="20"/>
                <w:szCs w:val="20"/>
              </w:rPr>
              <w:t xml:space="preserve"> </w:t>
            </w:r>
          </w:p>
        </w:tc>
        <w:tc>
          <w:tcPr>
            <w:tcW w:w="1701" w:type="dxa"/>
            <w:tcBorders>
              <w:top w:val="single" w:sz="4" w:space="0" w:color="auto"/>
              <w:bottom w:val="single" w:sz="4" w:space="0" w:color="auto"/>
            </w:tcBorders>
            <w:shd w:val="clear" w:color="auto" w:fill="auto"/>
            <w:vAlign w:val="center"/>
            <w:hideMark/>
          </w:tcPr>
          <w:p w14:paraId="737A941A" w14:textId="77777777" w:rsidR="000610AB" w:rsidRPr="003857C5" w:rsidRDefault="000610AB" w:rsidP="00B12388">
            <w:pPr>
              <w:keepNext/>
              <w:spacing w:after="0" w:line="240" w:lineRule="auto"/>
              <w:rPr>
                <w:b/>
                <w:bCs/>
                <w:color w:val="000000"/>
                <w:sz w:val="20"/>
                <w:szCs w:val="20"/>
              </w:rPr>
            </w:pPr>
            <w:r w:rsidRPr="003857C5">
              <w:rPr>
                <w:b/>
                <w:bCs/>
                <w:color w:val="000000"/>
                <w:sz w:val="20"/>
                <w:szCs w:val="20"/>
              </w:rPr>
              <w:t xml:space="preserve">Travel </w:t>
            </w:r>
            <w:r>
              <w:rPr>
                <w:b/>
                <w:bCs/>
                <w:color w:val="000000"/>
                <w:sz w:val="20"/>
                <w:szCs w:val="20"/>
              </w:rPr>
              <w:t>time</w:t>
            </w:r>
            <w:r w:rsidRPr="003857C5">
              <w:rPr>
                <w:b/>
                <w:bCs/>
                <w:color w:val="000000"/>
                <w:sz w:val="20"/>
                <w:szCs w:val="20"/>
              </w:rPr>
              <w:t xml:space="preserve"> model</w:t>
            </w:r>
            <w:r>
              <w:rPr>
                <w:b/>
                <w:bCs/>
                <w:color w:val="000000"/>
                <w:sz w:val="20"/>
                <w:szCs w:val="20"/>
              </w:rPr>
              <w:t xml:space="preserve"> </w:t>
            </w:r>
          </w:p>
        </w:tc>
      </w:tr>
      <w:tr w:rsidR="000610AB" w:rsidRPr="00BF00E6" w14:paraId="3F16AECA" w14:textId="77777777" w:rsidTr="00B12388">
        <w:trPr>
          <w:trHeight w:val="283"/>
        </w:trPr>
        <w:tc>
          <w:tcPr>
            <w:tcW w:w="8095" w:type="dxa"/>
            <w:gridSpan w:val="4"/>
            <w:shd w:val="clear" w:color="auto" w:fill="auto"/>
            <w:vAlign w:val="center"/>
          </w:tcPr>
          <w:p w14:paraId="08EE754D" w14:textId="77777777" w:rsidR="000610AB" w:rsidRPr="00BF00E6" w:rsidRDefault="000610AB" w:rsidP="00B12388">
            <w:pPr>
              <w:keepNext/>
              <w:keepLines/>
              <w:suppressAutoHyphens w:val="0"/>
              <w:spacing w:after="0" w:line="240" w:lineRule="auto"/>
              <w:jc w:val="center"/>
              <w:rPr>
                <w:color w:val="000000"/>
                <w:sz w:val="20"/>
                <w:szCs w:val="20"/>
              </w:rPr>
            </w:pPr>
            <w:r w:rsidRPr="005C21CD">
              <w:rPr>
                <w:rFonts w:eastAsia="SimSun"/>
                <w:b/>
                <w:bCs/>
                <w:color w:val="000000"/>
                <w:sz w:val="20"/>
                <w:szCs w:val="20"/>
              </w:rPr>
              <w:t xml:space="preserve">Panel </w:t>
            </w:r>
            <w:r>
              <w:rPr>
                <w:rFonts w:eastAsia="SimSun"/>
                <w:b/>
                <w:bCs/>
                <w:color w:val="000000"/>
                <w:sz w:val="20"/>
                <w:szCs w:val="20"/>
              </w:rPr>
              <w:t>5a  car ownership random intercept threshold and variance- Model A</w:t>
            </w:r>
          </w:p>
        </w:tc>
      </w:tr>
      <w:tr w:rsidR="000610AB" w:rsidRPr="00BF00E6" w14:paraId="02F6F9E7" w14:textId="77777777" w:rsidTr="00B12388">
        <w:trPr>
          <w:trHeight w:val="283"/>
        </w:trPr>
        <w:tc>
          <w:tcPr>
            <w:tcW w:w="2000" w:type="dxa"/>
            <w:shd w:val="clear" w:color="auto" w:fill="auto"/>
            <w:vAlign w:val="center"/>
          </w:tcPr>
          <w:p w14:paraId="643C4E7A" w14:textId="77777777" w:rsidR="000610AB" w:rsidRDefault="000610AB" w:rsidP="00B12388">
            <w:pPr>
              <w:keepNext/>
              <w:suppressAutoHyphens w:val="0"/>
              <w:spacing w:after="0" w:line="240" w:lineRule="auto"/>
              <w:jc w:val="both"/>
              <w:rPr>
                <w:color w:val="000000"/>
                <w:sz w:val="20"/>
                <w:szCs w:val="20"/>
              </w:rPr>
            </w:pPr>
            <w:r>
              <w:rPr>
                <w:color w:val="000000"/>
                <w:sz w:val="20"/>
                <w:szCs w:val="20"/>
              </w:rPr>
              <w:t xml:space="preserve">Intercept </w:t>
            </w:r>
          </w:p>
        </w:tc>
        <w:tc>
          <w:tcPr>
            <w:tcW w:w="2551" w:type="dxa"/>
            <w:vAlign w:val="center"/>
          </w:tcPr>
          <w:p w14:paraId="789B8904" w14:textId="77777777" w:rsidR="000610AB" w:rsidRDefault="000610AB" w:rsidP="00B12388">
            <w:pPr>
              <w:keepNext/>
              <w:suppressAutoHyphens w:val="0"/>
              <w:spacing w:after="0" w:line="240" w:lineRule="auto"/>
              <w:jc w:val="both"/>
              <w:rPr>
                <w:color w:val="000000"/>
                <w:sz w:val="20"/>
                <w:szCs w:val="20"/>
              </w:rPr>
            </w:pPr>
          </w:p>
        </w:tc>
        <w:tc>
          <w:tcPr>
            <w:tcW w:w="1843" w:type="dxa"/>
            <w:shd w:val="clear" w:color="auto" w:fill="auto"/>
            <w:vAlign w:val="center"/>
          </w:tcPr>
          <w:p w14:paraId="01E45179" w14:textId="77777777" w:rsidR="000610AB" w:rsidRPr="00BF00E6" w:rsidRDefault="000610AB" w:rsidP="00B12388">
            <w:pPr>
              <w:keepNext/>
              <w:keepLines/>
              <w:suppressAutoHyphens w:val="0"/>
              <w:spacing w:after="0" w:line="240" w:lineRule="auto"/>
              <w:jc w:val="center"/>
              <w:rPr>
                <w:color w:val="000000"/>
                <w:sz w:val="20"/>
                <w:szCs w:val="20"/>
              </w:rPr>
            </w:pPr>
          </w:p>
        </w:tc>
        <w:tc>
          <w:tcPr>
            <w:tcW w:w="1701" w:type="dxa"/>
            <w:shd w:val="clear" w:color="auto" w:fill="auto"/>
            <w:vAlign w:val="center"/>
          </w:tcPr>
          <w:p w14:paraId="2F163B8A" w14:textId="77777777" w:rsidR="000610AB" w:rsidRPr="00BF00E6" w:rsidRDefault="000610AB" w:rsidP="00B12388">
            <w:pPr>
              <w:keepNext/>
              <w:keepLines/>
              <w:suppressAutoHyphens w:val="0"/>
              <w:spacing w:after="0" w:line="240" w:lineRule="auto"/>
              <w:jc w:val="center"/>
              <w:rPr>
                <w:color w:val="000000"/>
                <w:sz w:val="20"/>
                <w:szCs w:val="20"/>
              </w:rPr>
            </w:pPr>
          </w:p>
        </w:tc>
      </w:tr>
      <w:tr w:rsidR="000610AB" w:rsidRPr="00BF00E6" w14:paraId="4885C976" w14:textId="77777777" w:rsidTr="00B12388">
        <w:trPr>
          <w:trHeight w:val="283"/>
        </w:trPr>
        <w:tc>
          <w:tcPr>
            <w:tcW w:w="2000" w:type="dxa"/>
            <w:shd w:val="clear" w:color="auto" w:fill="auto"/>
            <w:vAlign w:val="center"/>
          </w:tcPr>
          <w:p w14:paraId="57DDB216"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6F05E569"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Threshold</w:t>
            </w:r>
          </w:p>
        </w:tc>
        <w:tc>
          <w:tcPr>
            <w:tcW w:w="1843" w:type="dxa"/>
            <w:shd w:val="clear" w:color="auto" w:fill="auto"/>
            <w:vAlign w:val="center"/>
          </w:tcPr>
          <w:p w14:paraId="503EE1CF"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1.17***</w:t>
            </w:r>
          </w:p>
        </w:tc>
        <w:tc>
          <w:tcPr>
            <w:tcW w:w="1701" w:type="dxa"/>
            <w:shd w:val="clear" w:color="auto" w:fill="auto"/>
            <w:vAlign w:val="center"/>
          </w:tcPr>
          <w:p w14:paraId="176994FF"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1.17***</w:t>
            </w:r>
          </w:p>
        </w:tc>
      </w:tr>
      <w:tr w:rsidR="000610AB" w:rsidRPr="00BF00E6" w14:paraId="1B7ED6B5" w14:textId="77777777" w:rsidTr="00B12388">
        <w:trPr>
          <w:trHeight w:val="283"/>
        </w:trPr>
        <w:tc>
          <w:tcPr>
            <w:tcW w:w="2000" w:type="dxa"/>
            <w:shd w:val="clear" w:color="auto" w:fill="auto"/>
            <w:vAlign w:val="center"/>
          </w:tcPr>
          <w:p w14:paraId="4F8E9101"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2B5DA4BD"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Variance</w:t>
            </w:r>
          </w:p>
        </w:tc>
        <w:tc>
          <w:tcPr>
            <w:tcW w:w="1843" w:type="dxa"/>
            <w:shd w:val="clear" w:color="auto" w:fill="auto"/>
            <w:vAlign w:val="center"/>
          </w:tcPr>
          <w:p w14:paraId="4285A42D"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0.216***</w:t>
            </w:r>
          </w:p>
        </w:tc>
        <w:tc>
          <w:tcPr>
            <w:tcW w:w="1701" w:type="dxa"/>
            <w:shd w:val="clear" w:color="auto" w:fill="auto"/>
            <w:vAlign w:val="center"/>
          </w:tcPr>
          <w:p w14:paraId="1BF8310F"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0.216***</w:t>
            </w:r>
          </w:p>
        </w:tc>
      </w:tr>
      <w:tr w:rsidR="000610AB" w:rsidRPr="00BF00E6" w14:paraId="467BF5B8" w14:textId="77777777" w:rsidTr="00B12388">
        <w:trPr>
          <w:trHeight w:val="283"/>
        </w:trPr>
        <w:tc>
          <w:tcPr>
            <w:tcW w:w="8095" w:type="dxa"/>
            <w:gridSpan w:val="4"/>
            <w:shd w:val="clear" w:color="auto" w:fill="auto"/>
            <w:vAlign w:val="center"/>
          </w:tcPr>
          <w:p w14:paraId="6BFF9174" w14:textId="77777777" w:rsidR="000610AB" w:rsidRPr="005C21CD" w:rsidRDefault="000610AB" w:rsidP="00B12388">
            <w:pPr>
              <w:keepNext/>
              <w:keepLines/>
              <w:suppressAutoHyphens w:val="0"/>
              <w:spacing w:after="0" w:line="240" w:lineRule="auto"/>
              <w:jc w:val="center"/>
              <w:rPr>
                <w:rFonts w:eastAsia="SimSun"/>
                <w:b/>
                <w:bCs/>
                <w:color w:val="000000"/>
                <w:sz w:val="20"/>
                <w:szCs w:val="20"/>
              </w:rPr>
            </w:pPr>
            <w:r w:rsidRPr="005C21CD">
              <w:rPr>
                <w:rFonts w:eastAsia="SimSun"/>
                <w:b/>
                <w:bCs/>
                <w:color w:val="000000"/>
                <w:sz w:val="20"/>
                <w:szCs w:val="20"/>
              </w:rPr>
              <w:t xml:space="preserve">Panel </w:t>
            </w:r>
            <w:r>
              <w:rPr>
                <w:rFonts w:eastAsia="SimSun"/>
                <w:b/>
                <w:bCs/>
                <w:color w:val="000000"/>
                <w:sz w:val="20"/>
                <w:szCs w:val="20"/>
              </w:rPr>
              <w:t>5b  Influences on car ownership random intercept- Model B</w:t>
            </w:r>
          </w:p>
        </w:tc>
      </w:tr>
      <w:tr w:rsidR="000610AB" w:rsidRPr="00BF00E6" w14:paraId="4D4E3EFD" w14:textId="77777777" w:rsidTr="00B12388">
        <w:trPr>
          <w:trHeight w:val="283"/>
        </w:trPr>
        <w:tc>
          <w:tcPr>
            <w:tcW w:w="2000" w:type="dxa"/>
            <w:shd w:val="clear" w:color="auto" w:fill="auto"/>
            <w:vAlign w:val="center"/>
          </w:tcPr>
          <w:p w14:paraId="1C8E60F3"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 xml:space="preserve">Percentage of </w:t>
            </w:r>
          </w:p>
        </w:tc>
        <w:tc>
          <w:tcPr>
            <w:tcW w:w="2551" w:type="dxa"/>
            <w:vAlign w:val="center"/>
          </w:tcPr>
          <w:p w14:paraId="1D29FA3C" w14:textId="77777777" w:rsidR="000610AB" w:rsidRPr="00BF00E6" w:rsidRDefault="000610AB" w:rsidP="00B12388">
            <w:pPr>
              <w:keepNext/>
              <w:suppressAutoHyphens w:val="0"/>
              <w:spacing w:after="0" w:line="240" w:lineRule="auto"/>
              <w:jc w:val="both"/>
              <w:rPr>
                <w:color w:val="000000"/>
                <w:sz w:val="20"/>
                <w:szCs w:val="20"/>
              </w:rPr>
            </w:pPr>
          </w:p>
        </w:tc>
        <w:tc>
          <w:tcPr>
            <w:tcW w:w="1843" w:type="dxa"/>
            <w:shd w:val="clear" w:color="auto" w:fill="auto"/>
            <w:vAlign w:val="center"/>
          </w:tcPr>
          <w:p w14:paraId="6E718CDC" w14:textId="77777777" w:rsidR="000610AB" w:rsidRPr="00BF00E6" w:rsidRDefault="000610AB" w:rsidP="00B12388">
            <w:pPr>
              <w:keepNext/>
              <w:keepLines/>
              <w:suppressAutoHyphens w:val="0"/>
              <w:spacing w:after="0" w:line="240" w:lineRule="auto"/>
              <w:jc w:val="center"/>
              <w:rPr>
                <w:color w:val="000000"/>
                <w:sz w:val="20"/>
                <w:szCs w:val="20"/>
              </w:rPr>
            </w:pPr>
          </w:p>
        </w:tc>
        <w:tc>
          <w:tcPr>
            <w:tcW w:w="1701" w:type="dxa"/>
            <w:shd w:val="clear" w:color="auto" w:fill="auto"/>
            <w:vAlign w:val="center"/>
          </w:tcPr>
          <w:p w14:paraId="1535D58D" w14:textId="77777777" w:rsidR="000610AB" w:rsidRPr="00BF00E6" w:rsidRDefault="000610AB" w:rsidP="00B12388">
            <w:pPr>
              <w:keepNext/>
              <w:keepLines/>
              <w:suppressAutoHyphens w:val="0"/>
              <w:spacing w:after="0" w:line="240" w:lineRule="auto"/>
              <w:jc w:val="center"/>
              <w:rPr>
                <w:color w:val="000000"/>
                <w:sz w:val="20"/>
                <w:szCs w:val="20"/>
              </w:rPr>
            </w:pPr>
          </w:p>
        </w:tc>
      </w:tr>
      <w:tr w:rsidR="000610AB" w:rsidRPr="00BF00E6" w14:paraId="6265881E" w14:textId="77777777" w:rsidTr="00B12388">
        <w:trPr>
          <w:trHeight w:val="315"/>
        </w:trPr>
        <w:tc>
          <w:tcPr>
            <w:tcW w:w="2000" w:type="dxa"/>
            <w:shd w:val="clear" w:color="auto" w:fill="auto"/>
            <w:vAlign w:val="center"/>
          </w:tcPr>
          <w:p w14:paraId="4DD355AA" w14:textId="77777777" w:rsidR="000610AB" w:rsidRPr="00BF00E6" w:rsidRDefault="000610AB" w:rsidP="00B12388">
            <w:pPr>
              <w:keepNext/>
              <w:suppressAutoHyphens w:val="0"/>
              <w:spacing w:after="0" w:line="240" w:lineRule="auto"/>
              <w:jc w:val="both"/>
              <w:rPr>
                <w:color w:val="000000"/>
                <w:sz w:val="20"/>
                <w:szCs w:val="20"/>
              </w:rPr>
            </w:pPr>
          </w:p>
        </w:tc>
        <w:tc>
          <w:tcPr>
            <w:tcW w:w="2551" w:type="dxa"/>
            <w:vAlign w:val="center"/>
          </w:tcPr>
          <w:p w14:paraId="3F8A27DC" w14:textId="77777777" w:rsidR="000610AB" w:rsidRPr="00BF00E6" w:rsidRDefault="000610AB" w:rsidP="00B12388">
            <w:pPr>
              <w:keepNext/>
              <w:suppressAutoHyphens w:val="0"/>
              <w:spacing w:after="0" w:line="240" w:lineRule="auto"/>
              <w:jc w:val="both"/>
              <w:rPr>
                <w:color w:val="000000"/>
                <w:sz w:val="20"/>
                <w:szCs w:val="20"/>
              </w:rPr>
            </w:pPr>
            <w:r w:rsidRPr="00BF00E6">
              <w:rPr>
                <w:color w:val="000000"/>
                <w:sz w:val="20"/>
                <w:szCs w:val="20"/>
              </w:rPr>
              <w:t>1 adult households</w:t>
            </w:r>
          </w:p>
        </w:tc>
        <w:tc>
          <w:tcPr>
            <w:tcW w:w="1843" w:type="dxa"/>
            <w:shd w:val="clear" w:color="auto" w:fill="auto"/>
            <w:vAlign w:val="center"/>
          </w:tcPr>
          <w:p w14:paraId="3227F93E"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6.00***</w:t>
            </w:r>
          </w:p>
        </w:tc>
        <w:tc>
          <w:tcPr>
            <w:tcW w:w="1701" w:type="dxa"/>
            <w:shd w:val="clear" w:color="auto" w:fill="auto"/>
            <w:vAlign w:val="center"/>
          </w:tcPr>
          <w:p w14:paraId="42917C97"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5.9***</w:t>
            </w:r>
          </w:p>
        </w:tc>
      </w:tr>
      <w:tr w:rsidR="000610AB" w:rsidRPr="00BF00E6" w14:paraId="22D75705" w14:textId="77777777" w:rsidTr="00B12388">
        <w:trPr>
          <w:trHeight w:val="315"/>
        </w:trPr>
        <w:tc>
          <w:tcPr>
            <w:tcW w:w="2000" w:type="dxa"/>
            <w:shd w:val="clear" w:color="auto" w:fill="auto"/>
            <w:vAlign w:val="center"/>
          </w:tcPr>
          <w:p w14:paraId="6C23C9E0" w14:textId="77777777" w:rsidR="000610AB" w:rsidRPr="00BF00E6" w:rsidRDefault="000610AB" w:rsidP="00B12388">
            <w:pPr>
              <w:keepNext/>
              <w:suppressAutoHyphens w:val="0"/>
              <w:spacing w:after="0" w:line="240" w:lineRule="auto"/>
              <w:jc w:val="both"/>
              <w:rPr>
                <w:color w:val="000000"/>
                <w:sz w:val="20"/>
                <w:szCs w:val="20"/>
              </w:rPr>
            </w:pPr>
          </w:p>
        </w:tc>
        <w:tc>
          <w:tcPr>
            <w:tcW w:w="2551" w:type="dxa"/>
            <w:vAlign w:val="center"/>
          </w:tcPr>
          <w:p w14:paraId="3404948E" w14:textId="77777777" w:rsidR="000610AB" w:rsidRPr="00BF00E6" w:rsidRDefault="000610AB" w:rsidP="00B12388">
            <w:pPr>
              <w:keepNext/>
              <w:suppressAutoHyphens w:val="0"/>
              <w:spacing w:after="0" w:line="240" w:lineRule="auto"/>
              <w:jc w:val="both"/>
              <w:rPr>
                <w:color w:val="000000"/>
                <w:sz w:val="20"/>
                <w:szCs w:val="20"/>
              </w:rPr>
            </w:pPr>
            <w:r w:rsidRPr="00BF00E6">
              <w:rPr>
                <w:color w:val="000000"/>
                <w:sz w:val="20"/>
                <w:szCs w:val="20"/>
              </w:rPr>
              <w:t>Skilled manual workers</w:t>
            </w:r>
          </w:p>
        </w:tc>
        <w:tc>
          <w:tcPr>
            <w:tcW w:w="1843" w:type="dxa"/>
            <w:shd w:val="clear" w:color="auto" w:fill="auto"/>
            <w:vAlign w:val="center"/>
          </w:tcPr>
          <w:p w14:paraId="2EC3E0EE"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-3.38***</w:t>
            </w:r>
          </w:p>
        </w:tc>
        <w:tc>
          <w:tcPr>
            <w:tcW w:w="1701" w:type="dxa"/>
            <w:shd w:val="clear" w:color="auto" w:fill="auto"/>
            <w:vAlign w:val="center"/>
          </w:tcPr>
          <w:p w14:paraId="2B98E008"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-2.62***</w:t>
            </w:r>
          </w:p>
        </w:tc>
      </w:tr>
      <w:tr w:rsidR="000610AB" w:rsidRPr="00BF00E6" w14:paraId="37A21AF6" w14:textId="77777777" w:rsidTr="00B12388">
        <w:trPr>
          <w:trHeight w:val="315"/>
        </w:trPr>
        <w:tc>
          <w:tcPr>
            <w:tcW w:w="2000" w:type="dxa"/>
            <w:shd w:val="clear" w:color="auto" w:fill="auto"/>
            <w:vAlign w:val="center"/>
          </w:tcPr>
          <w:p w14:paraId="3A321290" w14:textId="77777777" w:rsidR="000610AB" w:rsidRPr="00BF00E6" w:rsidRDefault="000610AB" w:rsidP="00B12388">
            <w:pPr>
              <w:keepNext/>
              <w:suppressAutoHyphens w:val="0"/>
              <w:spacing w:after="0" w:line="240" w:lineRule="auto"/>
              <w:jc w:val="both"/>
              <w:rPr>
                <w:color w:val="000000"/>
                <w:sz w:val="20"/>
                <w:szCs w:val="20"/>
              </w:rPr>
            </w:pPr>
          </w:p>
        </w:tc>
        <w:tc>
          <w:tcPr>
            <w:tcW w:w="2551" w:type="dxa"/>
            <w:vAlign w:val="center"/>
          </w:tcPr>
          <w:p w14:paraId="2DFEFD8C"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Professional</w:t>
            </w:r>
          </w:p>
        </w:tc>
        <w:tc>
          <w:tcPr>
            <w:tcW w:w="1843" w:type="dxa"/>
            <w:shd w:val="clear" w:color="auto" w:fill="auto"/>
            <w:vAlign w:val="center"/>
          </w:tcPr>
          <w:p w14:paraId="2A51B888" w14:textId="77777777" w:rsidR="000610AB" w:rsidRDefault="000610AB" w:rsidP="00B12388">
            <w:pPr>
              <w:keepNext/>
              <w:keepLines/>
              <w:suppressAutoHyphens w:val="0"/>
              <w:spacing w:after="0" w:line="240" w:lineRule="auto"/>
              <w:jc w:val="center"/>
              <w:rPr>
                <w:color w:val="000000"/>
                <w:sz w:val="20"/>
                <w:szCs w:val="20"/>
              </w:rPr>
            </w:pPr>
            <w:r>
              <w:rPr>
                <w:color w:val="000000"/>
                <w:sz w:val="20"/>
                <w:szCs w:val="20"/>
              </w:rPr>
              <w:t>-1.99***</w:t>
            </w:r>
          </w:p>
        </w:tc>
        <w:tc>
          <w:tcPr>
            <w:tcW w:w="1701" w:type="dxa"/>
            <w:shd w:val="clear" w:color="auto" w:fill="auto"/>
            <w:vAlign w:val="center"/>
          </w:tcPr>
          <w:p w14:paraId="1C20F6A0" w14:textId="77777777" w:rsidR="000610AB" w:rsidRDefault="000610AB" w:rsidP="00B12388">
            <w:pPr>
              <w:keepNext/>
              <w:keepLines/>
              <w:suppressAutoHyphens w:val="0"/>
              <w:spacing w:after="0" w:line="240" w:lineRule="auto"/>
              <w:jc w:val="center"/>
              <w:rPr>
                <w:color w:val="000000"/>
                <w:sz w:val="20"/>
                <w:szCs w:val="20"/>
              </w:rPr>
            </w:pPr>
            <w:r>
              <w:rPr>
                <w:color w:val="000000"/>
                <w:sz w:val="20"/>
                <w:szCs w:val="20"/>
              </w:rPr>
              <w:t>-1.55**</w:t>
            </w:r>
          </w:p>
        </w:tc>
      </w:tr>
      <w:tr w:rsidR="000610AB" w:rsidRPr="00BF00E6" w14:paraId="55755E65" w14:textId="77777777" w:rsidTr="00B12388">
        <w:trPr>
          <w:trHeight w:val="315"/>
        </w:trPr>
        <w:tc>
          <w:tcPr>
            <w:tcW w:w="2000" w:type="dxa"/>
            <w:shd w:val="clear" w:color="auto" w:fill="auto"/>
            <w:vAlign w:val="center"/>
          </w:tcPr>
          <w:p w14:paraId="60F12A1B" w14:textId="77777777" w:rsidR="000610AB" w:rsidRPr="00BF00E6" w:rsidRDefault="000610AB" w:rsidP="00B12388">
            <w:pPr>
              <w:keepNext/>
              <w:suppressAutoHyphens w:val="0"/>
              <w:spacing w:after="0" w:line="240" w:lineRule="auto"/>
              <w:jc w:val="both"/>
              <w:rPr>
                <w:color w:val="000000"/>
                <w:sz w:val="20"/>
                <w:szCs w:val="20"/>
              </w:rPr>
            </w:pPr>
          </w:p>
        </w:tc>
        <w:tc>
          <w:tcPr>
            <w:tcW w:w="2551" w:type="dxa"/>
            <w:vAlign w:val="center"/>
          </w:tcPr>
          <w:p w14:paraId="1EE92660" w14:textId="77777777" w:rsidR="000610AB" w:rsidRDefault="000610AB" w:rsidP="00B12388">
            <w:pPr>
              <w:keepNext/>
              <w:suppressAutoHyphens w:val="0"/>
              <w:spacing w:after="0" w:line="240" w:lineRule="auto"/>
              <w:jc w:val="both"/>
              <w:rPr>
                <w:color w:val="000000"/>
                <w:sz w:val="20"/>
                <w:szCs w:val="20"/>
              </w:rPr>
            </w:pPr>
            <w:r w:rsidRPr="00280A54">
              <w:rPr>
                <w:color w:val="000000"/>
                <w:sz w:val="20"/>
                <w:szCs w:val="20"/>
              </w:rPr>
              <w:t>Household income less £</w:t>
            </w:r>
            <w:r>
              <w:rPr>
                <w:color w:val="000000"/>
                <w:sz w:val="20"/>
                <w:szCs w:val="20"/>
              </w:rPr>
              <w:t>25</w:t>
            </w:r>
            <w:r w:rsidRPr="00280A54">
              <w:rPr>
                <w:color w:val="000000"/>
                <w:sz w:val="20"/>
                <w:szCs w:val="20"/>
              </w:rPr>
              <w:t>k</w:t>
            </w:r>
          </w:p>
        </w:tc>
        <w:tc>
          <w:tcPr>
            <w:tcW w:w="1843" w:type="dxa"/>
            <w:shd w:val="clear" w:color="auto" w:fill="auto"/>
            <w:vAlign w:val="center"/>
          </w:tcPr>
          <w:p w14:paraId="7171FF2C" w14:textId="77777777" w:rsidR="000610AB" w:rsidRDefault="000610AB" w:rsidP="00B12388">
            <w:pPr>
              <w:keepNext/>
              <w:keepLines/>
              <w:suppressAutoHyphens w:val="0"/>
              <w:spacing w:after="0" w:line="240" w:lineRule="auto"/>
              <w:jc w:val="center"/>
              <w:rPr>
                <w:color w:val="000000"/>
                <w:sz w:val="20"/>
                <w:szCs w:val="20"/>
              </w:rPr>
            </w:pPr>
            <w:r>
              <w:rPr>
                <w:color w:val="000000"/>
                <w:sz w:val="20"/>
                <w:szCs w:val="20"/>
              </w:rPr>
              <w:t>Not significant</w:t>
            </w:r>
          </w:p>
        </w:tc>
        <w:tc>
          <w:tcPr>
            <w:tcW w:w="1701" w:type="dxa"/>
            <w:shd w:val="clear" w:color="auto" w:fill="auto"/>
            <w:vAlign w:val="center"/>
          </w:tcPr>
          <w:p w14:paraId="3D573412" w14:textId="77777777" w:rsidR="000610AB" w:rsidRDefault="000610AB" w:rsidP="00B12388">
            <w:pPr>
              <w:keepNext/>
              <w:keepLines/>
              <w:suppressAutoHyphens w:val="0"/>
              <w:spacing w:after="0" w:line="240" w:lineRule="auto"/>
              <w:jc w:val="center"/>
              <w:rPr>
                <w:color w:val="000000"/>
                <w:sz w:val="20"/>
                <w:szCs w:val="20"/>
              </w:rPr>
            </w:pPr>
            <w:r>
              <w:rPr>
                <w:color w:val="000000"/>
                <w:sz w:val="20"/>
                <w:szCs w:val="20"/>
              </w:rPr>
              <w:t>-1.20*</w:t>
            </w:r>
          </w:p>
        </w:tc>
      </w:tr>
      <w:tr w:rsidR="000610AB" w:rsidRPr="00BF00E6" w14:paraId="5CAB8142" w14:textId="77777777" w:rsidTr="00B12388">
        <w:trPr>
          <w:trHeight w:val="315"/>
        </w:trPr>
        <w:tc>
          <w:tcPr>
            <w:tcW w:w="2000" w:type="dxa"/>
            <w:shd w:val="clear" w:color="auto" w:fill="auto"/>
            <w:vAlign w:val="center"/>
          </w:tcPr>
          <w:p w14:paraId="12B329F4" w14:textId="77777777" w:rsidR="000610AB" w:rsidRPr="00BF00E6" w:rsidRDefault="000610AB" w:rsidP="00B12388">
            <w:pPr>
              <w:keepNext/>
              <w:suppressAutoHyphens w:val="0"/>
              <w:spacing w:after="0" w:line="240" w:lineRule="auto"/>
              <w:jc w:val="both"/>
              <w:rPr>
                <w:color w:val="000000"/>
                <w:sz w:val="20"/>
                <w:szCs w:val="20"/>
              </w:rPr>
            </w:pPr>
          </w:p>
        </w:tc>
        <w:tc>
          <w:tcPr>
            <w:tcW w:w="2551" w:type="dxa"/>
            <w:vAlign w:val="center"/>
          </w:tcPr>
          <w:p w14:paraId="7E5D2045" w14:textId="77777777" w:rsidR="000610AB" w:rsidRPr="00280A54" w:rsidRDefault="000610AB" w:rsidP="00B12388">
            <w:pPr>
              <w:keepNext/>
              <w:suppressAutoHyphens w:val="0"/>
              <w:spacing w:after="0" w:line="240" w:lineRule="auto"/>
              <w:jc w:val="both"/>
              <w:rPr>
                <w:color w:val="000000"/>
                <w:sz w:val="20"/>
                <w:szCs w:val="20"/>
              </w:rPr>
            </w:pPr>
          </w:p>
        </w:tc>
        <w:tc>
          <w:tcPr>
            <w:tcW w:w="1843" w:type="dxa"/>
            <w:shd w:val="clear" w:color="auto" w:fill="auto"/>
            <w:vAlign w:val="center"/>
          </w:tcPr>
          <w:p w14:paraId="55AC04D4" w14:textId="77777777" w:rsidR="000610AB" w:rsidRDefault="000610AB" w:rsidP="00B12388">
            <w:pPr>
              <w:keepNext/>
              <w:keepLines/>
              <w:suppressAutoHyphens w:val="0"/>
              <w:spacing w:after="0" w:line="240" w:lineRule="auto"/>
              <w:jc w:val="center"/>
              <w:rPr>
                <w:color w:val="000000"/>
                <w:sz w:val="20"/>
                <w:szCs w:val="20"/>
              </w:rPr>
            </w:pPr>
          </w:p>
        </w:tc>
        <w:tc>
          <w:tcPr>
            <w:tcW w:w="1701" w:type="dxa"/>
            <w:shd w:val="clear" w:color="auto" w:fill="auto"/>
            <w:vAlign w:val="center"/>
          </w:tcPr>
          <w:p w14:paraId="43422C55" w14:textId="77777777" w:rsidR="000610AB" w:rsidRDefault="000610AB" w:rsidP="00B12388">
            <w:pPr>
              <w:keepNext/>
              <w:keepLines/>
              <w:suppressAutoHyphens w:val="0"/>
              <w:spacing w:after="0" w:line="240" w:lineRule="auto"/>
              <w:jc w:val="center"/>
              <w:rPr>
                <w:color w:val="000000"/>
                <w:sz w:val="20"/>
                <w:szCs w:val="20"/>
              </w:rPr>
            </w:pPr>
          </w:p>
        </w:tc>
      </w:tr>
      <w:tr w:rsidR="000610AB" w:rsidRPr="00BF00E6" w14:paraId="33F1E405" w14:textId="77777777" w:rsidTr="00B12388">
        <w:trPr>
          <w:trHeight w:val="249"/>
        </w:trPr>
        <w:tc>
          <w:tcPr>
            <w:tcW w:w="2000" w:type="dxa"/>
            <w:tcBorders>
              <w:bottom w:val="single" w:sz="4" w:space="0" w:color="auto"/>
            </w:tcBorders>
            <w:shd w:val="clear" w:color="auto" w:fill="auto"/>
            <w:vAlign w:val="center"/>
          </w:tcPr>
          <w:p w14:paraId="3A8AACA6"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Residual variance</w:t>
            </w:r>
          </w:p>
        </w:tc>
        <w:tc>
          <w:tcPr>
            <w:tcW w:w="2551" w:type="dxa"/>
            <w:tcBorders>
              <w:bottom w:val="single" w:sz="4" w:space="0" w:color="auto"/>
            </w:tcBorders>
            <w:vAlign w:val="center"/>
          </w:tcPr>
          <w:p w14:paraId="750E36D1" w14:textId="77777777" w:rsidR="000610AB" w:rsidRPr="00BF00E6" w:rsidRDefault="000610AB" w:rsidP="00B12388">
            <w:pPr>
              <w:keepNext/>
              <w:suppressAutoHyphens w:val="0"/>
              <w:spacing w:after="0" w:line="240" w:lineRule="auto"/>
              <w:jc w:val="both"/>
              <w:rPr>
                <w:color w:val="000000"/>
                <w:sz w:val="20"/>
                <w:szCs w:val="20"/>
              </w:rPr>
            </w:pPr>
          </w:p>
        </w:tc>
        <w:tc>
          <w:tcPr>
            <w:tcW w:w="1843" w:type="dxa"/>
            <w:tcBorders>
              <w:bottom w:val="single" w:sz="4" w:space="0" w:color="auto"/>
            </w:tcBorders>
            <w:shd w:val="clear" w:color="auto" w:fill="auto"/>
            <w:vAlign w:val="center"/>
          </w:tcPr>
          <w:p w14:paraId="3D59D9F3"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0.046***</w:t>
            </w:r>
          </w:p>
        </w:tc>
        <w:tc>
          <w:tcPr>
            <w:tcW w:w="1701" w:type="dxa"/>
            <w:tcBorders>
              <w:bottom w:val="single" w:sz="4" w:space="0" w:color="auto"/>
            </w:tcBorders>
            <w:shd w:val="clear" w:color="auto" w:fill="auto"/>
            <w:vAlign w:val="center"/>
          </w:tcPr>
          <w:p w14:paraId="3B0B1A04" w14:textId="77777777" w:rsidR="000610AB" w:rsidRPr="00BF00E6" w:rsidRDefault="000610AB" w:rsidP="00B12388">
            <w:pPr>
              <w:keepNext/>
              <w:keepLines/>
              <w:suppressAutoHyphens w:val="0"/>
              <w:spacing w:after="0" w:line="240" w:lineRule="auto"/>
              <w:jc w:val="center"/>
              <w:rPr>
                <w:color w:val="000000"/>
                <w:sz w:val="20"/>
                <w:szCs w:val="20"/>
              </w:rPr>
            </w:pPr>
            <w:r>
              <w:rPr>
                <w:color w:val="000000"/>
                <w:sz w:val="20"/>
                <w:szCs w:val="20"/>
              </w:rPr>
              <w:t>0.034***</w:t>
            </w:r>
          </w:p>
        </w:tc>
      </w:tr>
    </w:tbl>
    <w:p w14:paraId="61C5621D" w14:textId="77777777" w:rsidR="000610AB" w:rsidRPr="00E1278C" w:rsidRDefault="000610AB" w:rsidP="000610AB">
      <w:pPr>
        <w:spacing w:after="0" w:line="240" w:lineRule="auto"/>
        <w:jc w:val="both"/>
        <w:rPr>
          <w:sz w:val="16"/>
          <w:szCs w:val="16"/>
        </w:rPr>
      </w:pPr>
      <w:r>
        <w:rPr>
          <w:sz w:val="16"/>
          <w:szCs w:val="16"/>
        </w:rPr>
        <w:t xml:space="preserve">  </w:t>
      </w:r>
      <w:r w:rsidRPr="00E76E8D">
        <w:rPr>
          <w:sz w:val="16"/>
          <w:szCs w:val="16"/>
        </w:rPr>
        <w:t xml:space="preserve">*** </w:t>
      </w:r>
      <w:proofErr w:type="gramStart"/>
      <w:r w:rsidRPr="00E76E8D">
        <w:rPr>
          <w:sz w:val="16"/>
          <w:szCs w:val="16"/>
        </w:rPr>
        <w:t>significant</w:t>
      </w:r>
      <w:proofErr w:type="gramEnd"/>
      <w:r w:rsidRPr="00E76E8D">
        <w:rPr>
          <w:sz w:val="16"/>
          <w:szCs w:val="16"/>
        </w:rPr>
        <w:t xml:space="preserve"> with 99% interval ,** 95%, * 90% </w:t>
      </w:r>
      <w:r w:rsidRPr="00E76E8D" w:rsidDel="00601002">
        <w:rPr>
          <w:sz w:val="16"/>
          <w:szCs w:val="16"/>
        </w:rPr>
        <w:t xml:space="preserve"> </w:t>
      </w:r>
      <w:r w:rsidRPr="00E1278C">
        <w:rPr>
          <w:sz w:val="16"/>
          <w:szCs w:val="16"/>
        </w:rPr>
        <w:t xml:space="preserve">- </w:t>
      </w:r>
    </w:p>
    <w:p w14:paraId="6C51EB9E" w14:textId="77777777" w:rsidR="000610AB" w:rsidRPr="00C377AA" w:rsidRDefault="000610AB" w:rsidP="000610AB">
      <w:pPr>
        <w:suppressAutoHyphens w:val="0"/>
        <w:autoSpaceDE w:val="0"/>
        <w:autoSpaceDN w:val="0"/>
        <w:adjustRightInd w:val="0"/>
        <w:spacing w:after="0" w:line="240" w:lineRule="auto"/>
        <w:rPr>
          <w:rFonts w:eastAsia="MS Mincho"/>
          <w:color w:val="auto"/>
          <w:kern w:val="2"/>
          <w:lang w:val="en-US" w:eastAsia="ja-JP"/>
        </w:rPr>
      </w:pPr>
    </w:p>
    <w:p w14:paraId="202BBC8A" w14:textId="66D8D65E" w:rsidR="000610AB" w:rsidRDefault="000610AB">
      <w:pPr>
        <w:suppressAutoHyphens w:val="0"/>
        <w:spacing w:line="259" w:lineRule="auto"/>
      </w:pPr>
      <w:r>
        <w:br w:type="page"/>
      </w:r>
    </w:p>
    <w:p w14:paraId="15B00A08" w14:textId="77777777" w:rsidR="000610AB"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12" w:name="_Ref425187712"/>
      <w:bookmarkStart w:id="13" w:name="_Toc444349530"/>
      <w:r w:rsidRPr="00C377AA">
        <w:rPr>
          <w:rFonts w:eastAsia="MS Mincho"/>
          <w:b/>
          <w:color w:val="auto"/>
          <w:kern w:val="2"/>
          <w:lang w:val="en-US" w:eastAsia="ja-JP"/>
        </w:rPr>
        <w:lastRenderedPageBreak/>
        <w:t>T</w:t>
      </w:r>
      <w:r>
        <w:rPr>
          <w:rFonts w:eastAsia="MS Mincho"/>
          <w:b/>
          <w:color w:val="auto"/>
          <w:kern w:val="2"/>
          <w:lang w:val="en-US" w:eastAsia="ja-JP"/>
        </w:rPr>
        <w:t>ABLE</w:t>
      </w:r>
      <w:r w:rsidRPr="00C377AA">
        <w:rPr>
          <w:rFonts w:eastAsia="MS Mincho"/>
          <w:b/>
          <w:color w:val="auto"/>
          <w:kern w:val="2"/>
          <w:lang w:val="en-US" w:eastAsia="ja-JP"/>
        </w:rPr>
        <w:t xml:space="preserve"> </w:t>
      </w:r>
      <w:r w:rsidRPr="00C377AA">
        <w:rPr>
          <w:rFonts w:eastAsia="MS Mincho"/>
          <w:b/>
          <w:color w:val="auto"/>
          <w:kern w:val="2"/>
          <w:lang w:val="en-US" w:eastAsia="ja-JP"/>
        </w:rPr>
        <w:fldChar w:fldCharType="begin"/>
      </w:r>
      <w:r w:rsidRPr="00C377AA">
        <w:rPr>
          <w:rFonts w:eastAsia="MS Mincho"/>
          <w:b/>
          <w:color w:val="auto"/>
          <w:kern w:val="2"/>
          <w:lang w:val="en-US" w:eastAsia="ja-JP"/>
        </w:rPr>
        <w:instrText xml:space="preserve"> SEQ Table \* ARABIC </w:instrText>
      </w:r>
      <w:r w:rsidRPr="00C377AA">
        <w:rPr>
          <w:rFonts w:eastAsia="MS Mincho"/>
          <w:b/>
          <w:color w:val="auto"/>
          <w:kern w:val="2"/>
          <w:lang w:val="en-US" w:eastAsia="ja-JP"/>
        </w:rPr>
        <w:fldChar w:fldCharType="separate"/>
      </w:r>
      <w:r>
        <w:rPr>
          <w:rFonts w:eastAsia="MS Mincho"/>
          <w:b/>
          <w:noProof/>
          <w:color w:val="auto"/>
          <w:kern w:val="2"/>
          <w:lang w:val="en-US" w:eastAsia="ja-JP"/>
        </w:rPr>
        <w:t>6</w:t>
      </w:r>
      <w:r w:rsidRPr="00C377AA">
        <w:rPr>
          <w:rFonts w:eastAsia="MS Mincho"/>
          <w:b/>
          <w:color w:val="auto"/>
          <w:kern w:val="2"/>
          <w:lang w:val="en-US" w:eastAsia="ja-JP"/>
        </w:rPr>
        <w:fldChar w:fldCharType="end"/>
      </w:r>
      <w:bookmarkEnd w:id="12"/>
      <w:r w:rsidRPr="00C377AA">
        <w:rPr>
          <w:rFonts w:eastAsia="MS Mincho"/>
          <w:b/>
          <w:color w:val="auto"/>
          <w:kern w:val="2"/>
          <w:lang w:val="en-US" w:eastAsia="ja-JP"/>
        </w:rPr>
        <w:t xml:space="preserve">  Between level influences on travel</w:t>
      </w:r>
      <w:bookmarkEnd w:id="13"/>
      <w:r w:rsidRPr="00C377AA">
        <w:rPr>
          <w:rFonts w:eastAsia="MS Mincho"/>
          <w:b/>
          <w:color w:val="auto"/>
          <w:kern w:val="2"/>
          <w:lang w:val="en-US" w:eastAsia="ja-JP"/>
        </w:rPr>
        <w:t xml:space="preserve"> </w:t>
      </w:r>
    </w:p>
    <w:p w14:paraId="1D7DA2AF" w14:textId="77777777" w:rsidR="000610AB" w:rsidRPr="00C377AA"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p>
    <w:tbl>
      <w:tblPr>
        <w:tblpPr w:leftFromText="180" w:rightFromText="180" w:vertAnchor="text" w:tblpY="1"/>
        <w:tblOverlap w:val="never"/>
        <w:tblW w:w="8095" w:type="dxa"/>
        <w:tblLayout w:type="fixed"/>
        <w:tblLook w:val="04A0" w:firstRow="1" w:lastRow="0" w:firstColumn="1" w:lastColumn="0" w:noHBand="0" w:noVBand="1"/>
      </w:tblPr>
      <w:tblGrid>
        <w:gridCol w:w="2000"/>
        <w:gridCol w:w="2551"/>
        <w:gridCol w:w="1843"/>
        <w:gridCol w:w="1701"/>
      </w:tblGrid>
      <w:tr w:rsidR="000610AB" w:rsidRPr="003857C5" w14:paraId="39775F39" w14:textId="77777777" w:rsidTr="00B12388">
        <w:trPr>
          <w:trHeight w:val="780"/>
          <w:tblHeader/>
        </w:trPr>
        <w:tc>
          <w:tcPr>
            <w:tcW w:w="4551" w:type="dxa"/>
            <w:gridSpan w:val="2"/>
            <w:tcBorders>
              <w:top w:val="single" w:sz="4" w:space="0" w:color="auto"/>
              <w:bottom w:val="single" w:sz="4" w:space="0" w:color="auto"/>
            </w:tcBorders>
            <w:shd w:val="clear" w:color="auto" w:fill="auto"/>
            <w:vAlign w:val="center"/>
            <w:hideMark/>
          </w:tcPr>
          <w:p w14:paraId="77D6DBE0" w14:textId="77777777" w:rsidR="000610AB" w:rsidRDefault="000610AB" w:rsidP="00B12388">
            <w:pPr>
              <w:keepNext/>
              <w:suppressAutoHyphens w:val="0"/>
              <w:spacing w:after="0" w:line="240" w:lineRule="auto"/>
              <w:jc w:val="center"/>
              <w:rPr>
                <w:b/>
                <w:bCs/>
                <w:color w:val="000000"/>
                <w:sz w:val="20"/>
                <w:szCs w:val="20"/>
              </w:rPr>
            </w:pPr>
            <w:r>
              <w:rPr>
                <w:b/>
                <w:bCs/>
                <w:color w:val="000000"/>
                <w:sz w:val="20"/>
                <w:szCs w:val="20"/>
              </w:rPr>
              <w:t>Influences on intercept</w:t>
            </w:r>
          </w:p>
        </w:tc>
        <w:tc>
          <w:tcPr>
            <w:tcW w:w="1843" w:type="dxa"/>
            <w:tcBorders>
              <w:top w:val="single" w:sz="4" w:space="0" w:color="auto"/>
              <w:bottom w:val="single" w:sz="4" w:space="0" w:color="auto"/>
            </w:tcBorders>
            <w:shd w:val="clear" w:color="auto" w:fill="auto"/>
            <w:vAlign w:val="center"/>
            <w:hideMark/>
          </w:tcPr>
          <w:p w14:paraId="08BE2B72" w14:textId="77777777" w:rsidR="000610AB" w:rsidRPr="003857C5" w:rsidRDefault="000610AB" w:rsidP="00B12388">
            <w:pPr>
              <w:keepNext/>
              <w:suppressAutoHyphens w:val="0"/>
              <w:spacing w:after="0" w:line="240" w:lineRule="auto"/>
              <w:rPr>
                <w:b/>
                <w:bCs/>
                <w:color w:val="000000"/>
                <w:sz w:val="20"/>
                <w:szCs w:val="20"/>
              </w:rPr>
            </w:pPr>
            <w:r>
              <w:rPr>
                <w:b/>
                <w:bCs/>
                <w:color w:val="000000"/>
                <w:sz w:val="20"/>
                <w:szCs w:val="20"/>
              </w:rPr>
              <w:t>Travel distance</w:t>
            </w:r>
            <w:r w:rsidRPr="003857C5">
              <w:rPr>
                <w:b/>
                <w:bCs/>
                <w:color w:val="000000"/>
                <w:sz w:val="20"/>
                <w:szCs w:val="20"/>
              </w:rPr>
              <w:t xml:space="preserve"> model</w:t>
            </w:r>
            <w:r>
              <w:rPr>
                <w:b/>
                <w:bCs/>
                <w:color w:val="000000"/>
                <w:sz w:val="20"/>
                <w:szCs w:val="20"/>
              </w:rPr>
              <w:t xml:space="preserve"> coefficient</w:t>
            </w:r>
          </w:p>
        </w:tc>
        <w:tc>
          <w:tcPr>
            <w:tcW w:w="1701" w:type="dxa"/>
            <w:tcBorders>
              <w:top w:val="single" w:sz="4" w:space="0" w:color="auto"/>
              <w:bottom w:val="single" w:sz="4" w:space="0" w:color="auto"/>
            </w:tcBorders>
            <w:shd w:val="clear" w:color="auto" w:fill="auto"/>
            <w:vAlign w:val="center"/>
            <w:hideMark/>
          </w:tcPr>
          <w:p w14:paraId="02956CB0" w14:textId="77777777" w:rsidR="000610AB" w:rsidRPr="003857C5" w:rsidRDefault="000610AB" w:rsidP="00B12388">
            <w:pPr>
              <w:keepNext/>
              <w:suppressAutoHyphens w:val="0"/>
              <w:spacing w:after="0" w:line="240" w:lineRule="auto"/>
              <w:rPr>
                <w:b/>
                <w:bCs/>
                <w:color w:val="000000"/>
                <w:sz w:val="20"/>
                <w:szCs w:val="20"/>
              </w:rPr>
            </w:pPr>
            <w:r w:rsidRPr="003857C5">
              <w:rPr>
                <w:b/>
                <w:bCs/>
                <w:color w:val="000000"/>
                <w:sz w:val="20"/>
                <w:szCs w:val="20"/>
              </w:rPr>
              <w:t xml:space="preserve">Travel </w:t>
            </w:r>
            <w:r>
              <w:rPr>
                <w:b/>
                <w:bCs/>
                <w:color w:val="000000"/>
                <w:sz w:val="20"/>
                <w:szCs w:val="20"/>
              </w:rPr>
              <w:t>time</w:t>
            </w:r>
            <w:r w:rsidRPr="003857C5">
              <w:rPr>
                <w:b/>
                <w:bCs/>
                <w:color w:val="000000"/>
                <w:sz w:val="20"/>
                <w:szCs w:val="20"/>
              </w:rPr>
              <w:t xml:space="preserve"> model</w:t>
            </w:r>
            <w:r>
              <w:rPr>
                <w:b/>
                <w:bCs/>
                <w:color w:val="000000"/>
                <w:sz w:val="20"/>
                <w:szCs w:val="20"/>
              </w:rPr>
              <w:t xml:space="preserve"> coefficient</w:t>
            </w:r>
          </w:p>
        </w:tc>
      </w:tr>
      <w:tr w:rsidR="000610AB" w:rsidRPr="00BF00E6" w14:paraId="40428709" w14:textId="77777777" w:rsidTr="00B12388">
        <w:trPr>
          <w:trHeight w:val="283"/>
          <w:tblHeader/>
        </w:trPr>
        <w:tc>
          <w:tcPr>
            <w:tcW w:w="8095" w:type="dxa"/>
            <w:gridSpan w:val="4"/>
            <w:shd w:val="clear" w:color="auto" w:fill="auto"/>
            <w:vAlign w:val="center"/>
          </w:tcPr>
          <w:p w14:paraId="338CEBE5" w14:textId="77777777" w:rsidR="000610AB" w:rsidRPr="00BF00E6" w:rsidRDefault="000610AB" w:rsidP="00B12388">
            <w:pPr>
              <w:keepNext/>
              <w:suppressAutoHyphens w:val="0"/>
              <w:spacing w:after="0" w:line="240" w:lineRule="auto"/>
              <w:jc w:val="center"/>
              <w:rPr>
                <w:color w:val="000000"/>
                <w:sz w:val="20"/>
                <w:szCs w:val="20"/>
              </w:rPr>
            </w:pPr>
            <w:r>
              <w:rPr>
                <w:rFonts w:eastAsia="SimSun"/>
                <w:b/>
                <w:bCs/>
                <w:color w:val="000000"/>
                <w:sz w:val="20"/>
                <w:szCs w:val="20"/>
              </w:rPr>
              <w:t>Panel 6a</w:t>
            </w:r>
            <w:r w:rsidRPr="005F5CB1">
              <w:rPr>
                <w:b/>
                <w:bCs/>
                <w:color w:val="000000"/>
                <w:sz w:val="20"/>
                <w:szCs w:val="20"/>
              </w:rPr>
              <w:t xml:space="preserve"> </w:t>
            </w:r>
            <w:r>
              <w:rPr>
                <w:b/>
                <w:bCs/>
                <w:color w:val="000000"/>
                <w:sz w:val="20"/>
                <w:szCs w:val="20"/>
              </w:rPr>
              <w:t xml:space="preserve"> m</w:t>
            </w:r>
            <w:r w:rsidRPr="005F5CB1">
              <w:rPr>
                <w:b/>
                <w:bCs/>
                <w:color w:val="000000"/>
                <w:sz w:val="20"/>
                <w:szCs w:val="20"/>
              </w:rPr>
              <w:t>odelling commuting random intercep</w:t>
            </w:r>
            <w:r>
              <w:rPr>
                <w:color w:val="000000"/>
                <w:sz w:val="20"/>
                <w:szCs w:val="20"/>
              </w:rPr>
              <w:t>t</w:t>
            </w:r>
          </w:p>
        </w:tc>
      </w:tr>
      <w:tr w:rsidR="000610AB" w:rsidRPr="00BF00E6" w14:paraId="52F24987" w14:textId="77777777" w:rsidTr="00B12388">
        <w:trPr>
          <w:trHeight w:val="283"/>
          <w:tblHeader/>
        </w:trPr>
        <w:tc>
          <w:tcPr>
            <w:tcW w:w="8095" w:type="dxa"/>
            <w:gridSpan w:val="4"/>
            <w:shd w:val="clear" w:color="auto" w:fill="auto"/>
            <w:vAlign w:val="center"/>
          </w:tcPr>
          <w:p w14:paraId="53432BC0" w14:textId="77777777" w:rsidR="000610AB" w:rsidRPr="00BF00E6" w:rsidRDefault="000610AB" w:rsidP="00B12388">
            <w:pPr>
              <w:keepNext/>
              <w:suppressAutoHyphens w:val="0"/>
              <w:spacing w:after="0" w:line="240" w:lineRule="auto"/>
              <w:jc w:val="center"/>
              <w:rPr>
                <w:color w:val="000000"/>
                <w:sz w:val="20"/>
                <w:szCs w:val="20"/>
              </w:rPr>
            </w:pPr>
            <w:r>
              <w:rPr>
                <w:rFonts w:eastAsia="SimSun"/>
                <w:b/>
                <w:bCs/>
                <w:color w:val="000000"/>
                <w:sz w:val="20"/>
                <w:szCs w:val="20"/>
              </w:rPr>
              <w:t>Panel 7a-1 commuting random intercept mean and variance _Model A</w:t>
            </w:r>
            <w:r>
              <w:rPr>
                <w:color w:val="000000"/>
                <w:sz w:val="20"/>
                <w:szCs w:val="20"/>
              </w:rPr>
              <w:t xml:space="preserve"> </w:t>
            </w:r>
          </w:p>
        </w:tc>
      </w:tr>
      <w:tr w:rsidR="000610AB" w:rsidRPr="00BF00E6" w14:paraId="398AF323" w14:textId="77777777" w:rsidTr="00B12388">
        <w:trPr>
          <w:trHeight w:val="283"/>
          <w:tblHeader/>
        </w:trPr>
        <w:tc>
          <w:tcPr>
            <w:tcW w:w="2000" w:type="dxa"/>
            <w:shd w:val="clear" w:color="auto" w:fill="auto"/>
            <w:vAlign w:val="center"/>
          </w:tcPr>
          <w:p w14:paraId="33FBA5A6" w14:textId="77777777" w:rsidR="000610AB" w:rsidRDefault="000610AB" w:rsidP="00B12388">
            <w:pPr>
              <w:keepNext/>
              <w:suppressAutoHyphens w:val="0"/>
              <w:spacing w:after="0" w:line="240" w:lineRule="auto"/>
              <w:jc w:val="both"/>
              <w:rPr>
                <w:color w:val="000000"/>
                <w:sz w:val="20"/>
                <w:szCs w:val="20"/>
              </w:rPr>
            </w:pPr>
            <w:r>
              <w:rPr>
                <w:color w:val="000000"/>
                <w:sz w:val="20"/>
                <w:szCs w:val="20"/>
              </w:rPr>
              <w:t>Intercept</w:t>
            </w:r>
          </w:p>
        </w:tc>
        <w:tc>
          <w:tcPr>
            <w:tcW w:w="2551" w:type="dxa"/>
            <w:vAlign w:val="center"/>
          </w:tcPr>
          <w:p w14:paraId="580E9078"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Mean</w:t>
            </w:r>
          </w:p>
        </w:tc>
        <w:tc>
          <w:tcPr>
            <w:tcW w:w="1843" w:type="dxa"/>
            <w:shd w:val="clear" w:color="auto" w:fill="auto"/>
            <w:vAlign w:val="center"/>
          </w:tcPr>
          <w:p w14:paraId="41C92A27"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7.8***</w:t>
            </w:r>
          </w:p>
        </w:tc>
        <w:tc>
          <w:tcPr>
            <w:tcW w:w="1701" w:type="dxa"/>
            <w:shd w:val="clear" w:color="auto" w:fill="auto"/>
            <w:vAlign w:val="center"/>
          </w:tcPr>
          <w:p w14:paraId="5D62FCD9"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50.6***</w:t>
            </w:r>
          </w:p>
        </w:tc>
      </w:tr>
      <w:tr w:rsidR="000610AB" w:rsidRPr="00BF00E6" w14:paraId="49590EAB" w14:textId="77777777" w:rsidTr="00B12388">
        <w:trPr>
          <w:trHeight w:val="283"/>
          <w:tblHeader/>
        </w:trPr>
        <w:tc>
          <w:tcPr>
            <w:tcW w:w="2000" w:type="dxa"/>
            <w:shd w:val="clear" w:color="auto" w:fill="auto"/>
            <w:vAlign w:val="center"/>
          </w:tcPr>
          <w:p w14:paraId="229E6B8B"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32908791"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Variance</w:t>
            </w:r>
          </w:p>
        </w:tc>
        <w:tc>
          <w:tcPr>
            <w:tcW w:w="1843" w:type="dxa"/>
            <w:shd w:val="clear" w:color="auto" w:fill="auto"/>
            <w:vAlign w:val="center"/>
          </w:tcPr>
          <w:p w14:paraId="6DAD97DF"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10.3***</w:t>
            </w:r>
          </w:p>
        </w:tc>
        <w:tc>
          <w:tcPr>
            <w:tcW w:w="1701" w:type="dxa"/>
            <w:shd w:val="clear" w:color="auto" w:fill="auto"/>
            <w:vAlign w:val="center"/>
          </w:tcPr>
          <w:p w14:paraId="37A829D1"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330.5***</w:t>
            </w:r>
          </w:p>
        </w:tc>
      </w:tr>
      <w:tr w:rsidR="000610AB" w:rsidRPr="00BF00E6" w14:paraId="74ABD5D3" w14:textId="77777777" w:rsidTr="00B12388">
        <w:trPr>
          <w:trHeight w:val="283"/>
          <w:tblHeader/>
        </w:trPr>
        <w:tc>
          <w:tcPr>
            <w:tcW w:w="8095" w:type="dxa"/>
            <w:gridSpan w:val="4"/>
            <w:shd w:val="clear" w:color="auto" w:fill="auto"/>
            <w:vAlign w:val="center"/>
          </w:tcPr>
          <w:p w14:paraId="7894847E" w14:textId="77777777" w:rsidR="000610AB" w:rsidRPr="005C21CD" w:rsidRDefault="000610AB" w:rsidP="00B12388">
            <w:pPr>
              <w:keepNext/>
              <w:suppressAutoHyphens w:val="0"/>
              <w:spacing w:after="0" w:line="240" w:lineRule="auto"/>
              <w:jc w:val="center"/>
              <w:rPr>
                <w:rFonts w:eastAsia="SimSun"/>
                <w:b/>
                <w:bCs/>
                <w:color w:val="000000"/>
                <w:sz w:val="20"/>
                <w:szCs w:val="20"/>
              </w:rPr>
            </w:pPr>
            <w:r>
              <w:rPr>
                <w:rFonts w:eastAsia="SimSun"/>
                <w:b/>
                <w:bCs/>
                <w:color w:val="000000"/>
                <w:sz w:val="20"/>
                <w:szCs w:val="20"/>
              </w:rPr>
              <w:t>Panel 6a-2  Influences on commuting random intercept- Model B</w:t>
            </w:r>
          </w:p>
        </w:tc>
      </w:tr>
      <w:tr w:rsidR="000610AB" w:rsidRPr="00BF00E6" w14:paraId="62EA90F8" w14:textId="77777777" w:rsidTr="00B12388">
        <w:trPr>
          <w:trHeight w:val="315"/>
          <w:tblHeader/>
        </w:trPr>
        <w:tc>
          <w:tcPr>
            <w:tcW w:w="2000" w:type="dxa"/>
            <w:shd w:val="clear" w:color="auto" w:fill="auto"/>
            <w:vAlign w:val="center"/>
          </w:tcPr>
          <w:p w14:paraId="7F36E9D2"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Proportion of</w:t>
            </w:r>
          </w:p>
        </w:tc>
        <w:tc>
          <w:tcPr>
            <w:tcW w:w="2551" w:type="dxa"/>
            <w:vAlign w:val="center"/>
          </w:tcPr>
          <w:p w14:paraId="78B52C53" w14:textId="77777777" w:rsidR="000610AB" w:rsidRPr="00BF00E6" w:rsidRDefault="000610AB" w:rsidP="00B12388">
            <w:pPr>
              <w:keepNext/>
              <w:suppressAutoHyphens w:val="0"/>
              <w:spacing w:after="0" w:line="240" w:lineRule="auto"/>
              <w:jc w:val="both"/>
              <w:rPr>
                <w:color w:val="000000"/>
                <w:sz w:val="20"/>
                <w:szCs w:val="20"/>
              </w:rPr>
            </w:pPr>
            <w:r w:rsidRPr="00BF00E6">
              <w:rPr>
                <w:color w:val="000000"/>
                <w:sz w:val="20"/>
                <w:szCs w:val="20"/>
              </w:rPr>
              <w:t>1 adult households</w:t>
            </w:r>
          </w:p>
        </w:tc>
        <w:tc>
          <w:tcPr>
            <w:tcW w:w="1843" w:type="dxa"/>
            <w:shd w:val="clear" w:color="auto" w:fill="auto"/>
            <w:vAlign w:val="center"/>
          </w:tcPr>
          <w:p w14:paraId="597262EA"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-35.06**</w:t>
            </w:r>
          </w:p>
        </w:tc>
        <w:tc>
          <w:tcPr>
            <w:tcW w:w="1701" w:type="dxa"/>
            <w:shd w:val="clear" w:color="auto" w:fill="auto"/>
            <w:vAlign w:val="center"/>
          </w:tcPr>
          <w:p w14:paraId="1449811A"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18.49***</w:t>
            </w:r>
          </w:p>
        </w:tc>
      </w:tr>
      <w:tr w:rsidR="000610AB" w:rsidRPr="00BF00E6" w14:paraId="49A0C9B7" w14:textId="77777777" w:rsidTr="00B12388">
        <w:trPr>
          <w:trHeight w:val="315"/>
          <w:tblHeader/>
        </w:trPr>
        <w:tc>
          <w:tcPr>
            <w:tcW w:w="2000" w:type="dxa"/>
            <w:shd w:val="clear" w:color="auto" w:fill="auto"/>
            <w:vAlign w:val="center"/>
          </w:tcPr>
          <w:p w14:paraId="5BC861B8" w14:textId="77777777" w:rsidR="000610AB" w:rsidRPr="00BF00E6" w:rsidRDefault="000610AB" w:rsidP="00B12388">
            <w:pPr>
              <w:keepNext/>
              <w:suppressAutoHyphens w:val="0"/>
              <w:spacing w:after="0" w:line="240" w:lineRule="auto"/>
              <w:jc w:val="both"/>
              <w:rPr>
                <w:color w:val="000000"/>
                <w:sz w:val="20"/>
                <w:szCs w:val="20"/>
              </w:rPr>
            </w:pPr>
          </w:p>
        </w:tc>
        <w:tc>
          <w:tcPr>
            <w:tcW w:w="2551" w:type="dxa"/>
            <w:vAlign w:val="center"/>
          </w:tcPr>
          <w:p w14:paraId="3159B1B4" w14:textId="77777777" w:rsidR="000610AB" w:rsidRPr="00BF00E6" w:rsidRDefault="000610AB" w:rsidP="00B12388">
            <w:pPr>
              <w:keepNext/>
              <w:suppressAutoHyphens w:val="0"/>
              <w:spacing w:after="0" w:line="240" w:lineRule="auto"/>
              <w:jc w:val="both"/>
              <w:rPr>
                <w:color w:val="000000"/>
                <w:sz w:val="20"/>
                <w:szCs w:val="20"/>
              </w:rPr>
            </w:pPr>
            <w:r w:rsidRPr="00BF00E6">
              <w:rPr>
                <w:color w:val="000000"/>
                <w:sz w:val="20"/>
                <w:szCs w:val="20"/>
              </w:rPr>
              <w:t>Skilled manual workers</w:t>
            </w:r>
          </w:p>
        </w:tc>
        <w:tc>
          <w:tcPr>
            <w:tcW w:w="1843" w:type="dxa"/>
            <w:shd w:val="clear" w:color="auto" w:fill="auto"/>
            <w:vAlign w:val="center"/>
          </w:tcPr>
          <w:p w14:paraId="59030268"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Not significant</w:t>
            </w:r>
          </w:p>
        </w:tc>
        <w:tc>
          <w:tcPr>
            <w:tcW w:w="1701" w:type="dxa"/>
            <w:shd w:val="clear" w:color="auto" w:fill="auto"/>
            <w:vAlign w:val="center"/>
          </w:tcPr>
          <w:p w14:paraId="63803C93"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-6.38**</w:t>
            </w:r>
          </w:p>
        </w:tc>
      </w:tr>
      <w:tr w:rsidR="000610AB" w:rsidRPr="00BF00E6" w14:paraId="7C452FD9" w14:textId="77777777" w:rsidTr="00B12388">
        <w:trPr>
          <w:trHeight w:val="315"/>
          <w:tblHeader/>
        </w:trPr>
        <w:tc>
          <w:tcPr>
            <w:tcW w:w="2000" w:type="dxa"/>
            <w:shd w:val="clear" w:color="auto" w:fill="auto"/>
            <w:vAlign w:val="center"/>
          </w:tcPr>
          <w:p w14:paraId="3867440D"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6CAA8701" w14:textId="77777777" w:rsidR="000610AB" w:rsidRDefault="000610AB" w:rsidP="00B12388">
            <w:pPr>
              <w:keepNext/>
              <w:suppressAutoHyphens w:val="0"/>
              <w:spacing w:after="0" w:line="240" w:lineRule="auto"/>
              <w:jc w:val="both"/>
              <w:rPr>
                <w:color w:val="000000"/>
                <w:sz w:val="20"/>
                <w:szCs w:val="20"/>
              </w:rPr>
            </w:pPr>
            <w:r>
              <w:rPr>
                <w:color w:val="000000"/>
                <w:sz w:val="20"/>
                <w:szCs w:val="20"/>
              </w:rPr>
              <w:t>Full time workers</w:t>
            </w:r>
          </w:p>
        </w:tc>
        <w:tc>
          <w:tcPr>
            <w:tcW w:w="1843" w:type="dxa"/>
            <w:shd w:val="clear" w:color="auto" w:fill="auto"/>
            <w:vAlign w:val="center"/>
          </w:tcPr>
          <w:p w14:paraId="650A1ADC" w14:textId="77777777" w:rsidR="000610AB" w:rsidDel="00601002" w:rsidRDefault="000610AB" w:rsidP="00B12388">
            <w:pPr>
              <w:keepNext/>
              <w:suppressAutoHyphens w:val="0"/>
              <w:spacing w:after="0" w:line="240" w:lineRule="auto"/>
              <w:jc w:val="center"/>
              <w:rPr>
                <w:color w:val="000000"/>
                <w:sz w:val="20"/>
                <w:szCs w:val="20"/>
              </w:rPr>
            </w:pPr>
            <w:r>
              <w:rPr>
                <w:color w:val="000000"/>
                <w:sz w:val="20"/>
                <w:szCs w:val="20"/>
              </w:rPr>
              <w:t>-43.70***</w:t>
            </w:r>
          </w:p>
        </w:tc>
        <w:tc>
          <w:tcPr>
            <w:tcW w:w="1701" w:type="dxa"/>
            <w:shd w:val="clear" w:color="auto" w:fill="auto"/>
            <w:vAlign w:val="center"/>
          </w:tcPr>
          <w:p w14:paraId="4FB56088"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Not significant</w:t>
            </w:r>
          </w:p>
        </w:tc>
      </w:tr>
      <w:tr w:rsidR="000610AB" w:rsidRPr="00BF00E6" w14:paraId="7650A1CD" w14:textId="77777777" w:rsidTr="00B12388">
        <w:trPr>
          <w:trHeight w:val="249"/>
          <w:tblHeader/>
        </w:trPr>
        <w:tc>
          <w:tcPr>
            <w:tcW w:w="2000" w:type="dxa"/>
            <w:shd w:val="clear" w:color="auto" w:fill="auto"/>
            <w:vAlign w:val="center"/>
          </w:tcPr>
          <w:p w14:paraId="05498DFF"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Residual variance</w:t>
            </w:r>
          </w:p>
        </w:tc>
        <w:tc>
          <w:tcPr>
            <w:tcW w:w="2551" w:type="dxa"/>
            <w:vAlign w:val="center"/>
          </w:tcPr>
          <w:p w14:paraId="71D93458" w14:textId="77777777" w:rsidR="000610AB" w:rsidRPr="00BF00E6" w:rsidRDefault="000610AB" w:rsidP="00B12388">
            <w:pPr>
              <w:keepNext/>
              <w:suppressAutoHyphens w:val="0"/>
              <w:spacing w:after="0" w:line="240" w:lineRule="auto"/>
              <w:jc w:val="both"/>
              <w:rPr>
                <w:color w:val="000000"/>
                <w:sz w:val="20"/>
                <w:szCs w:val="20"/>
              </w:rPr>
            </w:pPr>
          </w:p>
        </w:tc>
        <w:tc>
          <w:tcPr>
            <w:tcW w:w="1843" w:type="dxa"/>
            <w:shd w:val="clear" w:color="auto" w:fill="auto"/>
            <w:vAlign w:val="center"/>
          </w:tcPr>
          <w:p w14:paraId="34BA0377"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5.6***</w:t>
            </w:r>
          </w:p>
        </w:tc>
        <w:tc>
          <w:tcPr>
            <w:tcW w:w="1701" w:type="dxa"/>
            <w:shd w:val="clear" w:color="auto" w:fill="auto"/>
            <w:vAlign w:val="center"/>
          </w:tcPr>
          <w:p w14:paraId="5F23AA7F"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246.5***</w:t>
            </w:r>
          </w:p>
        </w:tc>
      </w:tr>
      <w:tr w:rsidR="000610AB" w:rsidRPr="00BF00E6" w14:paraId="7FC0DF68" w14:textId="77777777" w:rsidTr="00B12388">
        <w:trPr>
          <w:trHeight w:val="249"/>
          <w:tblHeader/>
        </w:trPr>
        <w:tc>
          <w:tcPr>
            <w:tcW w:w="8095" w:type="dxa"/>
            <w:gridSpan w:val="4"/>
            <w:shd w:val="clear" w:color="auto" w:fill="auto"/>
            <w:vAlign w:val="center"/>
          </w:tcPr>
          <w:p w14:paraId="0E5C233F" w14:textId="77777777" w:rsidR="000610AB" w:rsidRPr="00BF00E6" w:rsidRDefault="000610AB" w:rsidP="00B12388">
            <w:pPr>
              <w:keepNext/>
              <w:suppressAutoHyphens w:val="0"/>
              <w:spacing w:after="0" w:line="240" w:lineRule="auto"/>
              <w:jc w:val="center"/>
              <w:rPr>
                <w:color w:val="000000"/>
                <w:sz w:val="20"/>
                <w:szCs w:val="20"/>
              </w:rPr>
            </w:pPr>
            <w:r>
              <w:rPr>
                <w:rFonts w:eastAsia="SimSun"/>
                <w:b/>
                <w:bCs/>
                <w:color w:val="000000"/>
                <w:sz w:val="20"/>
                <w:szCs w:val="20"/>
              </w:rPr>
              <w:t>Panel 6b</w:t>
            </w:r>
            <w:r w:rsidRPr="005F5CB1">
              <w:rPr>
                <w:b/>
                <w:bCs/>
                <w:color w:val="000000"/>
                <w:sz w:val="20"/>
                <w:szCs w:val="20"/>
              </w:rPr>
              <w:t xml:space="preserve"> </w:t>
            </w:r>
            <w:r>
              <w:rPr>
                <w:b/>
                <w:bCs/>
                <w:color w:val="000000"/>
                <w:sz w:val="20"/>
                <w:szCs w:val="20"/>
              </w:rPr>
              <w:t xml:space="preserve"> m</w:t>
            </w:r>
            <w:r w:rsidRPr="005F5CB1">
              <w:rPr>
                <w:b/>
                <w:bCs/>
                <w:color w:val="000000"/>
                <w:sz w:val="20"/>
                <w:szCs w:val="20"/>
              </w:rPr>
              <w:t xml:space="preserve">odelling </w:t>
            </w:r>
            <w:r>
              <w:rPr>
                <w:b/>
                <w:bCs/>
                <w:color w:val="000000"/>
                <w:sz w:val="20"/>
                <w:szCs w:val="20"/>
              </w:rPr>
              <w:t>shopping</w:t>
            </w:r>
            <w:r w:rsidRPr="005F5CB1">
              <w:rPr>
                <w:b/>
                <w:bCs/>
                <w:color w:val="000000"/>
                <w:sz w:val="20"/>
                <w:szCs w:val="20"/>
              </w:rPr>
              <w:t xml:space="preserve"> random intercep</w:t>
            </w:r>
            <w:r>
              <w:rPr>
                <w:color w:val="000000"/>
                <w:sz w:val="20"/>
                <w:szCs w:val="20"/>
              </w:rPr>
              <w:t>t</w:t>
            </w:r>
          </w:p>
        </w:tc>
      </w:tr>
      <w:tr w:rsidR="000610AB" w:rsidRPr="00BF00E6" w14:paraId="4471C7FD" w14:textId="77777777" w:rsidTr="00B12388">
        <w:trPr>
          <w:trHeight w:val="249"/>
          <w:tblHeader/>
        </w:trPr>
        <w:tc>
          <w:tcPr>
            <w:tcW w:w="8095" w:type="dxa"/>
            <w:gridSpan w:val="4"/>
            <w:shd w:val="clear" w:color="auto" w:fill="auto"/>
            <w:vAlign w:val="center"/>
          </w:tcPr>
          <w:p w14:paraId="2547897A" w14:textId="77777777" w:rsidR="000610AB" w:rsidRPr="00BF00E6" w:rsidRDefault="000610AB" w:rsidP="00B12388">
            <w:pPr>
              <w:keepNext/>
              <w:suppressAutoHyphens w:val="0"/>
              <w:spacing w:after="0" w:line="240" w:lineRule="auto"/>
              <w:jc w:val="center"/>
              <w:rPr>
                <w:color w:val="000000"/>
                <w:sz w:val="20"/>
                <w:szCs w:val="20"/>
              </w:rPr>
            </w:pPr>
            <w:r>
              <w:rPr>
                <w:rFonts w:eastAsia="SimSun"/>
                <w:b/>
                <w:bCs/>
                <w:color w:val="000000"/>
                <w:sz w:val="20"/>
                <w:szCs w:val="20"/>
              </w:rPr>
              <w:t>Panel 6b-1 shopping random intercept mean and variance-Model A</w:t>
            </w:r>
            <w:r>
              <w:rPr>
                <w:color w:val="000000"/>
                <w:sz w:val="20"/>
                <w:szCs w:val="20"/>
              </w:rPr>
              <w:t xml:space="preserve"> </w:t>
            </w:r>
          </w:p>
        </w:tc>
      </w:tr>
      <w:tr w:rsidR="000610AB" w:rsidRPr="00BF00E6" w14:paraId="414258E2" w14:textId="77777777" w:rsidTr="00B12388">
        <w:trPr>
          <w:trHeight w:val="283"/>
          <w:tblHeader/>
        </w:trPr>
        <w:tc>
          <w:tcPr>
            <w:tcW w:w="2000" w:type="dxa"/>
            <w:shd w:val="clear" w:color="auto" w:fill="auto"/>
            <w:vAlign w:val="center"/>
          </w:tcPr>
          <w:p w14:paraId="5C12175D" w14:textId="77777777" w:rsidR="000610AB" w:rsidRDefault="000610AB" w:rsidP="00B12388">
            <w:pPr>
              <w:keepNext/>
              <w:suppressAutoHyphens w:val="0"/>
              <w:spacing w:after="0" w:line="240" w:lineRule="auto"/>
              <w:jc w:val="both"/>
              <w:rPr>
                <w:color w:val="000000"/>
                <w:sz w:val="20"/>
                <w:szCs w:val="20"/>
              </w:rPr>
            </w:pPr>
            <w:r>
              <w:rPr>
                <w:color w:val="000000"/>
                <w:sz w:val="20"/>
                <w:szCs w:val="20"/>
              </w:rPr>
              <w:t>Intercept</w:t>
            </w:r>
          </w:p>
        </w:tc>
        <w:tc>
          <w:tcPr>
            <w:tcW w:w="2551" w:type="dxa"/>
            <w:vAlign w:val="center"/>
          </w:tcPr>
          <w:p w14:paraId="3D173E8D"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Mean</w:t>
            </w:r>
          </w:p>
        </w:tc>
        <w:tc>
          <w:tcPr>
            <w:tcW w:w="1843" w:type="dxa"/>
            <w:shd w:val="clear" w:color="auto" w:fill="auto"/>
            <w:vAlign w:val="center"/>
          </w:tcPr>
          <w:p w14:paraId="3FC7730D"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12.45***</w:t>
            </w:r>
          </w:p>
        </w:tc>
        <w:tc>
          <w:tcPr>
            <w:tcW w:w="1701" w:type="dxa"/>
            <w:shd w:val="clear" w:color="auto" w:fill="auto"/>
            <w:vAlign w:val="center"/>
          </w:tcPr>
          <w:p w14:paraId="61958CAB"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48.7***</w:t>
            </w:r>
          </w:p>
        </w:tc>
      </w:tr>
      <w:tr w:rsidR="000610AB" w:rsidRPr="00BF00E6" w14:paraId="69AE6319" w14:textId="77777777" w:rsidTr="00B12388">
        <w:trPr>
          <w:trHeight w:val="283"/>
          <w:tblHeader/>
        </w:trPr>
        <w:tc>
          <w:tcPr>
            <w:tcW w:w="2000" w:type="dxa"/>
            <w:shd w:val="clear" w:color="auto" w:fill="auto"/>
            <w:vAlign w:val="center"/>
          </w:tcPr>
          <w:p w14:paraId="2958AAFF"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49A4CAC2"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Variance</w:t>
            </w:r>
          </w:p>
        </w:tc>
        <w:tc>
          <w:tcPr>
            <w:tcW w:w="1843" w:type="dxa"/>
            <w:shd w:val="clear" w:color="auto" w:fill="auto"/>
            <w:vAlign w:val="center"/>
          </w:tcPr>
          <w:p w14:paraId="52035150"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6.5***</w:t>
            </w:r>
          </w:p>
        </w:tc>
        <w:tc>
          <w:tcPr>
            <w:tcW w:w="1701" w:type="dxa"/>
            <w:shd w:val="clear" w:color="auto" w:fill="auto"/>
            <w:vAlign w:val="center"/>
          </w:tcPr>
          <w:p w14:paraId="645345EC"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6.6***</w:t>
            </w:r>
          </w:p>
        </w:tc>
      </w:tr>
      <w:tr w:rsidR="000610AB" w:rsidRPr="00BF00E6" w14:paraId="7D4B7C95" w14:textId="77777777" w:rsidTr="00B12388">
        <w:trPr>
          <w:trHeight w:val="249"/>
          <w:tblHeader/>
        </w:trPr>
        <w:tc>
          <w:tcPr>
            <w:tcW w:w="8095" w:type="dxa"/>
            <w:gridSpan w:val="4"/>
            <w:shd w:val="clear" w:color="auto" w:fill="auto"/>
            <w:vAlign w:val="center"/>
          </w:tcPr>
          <w:p w14:paraId="621C934B" w14:textId="77777777" w:rsidR="000610AB" w:rsidRPr="00BF00E6" w:rsidRDefault="000610AB" w:rsidP="00B12388">
            <w:pPr>
              <w:keepNext/>
              <w:suppressAutoHyphens w:val="0"/>
              <w:spacing w:after="0" w:line="240" w:lineRule="auto"/>
              <w:jc w:val="center"/>
              <w:rPr>
                <w:color w:val="000000"/>
                <w:sz w:val="20"/>
                <w:szCs w:val="20"/>
              </w:rPr>
            </w:pPr>
            <w:r>
              <w:rPr>
                <w:rFonts w:eastAsia="SimSun"/>
                <w:b/>
                <w:bCs/>
                <w:color w:val="000000"/>
                <w:sz w:val="20"/>
                <w:szCs w:val="20"/>
              </w:rPr>
              <w:t>Panel 6b-2  Influences on shopping random intercept-Model B</w:t>
            </w:r>
          </w:p>
        </w:tc>
      </w:tr>
      <w:tr w:rsidR="000610AB" w:rsidRPr="00BF00E6" w14:paraId="74673DB8" w14:textId="77777777" w:rsidTr="00B12388">
        <w:trPr>
          <w:trHeight w:val="249"/>
          <w:tblHeader/>
        </w:trPr>
        <w:tc>
          <w:tcPr>
            <w:tcW w:w="2000" w:type="dxa"/>
            <w:shd w:val="clear" w:color="auto" w:fill="auto"/>
            <w:vAlign w:val="center"/>
          </w:tcPr>
          <w:p w14:paraId="53F76640" w14:textId="77777777" w:rsidR="000610AB" w:rsidRDefault="000610AB" w:rsidP="00B12388">
            <w:pPr>
              <w:keepNext/>
              <w:suppressAutoHyphens w:val="0"/>
              <w:spacing w:after="0" w:line="240" w:lineRule="auto"/>
              <w:jc w:val="both"/>
              <w:rPr>
                <w:color w:val="000000"/>
                <w:sz w:val="20"/>
                <w:szCs w:val="20"/>
              </w:rPr>
            </w:pPr>
            <w:r>
              <w:rPr>
                <w:color w:val="000000"/>
                <w:sz w:val="20"/>
                <w:szCs w:val="20"/>
              </w:rPr>
              <w:t>Proportion of</w:t>
            </w:r>
          </w:p>
        </w:tc>
        <w:tc>
          <w:tcPr>
            <w:tcW w:w="2551" w:type="dxa"/>
            <w:vAlign w:val="center"/>
          </w:tcPr>
          <w:p w14:paraId="551A847C"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Full time workers</w:t>
            </w:r>
          </w:p>
        </w:tc>
        <w:tc>
          <w:tcPr>
            <w:tcW w:w="1843" w:type="dxa"/>
            <w:shd w:val="clear" w:color="auto" w:fill="auto"/>
            <w:vAlign w:val="center"/>
          </w:tcPr>
          <w:p w14:paraId="75595DB7"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-16.7***</w:t>
            </w:r>
          </w:p>
        </w:tc>
        <w:tc>
          <w:tcPr>
            <w:tcW w:w="1701" w:type="dxa"/>
            <w:shd w:val="clear" w:color="auto" w:fill="auto"/>
            <w:vAlign w:val="center"/>
          </w:tcPr>
          <w:p w14:paraId="006D1910"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Not significant</w:t>
            </w:r>
          </w:p>
        </w:tc>
      </w:tr>
      <w:tr w:rsidR="000610AB" w:rsidRPr="00BF00E6" w14:paraId="655E3D77" w14:textId="77777777" w:rsidTr="00B12388">
        <w:trPr>
          <w:trHeight w:val="249"/>
          <w:tblHeader/>
        </w:trPr>
        <w:tc>
          <w:tcPr>
            <w:tcW w:w="2000" w:type="dxa"/>
            <w:shd w:val="clear" w:color="auto" w:fill="auto"/>
            <w:vAlign w:val="center"/>
          </w:tcPr>
          <w:p w14:paraId="37B7C3EA" w14:textId="77777777" w:rsidR="000610AB" w:rsidRPr="00BF00E6" w:rsidRDefault="000610AB" w:rsidP="00B12388">
            <w:pPr>
              <w:keepNext/>
              <w:suppressAutoHyphens w:val="0"/>
              <w:spacing w:after="0" w:line="240" w:lineRule="auto"/>
              <w:jc w:val="both"/>
              <w:rPr>
                <w:color w:val="000000"/>
                <w:sz w:val="20"/>
                <w:szCs w:val="20"/>
              </w:rPr>
            </w:pPr>
          </w:p>
        </w:tc>
        <w:tc>
          <w:tcPr>
            <w:tcW w:w="2551" w:type="dxa"/>
            <w:vAlign w:val="center"/>
          </w:tcPr>
          <w:p w14:paraId="1FE3C7FE" w14:textId="77777777" w:rsidR="000610AB" w:rsidRPr="00BF00E6" w:rsidRDefault="000610AB" w:rsidP="00B12388">
            <w:pPr>
              <w:keepNext/>
              <w:suppressAutoHyphens w:val="0"/>
              <w:spacing w:after="0" w:line="240" w:lineRule="auto"/>
              <w:jc w:val="both"/>
              <w:rPr>
                <w:color w:val="000000"/>
                <w:sz w:val="20"/>
                <w:szCs w:val="20"/>
              </w:rPr>
            </w:pPr>
            <w:r w:rsidRPr="00BF00E6">
              <w:rPr>
                <w:color w:val="000000"/>
                <w:sz w:val="20"/>
                <w:szCs w:val="20"/>
              </w:rPr>
              <w:t>1 adult households</w:t>
            </w:r>
          </w:p>
        </w:tc>
        <w:tc>
          <w:tcPr>
            <w:tcW w:w="1843" w:type="dxa"/>
            <w:shd w:val="clear" w:color="auto" w:fill="auto"/>
            <w:vAlign w:val="center"/>
          </w:tcPr>
          <w:p w14:paraId="007C28E7"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-14.6**</w:t>
            </w:r>
          </w:p>
        </w:tc>
        <w:tc>
          <w:tcPr>
            <w:tcW w:w="1701" w:type="dxa"/>
            <w:shd w:val="clear" w:color="auto" w:fill="auto"/>
            <w:vAlign w:val="center"/>
          </w:tcPr>
          <w:p w14:paraId="3639E04A"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-31.1***</w:t>
            </w:r>
          </w:p>
        </w:tc>
      </w:tr>
      <w:tr w:rsidR="000610AB" w:rsidRPr="00BF00E6" w14:paraId="057082AB" w14:textId="77777777" w:rsidTr="00B12388">
        <w:trPr>
          <w:trHeight w:val="249"/>
          <w:tblHeader/>
        </w:trPr>
        <w:tc>
          <w:tcPr>
            <w:tcW w:w="2000" w:type="dxa"/>
            <w:shd w:val="clear" w:color="auto" w:fill="auto"/>
            <w:vAlign w:val="center"/>
          </w:tcPr>
          <w:p w14:paraId="6B68E794" w14:textId="77777777" w:rsidR="000610AB" w:rsidRPr="00BF00E6" w:rsidRDefault="000610AB" w:rsidP="00B12388">
            <w:pPr>
              <w:keepNext/>
              <w:suppressAutoHyphens w:val="0"/>
              <w:spacing w:after="0" w:line="240" w:lineRule="auto"/>
              <w:jc w:val="both"/>
              <w:rPr>
                <w:color w:val="000000"/>
                <w:sz w:val="20"/>
                <w:szCs w:val="20"/>
              </w:rPr>
            </w:pPr>
          </w:p>
        </w:tc>
        <w:tc>
          <w:tcPr>
            <w:tcW w:w="2551" w:type="dxa"/>
            <w:vAlign w:val="center"/>
          </w:tcPr>
          <w:p w14:paraId="32890171" w14:textId="77777777" w:rsidR="000610AB" w:rsidRPr="00BF00E6" w:rsidRDefault="000610AB" w:rsidP="00B12388">
            <w:pPr>
              <w:keepNext/>
              <w:suppressAutoHyphens w:val="0"/>
              <w:spacing w:after="0" w:line="240" w:lineRule="auto"/>
              <w:jc w:val="both"/>
              <w:rPr>
                <w:color w:val="000000"/>
                <w:sz w:val="20"/>
                <w:szCs w:val="20"/>
              </w:rPr>
            </w:pPr>
            <w:r w:rsidRPr="00BF00E6">
              <w:rPr>
                <w:color w:val="000000"/>
                <w:sz w:val="20"/>
                <w:szCs w:val="20"/>
              </w:rPr>
              <w:t>Skilled manual workers</w:t>
            </w:r>
          </w:p>
        </w:tc>
        <w:tc>
          <w:tcPr>
            <w:tcW w:w="1843" w:type="dxa"/>
            <w:shd w:val="clear" w:color="auto" w:fill="auto"/>
            <w:vAlign w:val="center"/>
          </w:tcPr>
          <w:p w14:paraId="4D091C73"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22.7***</w:t>
            </w:r>
          </w:p>
        </w:tc>
        <w:tc>
          <w:tcPr>
            <w:tcW w:w="1701" w:type="dxa"/>
            <w:shd w:val="clear" w:color="auto" w:fill="auto"/>
            <w:vAlign w:val="center"/>
          </w:tcPr>
          <w:p w14:paraId="71953DCB"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24.0***</w:t>
            </w:r>
          </w:p>
        </w:tc>
      </w:tr>
      <w:tr w:rsidR="000610AB" w:rsidRPr="00BF00E6" w14:paraId="094E400B" w14:textId="77777777" w:rsidTr="00B12388">
        <w:trPr>
          <w:trHeight w:val="249"/>
          <w:tblHeader/>
        </w:trPr>
        <w:tc>
          <w:tcPr>
            <w:tcW w:w="2000" w:type="dxa"/>
            <w:shd w:val="clear" w:color="auto" w:fill="auto"/>
            <w:vAlign w:val="center"/>
          </w:tcPr>
          <w:p w14:paraId="48519F94"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7E63D936"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Professional</w:t>
            </w:r>
          </w:p>
        </w:tc>
        <w:tc>
          <w:tcPr>
            <w:tcW w:w="1843" w:type="dxa"/>
            <w:shd w:val="clear" w:color="auto" w:fill="auto"/>
            <w:vAlign w:val="center"/>
          </w:tcPr>
          <w:p w14:paraId="5790F4C3"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17.36***</w:t>
            </w:r>
          </w:p>
        </w:tc>
        <w:tc>
          <w:tcPr>
            <w:tcW w:w="1701" w:type="dxa"/>
            <w:shd w:val="clear" w:color="auto" w:fill="auto"/>
            <w:vAlign w:val="center"/>
          </w:tcPr>
          <w:p w14:paraId="6F0AB853"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33.3***</w:t>
            </w:r>
          </w:p>
        </w:tc>
      </w:tr>
      <w:tr w:rsidR="000610AB" w:rsidRPr="00BF00E6" w14:paraId="5C7AC2A2" w14:textId="77777777" w:rsidTr="00B12388">
        <w:trPr>
          <w:trHeight w:val="249"/>
          <w:tblHeader/>
        </w:trPr>
        <w:tc>
          <w:tcPr>
            <w:tcW w:w="2000" w:type="dxa"/>
            <w:shd w:val="clear" w:color="auto" w:fill="auto"/>
            <w:vAlign w:val="center"/>
          </w:tcPr>
          <w:p w14:paraId="19FB8B17"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6213A175" w14:textId="77777777" w:rsidR="000610AB" w:rsidRDefault="000610AB" w:rsidP="00B12388">
            <w:pPr>
              <w:keepNext/>
              <w:suppressAutoHyphens w:val="0"/>
              <w:spacing w:after="0" w:line="240" w:lineRule="auto"/>
              <w:jc w:val="both"/>
              <w:rPr>
                <w:color w:val="000000"/>
                <w:sz w:val="20"/>
                <w:szCs w:val="20"/>
              </w:rPr>
            </w:pPr>
            <w:r w:rsidRPr="00280A54">
              <w:rPr>
                <w:color w:val="000000"/>
                <w:sz w:val="20"/>
                <w:szCs w:val="20"/>
              </w:rPr>
              <w:t>Household income less £</w:t>
            </w:r>
            <w:r>
              <w:rPr>
                <w:color w:val="000000"/>
                <w:sz w:val="20"/>
                <w:szCs w:val="20"/>
              </w:rPr>
              <w:t>25</w:t>
            </w:r>
            <w:r w:rsidRPr="00280A54">
              <w:rPr>
                <w:color w:val="000000"/>
                <w:sz w:val="20"/>
                <w:szCs w:val="20"/>
              </w:rPr>
              <w:t>k</w:t>
            </w:r>
          </w:p>
        </w:tc>
        <w:tc>
          <w:tcPr>
            <w:tcW w:w="1843" w:type="dxa"/>
            <w:shd w:val="clear" w:color="auto" w:fill="auto"/>
            <w:vAlign w:val="center"/>
          </w:tcPr>
          <w:p w14:paraId="2625F6DF" w14:textId="77777777" w:rsidR="000610AB" w:rsidDel="00F55A65" w:rsidRDefault="000610AB" w:rsidP="00B12388">
            <w:pPr>
              <w:keepNext/>
              <w:suppressAutoHyphens w:val="0"/>
              <w:spacing w:after="0" w:line="240" w:lineRule="auto"/>
              <w:jc w:val="center"/>
              <w:rPr>
                <w:color w:val="000000"/>
                <w:sz w:val="20"/>
                <w:szCs w:val="20"/>
              </w:rPr>
            </w:pPr>
            <w:r>
              <w:rPr>
                <w:color w:val="000000"/>
                <w:sz w:val="20"/>
                <w:szCs w:val="20"/>
              </w:rPr>
              <w:t>Not Significant</w:t>
            </w:r>
          </w:p>
        </w:tc>
        <w:tc>
          <w:tcPr>
            <w:tcW w:w="1701" w:type="dxa"/>
            <w:shd w:val="clear" w:color="auto" w:fill="auto"/>
            <w:vAlign w:val="center"/>
          </w:tcPr>
          <w:p w14:paraId="197C9C09"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21.2**</w:t>
            </w:r>
          </w:p>
        </w:tc>
      </w:tr>
      <w:tr w:rsidR="000610AB" w:rsidRPr="00BF00E6" w14:paraId="6E7B0B50" w14:textId="77777777" w:rsidTr="00B12388">
        <w:trPr>
          <w:trHeight w:val="249"/>
          <w:tblHeader/>
        </w:trPr>
        <w:tc>
          <w:tcPr>
            <w:tcW w:w="2000" w:type="dxa"/>
            <w:shd w:val="clear" w:color="auto" w:fill="auto"/>
            <w:vAlign w:val="center"/>
          </w:tcPr>
          <w:p w14:paraId="6C89B7FC" w14:textId="77777777" w:rsidR="000610AB" w:rsidRDefault="000610AB" w:rsidP="00B12388">
            <w:pPr>
              <w:keepNext/>
              <w:suppressAutoHyphens w:val="0"/>
              <w:spacing w:after="0" w:line="240" w:lineRule="auto"/>
              <w:jc w:val="both"/>
              <w:rPr>
                <w:color w:val="000000"/>
                <w:sz w:val="20"/>
                <w:szCs w:val="20"/>
              </w:rPr>
            </w:pPr>
            <w:r>
              <w:rPr>
                <w:color w:val="000000"/>
                <w:sz w:val="20"/>
                <w:szCs w:val="20"/>
              </w:rPr>
              <w:t>Residual variance</w:t>
            </w:r>
          </w:p>
        </w:tc>
        <w:tc>
          <w:tcPr>
            <w:tcW w:w="2551" w:type="dxa"/>
            <w:vAlign w:val="center"/>
          </w:tcPr>
          <w:p w14:paraId="7A643767" w14:textId="77777777" w:rsidR="000610AB" w:rsidRPr="00BF00E6" w:rsidRDefault="000610AB" w:rsidP="00B12388">
            <w:pPr>
              <w:keepNext/>
              <w:suppressAutoHyphens w:val="0"/>
              <w:spacing w:after="0" w:line="240" w:lineRule="auto"/>
              <w:jc w:val="both"/>
              <w:rPr>
                <w:color w:val="000000"/>
                <w:sz w:val="20"/>
                <w:szCs w:val="20"/>
              </w:rPr>
            </w:pPr>
          </w:p>
        </w:tc>
        <w:tc>
          <w:tcPr>
            <w:tcW w:w="1843" w:type="dxa"/>
            <w:shd w:val="clear" w:color="auto" w:fill="auto"/>
            <w:vAlign w:val="center"/>
          </w:tcPr>
          <w:p w14:paraId="71AE6A2B"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2.8***</w:t>
            </w:r>
          </w:p>
        </w:tc>
        <w:tc>
          <w:tcPr>
            <w:tcW w:w="1701" w:type="dxa"/>
            <w:shd w:val="clear" w:color="auto" w:fill="auto"/>
            <w:vAlign w:val="center"/>
          </w:tcPr>
          <w:p w14:paraId="4B2BE849"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2.8***</w:t>
            </w:r>
          </w:p>
        </w:tc>
      </w:tr>
      <w:tr w:rsidR="000610AB" w:rsidRPr="00BF00E6" w14:paraId="71CD0162" w14:textId="77777777" w:rsidTr="00B12388">
        <w:trPr>
          <w:trHeight w:val="249"/>
          <w:tblHeader/>
        </w:trPr>
        <w:tc>
          <w:tcPr>
            <w:tcW w:w="8095" w:type="dxa"/>
            <w:gridSpan w:val="4"/>
            <w:shd w:val="clear" w:color="auto" w:fill="auto"/>
            <w:vAlign w:val="center"/>
          </w:tcPr>
          <w:p w14:paraId="016DF141" w14:textId="77777777" w:rsidR="000610AB" w:rsidRPr="00BF00E6" w:rsidRDefault="000610AB" w:rsidP="00B12388">
            <w:pPr>
              <w:keepNext/>
              <w:suppressAutoHyphens w:val="0"/>
              <w:spacing w:after="0" w:line="240" w:lineRule="auto"/>
              <w:jc w:val="center"/>
              <w:rPr>
                <w:color w:val="000000"/>
                <w:sz w:val="20"/>
                <w:szCs w:val="20"/>
              </w:rPr>
            </w:pPr>
            <w:r>
              <w:rPr>
                <w:rFonts w:eastAsia="SimSun"/>
                <w:b/>
                <w:bCs/>
                <w:color w:val="000000"/>
                <w:sz w:val="20"/>
                <w:szCs w:val="20"/>
              </w:rPr>
              <w:t>Panel 6c</w:t>
            </w:r>
            <w:r w:rsidRPr="005F5CB1">
              <w:rPr>
                <w:b/>
                <w:bCs/>
                <w:color w:val="000000"/>
                <w:sz w:val="20"/>
                <w:szCs w:val="20"/>
              </w:rPr>
              <w:t xml:space="preserve"> </w:t>
            </w:r>
            <w:r>
              <w:rPr>
                <w:b/>
                <w:bCs/>
                <w:color w:val="000000"/>
                <w:sz w:val="20"/>
                <w:szCs w:val="20"/>
              </w:rPr>
              <w:t xml:space="preserve"> m</w:t>
            </w:r>
            <w:r w:rsidRPr="005F5CB1">
              <w:rPr>
                <w:b/>
                <w:bCs/>
                <w:color w:val="000000"/>
                <w:sz w:val="20"/>
                <w:szCs w:val="20"/>
              </w:rPr>
              <w:t xml:space="preserve">odelling </w:t>
            </w:r>
            <w:r>
              <w:rPr>
                <w:b/>
                <w:bCs/>
                <w:color w:val="000000"/>
                <w:sz w:val="20"/>
                <w:szCs w:val="20"/>
              </w:rPr>
              <w:t>Other purposes</w:t>
            </w:r>
            <w:r w:rsidRPr="005F5CB1">
              <w:rPr>
                <w:b/>
                <w:bCs/>
                <w:color w:val="000000"/>
                <w:sz w:val="20"/>
                <w:szCs w:val="20"/>
              </w:rPr>
              <w:t xml:space="preserve"> random intercep</w:t>
            </w:r>
            <w:r>
              <w:rPr>
                <w:color w:val="000000"/>
                <w:sz w:val="20"/>
                <w:szCs w:val="20"/>
              </w:rPr>
              <w:t>t</w:t>
            </w:r>
          </w:p>
        </w:tc>
      </w:tr>
      <w:tr w:rsidR="000610AB" w:rsidRPr="00BF00E6" w14:paraId="01A246AA" w14:textId="77777777" w:rsidTr="00B12388">
        <w:trPr>
          <w:trHeight w:val="249"/>
          <w:tblHeader/>
        </w:trPr>
        <w:tc>
          <w:tcPr>
            <w:tcW w:w="8095" w:type="dxa"/>
            <w:gridSpan w:val="4"/>
            <w:shd w:val="clear" w:color="auto" w:fill="auto"/>
            <w:vAlign w:val="center"/>
          </w:tcPr>
          <w:p w14:paraId="60BB0456" w14:textId="77777777" w:rsidR="000610AB" w:rsidRPr="00BF00E6" w:rsidRDefault="000610AB" w:rsidP="00B12388">
            <w:pPr>
              <w:keepNext/>
              <w:suppressAutoHyphens w:val="0"/>
              <w:spacing w:after="0" w:line="240" w:lineRule="auto"/>
              <w:jc w:val="center"/>
              <w:rPr>
                <w:color w:val="000000"/>
                <w:sz w:val="20"/>
                <w:szCs w:val="20"/>
              </w:rPr>
            </w:pPr>
            <w:r>
              <w:rPr>
                <w:rFonts w:eastAsia="SimSun"/>
                <w:b/>
                <w:bCs/>
                <w:color w:val="000000"/>
                <w:sz w:val="20"/>
                <w:szCs w:val="20"/>
              </w:rPr>
              <w:t>Panel 6c-1 Other purposes random intercept mean and variance-Model A</w:t>
            </w:r>
            <w:r>
              <w:rPr>
                <w:color w:val="000000"/>
                <w:sz w:val="20"/>
                <w:szCs w:val="20"/>
              </w:rPr>
              <w:t xml:space="preserve"> </w:t>
            </w:r>
          </w:p>
        </w:tc>
      </w:tr>
      <w:tr w:rsidR="000610AB" w:rsidRPr="00BF00E6" w14:paraId="08F83FA6" w14:textId="77777777" w:rsidTr="00B12388">
        <w:trPr>
          <w:trHeight w:val="283"/>
          <w:tblHeader/>
        </w:trPr>
        <w:tc>
          <w:tcPr>
            <w:tcW w:w="2000" w:type="dxa"/>
            <w:shd w:val="clear" w:color="auto" w:fill="auto"/>
            <w:vAlign w:val="center"/>
          </w:tcPr>
          <w:p w14:paraId="497D9F0E" w14:textId="77777777" w:rsidR="000610AB" w:rsidRDefault="000610AB" w:rsidP="00B12388">
            <w:pPr>
              <w:keepNext/>
              <w:suppressAutoHyphens w:val="0"/>
              <w:spacing w:after="0" w:line="240" w:lineRule="auto"/>
              <w:jc w:val="both"/>
              <w:rPr>
                <w:color w:val="000000"/>
                <w:sz w:val="20"/>
                <w:szCs w:val="20"/>
              </w:rPr>
            </w:pPr>
            <w:r>
              <w:rPr>
                <w:color w:val="000000"/>
                <w:sz w:val="20"/>
                <w:szCs w:val="20"/>
              </w:rPr>
              <w:t>Intercept</w:t>
            </w:r>
          </w:p>
        </w:tc>
        <w:tc>
          <w:tcPr>
            <w:tcW w:w="2551" w:type="dxa"/>
            <w:vAlign w:val="center"/>
          </w:tcPr>
          <w:p w14:paraId="734BB7DF"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Mean</w:t>
            </w:r>
          </w:p>
        </w:tc>
        <w:tc>
          <w:tcPr>
            <w:tcW w:w="1843" w:type="dxa"/>
            <w:shd w:val="clear" w:color="auto" w:fill="auto"/>
            <w:vAlign w:val="center"/>
          </w:tcPr>
          <w:p w14:paraId="3AD9DEDF"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55.19***</w:t>
            </w:r>
          </w:p>
        </w:tc>
        <w:tc>
          <w:tcPr>
            <w:tcW w:w="1701" w:type="dxa"/>
            <w:shd w:val="clear" w:color="auto" w:fill="auto"/>
            <w:vAlign w:val="center"/>
          </w:tcPr>
          <w:p w14:paraId="5347EA66"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192.1***</w:t>
            </w:r>
          </w:p>
        </w:tc>
      </w:tr>
      <w:tr w:rsidR="000610AB" w:rsidRPr="00BF00E6" w14:paraId="156F969C" w14:textId="77777777" w:rsidTr="00B12388">
        <w:trPr>
          <w:trHeight w:val="283"/>
          <w:tblHeader/>
        </w:trPr>
        <w:tc>
          <w:tcPr>
            <w:tcW w:w="2000" w:type="dxa"/>
            <w:shd w:val="clear" w:color="auto" w:fill="auto"/>
            <w:vAlign w:val="center"/>
          </w:tcPr>
          <w:p w14:paraId="36AE68B2"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5BF340A4"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Variance</w:t>
            </w:r>
          </w:p>
        </w:tc>
        <w:tc>
          <w:tcPr>
            <w:tcW w:w="1843" w:type="dxa"/>
            <w:shd w:val="clear" w:color="auto" w:fill="auto"/>
            <w:vAlign w:val="center"/>
          </w:tcPr>
          <w:p w14:paraId="1E03B476"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125.6***</w:t>
            </w:r>
          </w:p>
        </w:tc>
        <w:tc>
          <w:tcPr>
            <w:tcW w:w="1701" w:type="dxa"/>
            <w:shd w:val="clear" w:color="auto" w:fill="auto"/>
            <w:vAlign w:val="center"/>
          </w:tcPr>
          <w:p w14:paraId="0F2EE764"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133.0***</w:t>
            </w:r>
          </w:p>
        </w:tc>
      </w:tr>
      <w:tr w:rsidR="000610AB" w:rsidRPr="00BF00E6" w14:paraId="760A04BC" w14:textId="77777777" w:rsidTr="00B12388">
        <w:trPr>
          <w:trHeight w:val="249"/>
          <w:tblHeader/>
        </w:trPr>
        <w:tc>
          <w:tcPr>
            <w:tcW w:w="8095" w:type="dxa"/>
            <w:gridSpan w:val="4"/>
            <w:shd w:val="clear" w:color="auto" w:fill="auto"/>
            <w:vAlign w:val="center"/>
          </w:tcPr>
          <w:p w14:paraId="74F1A9BF" w14:textId="77777777" w:rsidR="000610AB" w:rsidRPr="00BF00E6" w:rsidRDefault="000610AB" w:rsidP="00B12388">
            <w:pPr>
              <w:keepNext/>
              <w:suppressAutoHyphens w:val="0"/>
              <w:spacing w:after="0" w:line="240" w:lineRule="auto"/>
              <w:jc w:val="center"/>
              <w:rPr>
                <w:color w:val="000000"/>
                <w:sz w:val="20"/>
                <w:szCs w:val="20"/>
              </w:rPr>
            </w:pPr>
            <w:r>
              <w:rPr>
                <w:rFonts w:eastAsia="SimSun"/>
                <w:b/>
                <w:bCs/>
                <w:color w:val="000000"/>
                <w:sz w:val="20"/>
                <w:szCs w:val="20"/>
              </w:rPr>
              <w:t>Panel 6c-2  Influences on other purposes’ random intercept- Model B</w:t>
            </w:r>
          </w:p>
        </w:tc>
      </w:tr>
      <w:tr w:rsidR="000610AB" w:rsidRPr="00BF00E6" w14:paraId="7EA33012" w14:textId="77777777" w:rsidTr="00B12388">
        <w:trPr>
          <w:trHeight w:val="249"/>
          <w:tblHeader/>
        </w:trPr>
        <w:tc>
          <w:tcPr>
            <w:tcW w:w="2000" w:type="dxa"/>
            <w:shd w:val="clear" w:color="auto" w:fill="auto"/>
            <w:vAlign w:val="center"/>
          </w:tcPr>
          <w:p w14:paraId="7964A657"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Proportion of</w:t>
            </w:r>
          </w:p>
        </w:tc>
        <w:tc>
          <w:tcPr>
            <w:tcW w:w="2551" w:type="dxa"/>
            <w:vAlign w:val="center"/>
          </w:tcPr>
          <w:p w14:paraId="254E5629" w14:textId="77777777" w:rsidR="000610AB" w:rsidRPr="00BF00E6" w:rsidRDefault="000610AB" w:rsidP="00B12388">
            <w:pPr>
              <w:keepNext/>
              <w:suppressAutoHyphens w:val="0"/>
              <w:spacing w:after="0" w:line="240" w:lineRule="auto"/>
              <w:jc w:val="both"/>
              <w:rPr>
                <w:color w:val="000000"/>
                <w:sz w:val="20"/>
                <w:szCs w:val="20"/>
              </w:rPr>
            </w:pPr>
            <w:r w:rsidRPr="00BF00E6">
              <w:rPr>
                <w:color w:val="000000"/>
                <w:sz w:val="20"/>
                <w:szCs w:val="20"/>
              </w:rPr>
              <w:t>1 adult households</w:t>
            </w:r>
          </w:p>
        </w:tc>
        <w:tc>
          <w:tcPr>
            <w:tcW w:w="1843" w:type="dxa"/>
            <w:shd w:val="clear" w:color="auto" w:fill="auto"/>
            <w:vAlign w:val="center"/>
          </w:tcPr>
          <w:p w14:paraId="494C34CA"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-121.4***</w:t>
            </w:r>
          </w:p>
        </w:tc>
        <w:tc>
          <w:tcPr>
            <w:tcW w:w="1701" w:type="dxa"/>
            <w:shd w:val="clear" w:color="auto" w:fill="auto"/>
            <w:vAlign w:val="center"/>
          </w:tcPr>
          <w:p w14:paraId="0B9217AE"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Not significant</w:t>
            </w:r>
          </w:p>
        </w:tc>
      </w:tr>
      <w:tr w:rsidR="000610AB" w:rsidRPr="00BF00E6" w14:paraId="500FF320" w14:textId="77777777" w:rsidTr="00B12388">
        <w:trPr>
          <w:trHeight w:val="249"/>
          <w:tblHeader/>
        </w:trPr>
        <w:tc>
          <w:tcPr>
            <w:tcW w:w="2000" w:type="dxa"/>
            <w:shd w:val="clear" w:color="auto" w:fill="auto"/>
            <w:vAlign w:val="center"/>
          </w:tcPr>
          <w:p w14:paraId="557815C7"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7AE85B37" w14:textId="77777777" w:rsidR="000610AB" w:rsidRPr="00BF00E6" w:rsidRDefault="000610AB" w:rsidP="00B12388">
            <w:pPr>
              <w:keepNext/>
              <w:suppressAutoHyphens w:val="0"/>
              <w:spacing w:after="0" w:line="240" w:lineRule="auto"/>
              <w:jc w:val="both"/>
              <w:rPr>
                <w:color w:val="000000"/>
                <w:sz w:val="20"/>
                <w:szCs w:val="20"/>
              </w:rPr>
            </w:pPr>
            <w:r>
              <w:rPr>
                <w:color w:val="000000"/>
                <w:sz w:val="20"/>
                <w:szCs w:val="20"/>
              </w:rPr>
              <w:t>Professional</w:t>
            </w:r>
          </w:p>
        </w:tc>
        <w:tc>
          <w:tcPr>
            <w:tcW w:w="1843" w:type="dxa"/>
            <w:shd w:val="clear" w:color="auto" w:fill="auto"/>
            <w:vAlign w:val="center"/>
          </w:tcPr>
          <w:p w14:paraId="3F004AB6"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105.2***</w:t>
            </w:r>
          </w:p>
        </w:tc>
        <w:tc>
          <w:tcPr>
            <w:tcW w:w="1701" w:type="dxa"/>
            <w:shd w:val="clear" w:color="auto" w:fill="auto"/>
            <w:vAlign w:val="center"/>
          </w:tcPr>
          <w:p w14:paraId="093EFA2B"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140.9**</w:t>
            </w:r>
          </w:p>
        </w:tc>
      </w:tr>
      <w:tr w:rsidR="000610AB" w:rsidRPr="00BF00E6" w14:paraId="046F18FC" w14:textId="77777777" w:rsidTr="00B12388">
        <w:trPr>
          <w:trHeight w:val="249"/>
          <w:tblHeader/>
        </w:trPr>
        <w:tc>
          <w:tcPr>
            <w:tcW w:w="2000" w:type="dxa"/>
            <w:shd w:val="clear" w:color="auto" w:fill="auto"/>
            <w:vAlign w:val="center"/>
          </w:tcPr>
          <w:p w14:paraId="0EEEF29D" w14:textId="77777777" w:rsidR="000610AB" w:rsidRDefault="000610AB" w:rsidP="00B12388">
            <w:pPr>
              <w:keepNext/>
              <w:suppressAutoHyphens w:val="0"/>
              <w:spacing w:after="0" w:line="240" w:lineRule="auto"/>
              <w:jc w:val="both"/>
              <w:rPr>
                <w:color w:val="000000"/>
                <w:sz w:val="20"/>
                <w:szCs w:val="20"/>
              </w:rPr>
            </w:pPr>
          </w:p>
        </w:tc>
        <w:tc>
          <w:tcPr>
            <w:tcW w:w="2551" w:type="dxa"/>
            <w:vAlign w:val="center"/>
          </w:tcPr>
          <w:p w14:paraId="7FDE184B" w14:textId="77777777" w:rsidR="000610AB" w:rsidRDefault="000610AB" w:rsidP="00B12388">
            <w:pPr>
              <w:keepNext/>
              <w:suppressAutoHyphens w:val="0"/>
              <w:spacing w:after="0" w:line="240" w:lineRule="auto"/>
              <w:jc w:val="both"/>
              <w:rPr>
                <w:color w:val="000000"/>
                <w:sz w:val="20"/>
                <w:szCs w:val="20"/>
              </w:rPr>
            </w:pPr>
            <w:r w:rsidRPr="00280A54">
              <w:rPr>
                <w:color w:val="000000"/>
                <w:sz w:val="20"/>
                <w:szCs w:val="20"/>
              </w:rPr>
              <w:t>Household income more than £</w:t>
            </w:r>
            <w:r>
              <w:rPr>
                <w:color w:val="000000"/>
                <w:sz w:val="20"/>
                <w:szCs w:val="20"/>
              </w:rPr>
              <w:t>5</w:t>
            </w:r>
            <w:r w:rsidRPr="00280A54">
              <w:rPr>
                <w:color w:val="000000"/>
                <w:sz w:val="20"/>
                <w:szCs w:val="20"/>
              </w:rPr>
              <w:t>0k</w:t>
            </w:r>
          </w:p>
        </w:tc>
        <w:tc>
          <w:tcPr>
            <w:tcW w:w="1843" w:type="dxa"/>
            <w:shd w:val="clear" w:color="auto" w:fill="auto"/>
            <w:vAlign w:val="center"/>
          </w:tcPr>
          <w:p w14:paraId="0656FC58"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-66.5***</w:t>
            </w:r>
          </w:p>
        </w:tc>
        <w:tc>
          <w:tcPr>
            <w:tcW w:w="1701" w:type="dxa"/>
            <w:shd w:val="clear" w:color="auto" w:fill="auto"/>
            <w:vAlign w:val="center"/>
          </w:tcPr>
          <w:p w14:paraId="521B82A0"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Not significant</w:t>
            </w:r>
          </w:p>
        </w:tc>
      </w:tr>
      <w:tr w:rsidR="000610AB" w:rsidRPr="00BF00E6" w14:paraId="4E07B1EB" w14:textId="77777777" w:rsidTr="00B12388">
        <w:trPr>
          <w:trHeight w:val="249"/>
          <w:tblHeader/>
        </w:trPr>
        <w:tc>
          <w:tcPr>
            <w:tcW w:w="2000" w:type="dxa"/>
            <w:tcBorders>
              <w:bottom w:val="single" w:sz="4" w:space="0" w:color="auto"/>
            </w:tcBorders>
            <w:shd w:val="clear" w:color="auto" w:fill="auto"/>
            <w:vAlign w:val="center"/>
          </w:tcPr>
          <w:p w14:paraId="351E1B64" w14:textId="77777777" w:rsidR="000610AB" w:rsidRDefault="000610AB" w:rsidP="00B12388">
            <w:pPr>
              <w:keepNext/>
              <w:suppressAutoHyphens w:val="0"/>
              <w:spacing w:after="0" w:line="240" w:lineRule="auto"/>
              <w:jc w:val="both"/>
              <w:rPr>
                <w:color w:val="000000"/>
                <w:sz w:val="20"/>
                <w:szCs w:val="20"/>
              </w:rPr>
            </w:pPr>
            <w:r>
              <w:rPr>
                <w:color w:val="000000"/>
                <w:sz w:val="20"/>
                <w:szCs w:val="20"/>
              </w:rPr>
              <w:t>Residual variance</w:t>
            </w:r>
          </w:p>
        </w:tc>
        <w:tc>
          <w:tcPr>
            <w:tcW w:w="2551" w:type="dxa"/>
            <w:tcBorders>
              <w:bottom w:val="single" w:sz="4" w:space="0" w:color="auto"/>
            </w:tcBorders>
            <w:vAlign w:val="center"/>
          </w:tcPr>
          <w:p w14:paraId="5F0DACBC" w14:textId="77777777" w:rsidR="000610AB" w:rsidRPr="00BF00E6" w:rsidRDefault="000610AB" w:rsidP="00B12388">
            <w:pPr>
              <w:keepNext/>
              <w:suppressAutoHyphens w:val="0"/>
              <w:spacing w:after="0" w:line="240" w:lineRule="auto"/>
              <w:jc w:val="both"/>
              <w:rPr>
                <w:color w:val="000000"/>
                <w:sz w:val="20"/>
                <w:szCs w:val="20"/>
              </w:rPr>
            </w:pPr>
          </w:p>
        </w:tc>
        <w:tc>
          <w:tcPr>
            <w:tcW w:w="1843" w:type="dxa"/>
            <w:tcBorders>
              <w:bottom w:val="single" w:sz="4" w:space="0" w:color="auto"/>
            </w:tcBorders>
            <w:shd w:val="clear" w:color="auto" w:fill="auto"/>
            <w:vAlign w:val="center"/>
          </w:tcPr>
          <w:p w14:paraId="2AA8873C" w14:textId="77777777" w:rsidR="000610AB" w:rsidRDefault="000610AB" w:rsidP="00B12388">
            <w:pPr>
              <w:keepNext/>
              <w:suppressAutoHyphens w:val="0"/>
              <w:spacing w:after="0" w:line="240" w:lineRule="auto"/>
              <w:jc w:val="center"/>
              <w:rPr>
                <w:color w:val="000000"/>
                <w:sz w:val="20"/>
                <w:szCs w:val="20"/>
              </w:rPr>
            </w:pPr>
            <w:r>
              <w:rPr>
                <w:color w:val="000000"/>
                <w:sz w:val="20"/>
                <w:szCs w:val="20"/>
              </w:rPr>
              <w:t>66.7***</w:t>
            </w:r>
          </w:p>
        </w:tc>
        <w:tc>
          <w:tcPr>
            <w:tcW w:w="1701" w:type="dxa"/>
            <w:tcBorders>
              <w:bottom w:val="single" w:sz="4" w:space="0" w:color="auto"/>
            </w:tcBorders>
            <w:shd w:val="clear" w:color="auto" w:fill="auto"/>
            <w:vAlign w:val="center"/>
          </w:tcPr>
          <w:p w14:paraId="1E58C198" w14:textId="77777777" w:rsidR="000610AB" w:rsidRPr="00BF00E6" w:rsidRDefault="000610AB" w:rsidP="00B12388">
            <w:pPr>
              <w:keepNext/>
              <w:suppressAutoHyphens w:val="0"/>
              <w:spacing w:after="0" w:line="240" w:lineRule="auto"/>
              <w:jc w:val="center"/>
              <w:rPr>
                <w:color w:val="000000"/>
                <w:sz w:val="20"/>
                <w:szCs w:val="20"/>
              </w:rPr>
            </w:pPr>
            <w:r>
              <w:rPr>
                <w:color w:val="000000"/>
                <w:sz w:val="20"/>
                <w:szCs w:val="20"/>
              </w:rPr>
              <w:t>102.3</w:t>
            </w:r>
          </w:p>
        </w:tc>
      </w:tr>
    </w:tbl>
    <w:p w14:paraId="18416C13" w14:textId="77777777" w:rsidR="000610AB" w:rsidRDefault="000610AB" w:rsidP="000610AB">
      <w:pPr>
        <w:keepNext/>
        <w:suppressAutoHyphens w:val="0"/>
        <w:rPr>
          <w:sz w:val="20"/>
        </w:rPr>
      </w:pPr>
      <w:r>
        <w:rPr>
          <w:sz w:val="20"/>
        </w:rPr>
        <w:t xml:space="preserve">*** </w:t>
      </w:r>
      <w:proofErr w:type="gramStart"/>
      <w:r w:rsidRPr="0055014A">
        <w:rPr>
          <w:sz w:val="20"/>
        </w:rPr>
        <w:t>significant</w:t>
      </w:r>
      <w:proofErr w:type="gramEnd"/>
      <w:r w:rsidRPr="0055014A">
        <w:rPr>
          <w:sz w:val="20"/>
        </w:rPr>
        <w:t xml:space="preserve"> with 99</w:t>
      </w:r>
      <w:r>
        <w:rPr>
          <w:sz w:val="20"/>
        </w:rPr>
        <w:t xml:space="preserve">% interval ,** 95%, * 90% </w:t>
      </w:r>
      <w:r w:rsidRPr="0055014A" w:rsidDel="00601002">
        <w:rPr>
          <w:sz w:val="20"/>
        </w:rPr>
        <w:t xml:space="preserve"> </w:t>
      </w:r>
      <w:r>
        <w:rPr>
          <w:sz w:val="20"/>
        </w:rPr>
        <w:t xml:space="preserve">. </w:t>
      </w:r>
    </w:p>
    <w:p w14:paraId="27A4D361" w14:textId="3E514359" w:rsidR="000610AB" w:rsidRDefault="000610AB">
      <w:pPr>
        <w:suppressAutoHyphens w:val="0"/>
        <w:spacing w:line="259" w:lineRule="auto"/>
      </w:pPr>
      <w:r>
        <w:br w:type="page"/>
      </w:r>
    </w:p>
    <w:p w14:paraId="4EF03D42" w14:textId="77777777" w:rsidR="000610AB"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14" w:name="_Ref425706823"/>
      <w:bookmarkStart w:id="15" w:name="_Toc444349531"/>
      <w:r w:rsidRPr="00BB6A0D">
        <w:rPr>
          <w:rFonts w:eastAsia="MS Mincho"/>
          <w:b/>
          <w:color w:val="auto"/>
          <w:kern w:val="2"/>
          <w:lang w:val="en-US" w:eastAsia="ja-JP"/>
        </w:rPr>
        <w:lastRenderedPageBreak/>
        <w:t>T</w:t>
      </w:r>
      <w:r>
        <w:rPr>
          <w:rFonts w:eastAsia="MS Mincho"/>
          <w:b/>
          <w:color w:val="auto"/>
          <w:kern w:val="2"/>
          <w:lang w:val="en-US" w:eastAsia="ja-JP"/>
        </w:rPr>
        <w:t>ABLE</w:t>
      </w:r>
      <w:r w:rsidRPr="00BB6A0D">
        <w:rPr>
          <w:rFonts w:eastAsia="MS Mincho"/>
          <w:b/>
          <w:color w:val="auto"/>
          <w:kern w:val="2"/>
          <w:lang w:val="en-US" w:eastAsia="ja-JP"/>
        </w:rPr>
        <w:t xml:space="preserve"> </w:t>
      </w:r>
      <w:r w:rsidRPr="00BB6A0D">
        <w:rPr>
          <w:rFonts w:eastAsia="MS Mincho"/>
          <w:b/>
          <w:color w:val="auto"/>
          <w:kern w:val="2"/>
          <w:lang w:val="en-US" w:eastAsia="ja-JP"/>
        </w:rPr>
        <w:fldChar w:fldCharType="begin"/>
      </w:r>
      <w:r w:rsidRPr="00BB6A0D">
        <w:rPr>
          <w:rFonts w:eastAsia="MS Mincho"/>
          <w:b/>
          <w:color w:val="auto"/>
          <w:kern w:val="2"/>
          <w:lang w:val="en-US" w:eastAsia="ja-JP"/>
        </w:rPr>
        <w:instrText xml:space="preserve"> SEQ Table \* ARABIC </w:instrText>
      </w:r>
      <w:r w:rsidRPr="00BB6A0D">
        <w:rPr>
          <w:rFonts w:eastAsia="MS Mincho"/>
          <w:b/>
          <w:color w:val="auto"/>
          <w:kern w:val="2"/>
          <w:lang w:val="en-US" w:eastAsia="ja-JP"/>
        </w:rPr>
        <w:fldChar w:fldCharType="separate"/>
      </w:r>
      <w:r>
        <w:rPr>
          <w:rFonts w:eastAsia="MS Mincho"/>
          <w:b/>
          <w:noProof/>
          <w:color w:val="auto"/>
          <w:kern w:val="2"/>
          <w:lang w:val="en-US" w:eastAsia="ja-JP"/>
        </w:rPr>
        <w:t>7</w:t>
      </w:r>
      <w:r w:rsidRPr="00BB6A0D">
        <w:rPr>
          <w:rFonts w:eastAsia="MS Mincho"/>
          <w:b/>
          <w:color w:val="auto"/>
          <w:kern w:val="2"/>
          <w:lang w:val="en-US" w:eastAsia="ja-JP"/>
        </w:rPr>
        <w:fldChar w:fldCharType="end"/>
      </w:r>
      <w:bookmarkEnd w:id="14"/>
      <w:r>
        <w:rPr>
          <w:rFonts w:eastAsia="MS Mincho"/>
          <w:b/>
          <w:color w:val="auto"/>
          <w:kern w:val="2"/>
          <w:lang w:val="en-US" w:eastAsia="ja-JP"/>
        </w:rPr>
        <w:t xml:space="preserve"> </w:t>
      </w:r>
      <w:r w:rsidRPr="00BB6A0D">
        <w:rPr>
          <w:rFonts w:eastAsia="MS Mincho"/>
          <w:b/>
          <w:color w:val="auto"/>
          <w:kern w:val="2"/>
          <w:lang w:val="en-US" w:eastAsia="ja-JP"/>
        </w:rPr>
        <w:t>Summary of significantly changed influences pre- and post-2007 for between level model car ownership</w:t>
      </w:r>
      <w:bookmarkEnd w:id="15"/>
      <w:r w:rsidRPr="00BB6A0D">
        <w:rPr>
          <w:rFonts w:eastAsia="MS Mincho"/>
          <w:b/>
          <w:color w:val="auto"/>
          <w:kern w:val="2"/>
          <w:lang w:val="en-US" w:eastAsia="ja-JP"/>
        </w:rPr>
        <w:t xml:space="preserve"> </w:t>
      </w:r>
    </w:p>
    <w:p w14:paraId="716AFE0A" w14:textId="77777777" w:rsidR="000610AB" w:rsidRPr="00BB6A0D"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p>
    <w:tbl>
      <w:tblPr>
        <w:tblW w:w="9830" w:type="dxa"/>
        <w:tblInd w:w="93" w:type="dxa"/>
        <w:tblLayout w:type="fixed"/>
        <w:tblLook w:val="04A0" w:firstRow="1" w:lastRow="0" w:firstColumn="1" w:lastColumn="0" w:noHBand="0" w:noVBand="1"/>
      </w:tblPr>
      <w:tblGrid>
        <w:gridCol w:w="2000"/>
        <w:gridCol w:w="2585"/>
        <w:gridCol w:w="1843"/>
        <w:gridCol w:w="1701"/>
        <w:gridCol w:w="1701"/>
      </w:tblGrid>
      <w:tr w:rsidR="000610AB" w:rsidRPr="00C35F54" w14:paraId="7DB8257C" w14:textId="77777777" w:rsidTr="00B12388">
        <w:trPr>
          <w:trHeight w:val="780"/>
        </w:trPr>
        <w:tc>
          <w:tcPr>
            <w:tcW w:w="4585" w:type="dxa"/>
            <w:gridSpan w:val="2"/>
            <w:tcBorders>
              <w:top w:val="single" w:sz="4" w:space="0" w:color="auto"/>
              <w:bottom w:val="single" w:sz="4" w:space="0" w:color="auto"/>
            </w:tcBorders>
            <w:shd w:val="clear" w:color="auto" w:fill="auto"/>
            <w:vAlign w:val="center"/>
            <w:hideMark/>
          </w:tcPr>
          <w:p w14:paraId="30A0C982" w14:textId="77777777" w:rsidR="000610AB" w:rsidRPr="005935A0" w:rsidRDefault="000610AB" w:rsidP="00B12388">
            <w:pPr>
              <w:keepNext/>
              <w:suppressAutoHyphens w:val="0"/>
              <w:spacing w:after="0" w:line="240" w:lineRule="auto"/>
              <w:rPr>
                <w:rFonts w:eastAsia="SimSun"/>
                <w:b/>
                <w:color w:val="auto"/>
                <w:sz w:val="20"/>
                <w:szCs w:val="20"/>
              </w:rPr>
            </w:pPr>
            <w:r w:rsidRPr="00C35F54">
              <w:rPr>
                <w:rFonts w:eastAsia="SimSun"/>
                <w:b/>
                <w:color w:val="auto"/>
                <w:sz w:val="20"/>
                <w:szCs w:val="20"/>
              </w:rPr>
              <w:t>Influ</w:t>
            </w:r>
            <w:r w:rsidRPr="005935A0">
              <w:rPr>
                <w:rFonts w:eastAsia="SimSun"/>
                <w:b/>
                <w:color w:val="auto"/>
                <w:sz w:val="20"/>
                <w:szCs w:val="20"/>
              </w:rPr>
              <w:t>ences on intercept</w:t>
            </w:r>
          </w:p>
        </w:tc>
        <w:tc>
          <w:tcPr>
            <w:tcW w:w="1843" w:type="dxa"/>
            <w:tcBorders>
              <w:top w:val="single" w:sz="4" w:space="0" w:color="auto"/>
              <w:bottom w:val="single" w:sz="4" w:space="0" w:color="auto"/>
            </w:tcBorders>
            <w:shd w:val="clear" w:color="auto" w:fill="auto"/>
            <w:hideMark/>
          </w:tcPr>
          <w:p w14:paraId="235F4E14" w14:textId="77777777" w:rsidR="000610AB" w:rsidRPr="00C35F54" w:rsidRDefault="000610AB" w:rsidP="00B12388">
            <w:pPr>
              <w:keepNext/>
              <w:suppressAutoHyphens w:val="0"/>
              <w:spacing w:after="0" w:line="240" w:lineRule="auto"/>
              <w:rPr>
                <w:rFonts w:eastAsia="SimSun"/>
                <w:b/>
                <w:color w:val="auto"/>
                <w:sz w:val="20"/>
                <w:szCs w:val="20"/>
              </w:rPr>
            </w:pPr>
            <w:r w:rsidRPr="00DD437C">
              <w:rPr>
                <w:rFonts w:eastAsia="SimSun"/>
                <w:b/>
                <w:color w:val="auto"/>
                <w:sz w:val="20"/>
                <w:szCs w:val="20"/>
              </w:rPr>
              <w:t>Coefficients and</w:t>
            </w:r>
            <w:r w:rsidRPr="00DD437C">
              <w:rPr>
                <w:rFonts w:eastAsia="SimSun"/>
                <w:b/>
                <w:color w:val="auto"/>
                <w:sz w:val="20"/>
                <w:szCs w:val="20"/>
              </w:rPr>
              <w:br/>
              <w:t>(p-value) pre 2007</w:t>
            </w:r>
          </w:p>
        </w:tc>
        <w:tc>
          <w:tcPr>
            <w:tcW w:w="1701" w:type="dxa"/>
            <w:tcBorders>
              <w:top w:val="single" w:sz="4" w:space="0" w:color="auto"/>
              <w:bottom w:val="single" w:sz="4" w:space="0" w:color="auto"/>
            </w:tcBorders>
            <w:shd w:val="clear" w:color="auto" w:fill="auto"/>
            <w:hideMark/>
          </w:tcPr>
          <w:p w14:paraId="1A43248B" w14:textId="77777777" w:rsidR="000610AB" w:rsidRPr="00C35F54" w:rsidRDefault="000610AB" w:rsidP="00B12388">
            <w:pPr>
              <w:keepNext/>
              <w:suppressAutoHyphens w:val="0"/>
              <w:spacing w:after="0" w:line="240" w:lineRule="auto"/>
              <w:rPr>
                <w:rFonts w:eastAsia="SimSun"/>
                <w:b/>
                <w:color w:val="auto"/>
                <w:sz w:val="20"/>
                <w:szCs w:val="20"/>
              </w:rPr>
            </w:pPr>
            <w:r w:rsidRPr="00C35F54">
              <w:rPr>
                <w:rFonts w:eastAsia="SimSun"/>
                <w:b/>
                <w:color w:val="auto"/>
                <w:sz w:val="20"/>
                <w:szCs w:val="20"/>
              </w:rPr>
              <w:t>Coefficient and  (p-value) post 2007</w:t>
            </w:r>
          </w:p>
        </w:tc>
        <w:tc>
          <w:tcPr>
            <w:tcW w:w="1701" w:type="dxa"/>
            <w:tcBorders>
              <w:top w:val="single" w:sz="4" w:space="0" w:color="auto"/>
              <w:bottom w:val="single" w:sz="4" w:space="0" w:color="auto"/>
            </w:tcBorders>
            <w:shd w:val="clear" w:color="auto" w:fill="auto"/>
          </w:tcPr>
          <w:p w14:paraId="1CDDA2B8" w14:textId="77777777" w:rsidR="000610AB" w:rsidRPr="00C35F54" w:rsidRDefault="000610AB" w:rsidP="00B12388">
            <w:pPr>
              <w:keepNext/>
              <w:suppressAutoHyphens w:val="0"/>
              <w:spacing w:after="0" w:line="240" w:lineRule="auto"/>
              <w:rPr>
                <w:rFonts w:eastAsia="SimSun"/>
                <w:b/>
                <w:color w:val="auto"/>
                <w:sz w:val="20"/>
                <w:szCs w:val="20"/>
              </w:rPr>
            </w:pPr>
            <w:r w:rsidRPr="00C35F54">
              <w:rPr>
                <w:rFonts w:eastAsia="SimSun"/>
                <w:b/>
                <w:color w:val="auto"/>
                <w:sz w:val="20"/>
                <w:szCs w:val="20"/>
              </w:rPr>
              <w:t>% change in coefficient values</w:t>
            </w:r>
          </w:p>
        </w:tc>
      </w:tr>
      <w:tr w:rsidR="000610AB" w:rsidRPr="00C35F54" w14:paraId="03306B11" w14:textId="77777777" w:rsidTr="00B12388">
        <w:trPr>
          <w:trHeight w:val="283"/>
        </w:trPr>
        <w:tc>
          <w:tcPr>
            <w:tcW w:w="8129" w:type="dxa"/>
            <w:gridSpan w:val="4"/>
            <w:shd w:val="clear" w:color="auto" w:fill="auto"/>
            <w:vAlign w:val="center"/>
          </w:tcPr>
          <w:p w14:paraId="1C83128A" w14:textId="77777777" w:rsidR="000610AB" w:rsidRPr="00C35F54" w:rsidRDefault="000610AB" w:rsidP="00B12388">
            <w:pPr>
              <w:keepNext/>
              <w:keepLines/>
              <w:suppressAutoHyphens w:val="0"/>
              <w:spacing w:after="0" w:line="240" w:lineRule="auto"/>
              <w:jc w:val="center"/>
              <w:rPr>
                <w:color w:val="000000"/>
                <w:sz w:val="20"/>
                <w:szCs w:val="20"/>
              </w:rPr>
            </w:pPr>
            <w:r w:rsidRPr="00C35F54">
              <w:rPr>
                <w:rFonts w:eastAsia="SimSun"/>
                <w:b/>
                <w:bCs/>
                <w:color w:val="000000"/>
                <w:sz w:val="20"/>
                <w:szCs w:val="20"/>
              </w:rPr>
              <w:t xml:space="preserve">Panel </w:t>
            </w:r>
            <w:r>
              <w:rPr>
                <w:rFonts w:eastAsia="SimSun"/>
                <w:b/>
                <w:bCs/>
                <w:color w:val="000000"/>
                <w:sz w:val="20"/>
                <w:szCs w:val="20"/>
              </w:rPr>
              <w:t>7</w:t>
            </w:r>
            <w:r w:rsidRPr="00C35F54">
              <w:rPr>
                <w:rFonts w:eastAsia="SimSun"/>
                <w:b/>
                <w:bCs/>
                <w:color w:val="000000"/>
                <w:sz w:val="20"/>
                <w:szCs w:val="20"/>
              </w:rPr>
              <w:t>a  car ownership free random intercept variance</w:t>
            </w:r>
          </w:p>
        </w:tc>
        <w:tc>
          <w:tcPr>
            <w:tcW w:w="1701" w:type="dxa"/>
            <w:shd w:val="clear" w:color="auto" w:fill="auto"/>
          </w:tcPr>
          <w:p w14:paraId="6B6B01C9" w14:textId="77777777" w:rsidR="000610AB" w:rsidRPr="00C35F54" w:rsidRDefault="000610AB" w:rsidP="00B12388">
            <w:pPr>
              <w:keepNext/>
              <w:keepLines/>
              <w:suppressAutoHyphens w:val="0"/>
              <w:spacing w:after="0" w:line="240" w:lineRule="auto"/>
              <w:jc w:val="center"/>
              <w:rPr>
                <w:rFonts w:eastAsia="SimSun"/>
                <w:b/>
                <w:bCs/>
                <w:color w:val="000000"/>
                <w:sz w:val="20"/>
                <w:szCs w:val="20"/>
              </w:rPr>
            </w:pPr>
          </w:p>
        </w:tc>
      </w:tr>
      <w:tr w:rsidR="000610AB" w:rsidRPr="00C35F54" w14:paraId="4AB60D43" w14:textId="77777777" w:rsidTr="00B12388">
        <w:trPr>
          <w:trHeight w:val="283"/>
        </w:trPr>
        <w:tc>
          <w:tcPr>
            <w:tcW w:w="4585" w:type="dxa"/>
            <w:gridSpan w:val="2"/>
            <w:shd w:val="clear" w:color="auto" w:fill="auto"/>
            <w:vAlign w:val="center"/>
          </w:tcPr>
          <w:p w14:paraId="73882624" w14:textId="77777777" w:rsidR="000610AB" w:rsidRPr="00C35F54" w:rsidRDefault="000610AB" w:rsidP="00B12388">
            <w:pPr>
              <w:keepNext/>
              <w:suppressAutoHyphens w:val="0"/>
              <w:spacing w:after="0" w:line="240" w:lineRule="auto"/>
              <w:jc w:val="center"/>
              <w:rPr>
                <w:color w:val="000000"/>
                <w:sz w:val="20"/>
                <w:szCs w:val="20"/>
              </w:rPr>
            </w:pPr>
            <w:r w:rsidRPr="00C35F54">
              <w:rPr>
                <w:color w:val="000000"/>
                <w:sz w:val="20"/>
                <w:szCs w:val="20"/>
              </w:rPr>
              <w:t>Intercept variance</w:t>
            </w:r>
          </w:p>
        </w:tc>
        <w:tc>
          <w:tcPr>
            <w:tcW w:w="1843" w:type="dxa"/>
            <w:shd w:val="clear" w:color="auto" w:fill="auto"/>
            <w:vAlign w:val="center"/>
          </w:tcPr>
          <w:p w14:paraId="492C3169" w14:textId="77777777" w:rsidR="000610AB" w:rsidRPr="00C35F54" w:rsidRDefault="000610AB" w:rsidP="00B12388">
            <w:pPr>
              <w:keepNext/>
              <w:keepLines/>
              <w:suppressAutoHyphens w:val="0"/>
              <w:spacing w:after="0" w:line="240" w:lineRule="auto"/>
              <w:jc w:val="center"/>
              <w:rPr>
                <w:color w:val="000000"/>
                <w:sz w:val="20"/>
                <w:szCs w:val="20"/>
              </w:rPr>
            </w:pPr>
            <w:r w:rsidRPr="00C35F54">
              <w:rPr>
                <w:color w:val="000000"/>
                <w:sz w:val="20"/>
                <w:szCs w:val="20"/>
              </w:rPr>
              <w:t>0.196***</w:t>
            </w:r>
          </w:p>
        </w:tc>
        <w:tc>
          <w:tcPr>
            <w:tcW w:w="1701" w:type="dxa"/>
            <w:shd w:val="clear" w:color="auto" w:fill="auto"/>
            <w:vAlign w:val="center"/>
          </w:tcPr>
          <w:p w14:paraId="3F705D24" w14:textId="77777777" w:rsidR="000610AB" w:rsidRPr="00C35F54" w:rsidRDefault="000610AB" w:rsidP="00B12388">
            <w:pPr>
              <w:keepNext/>
              <w:keepLines/>
              <w:suppressAutoHyphens w:val="0"/>
              <w:spacing w:after="0" w:line="240" w:lineRule="auto"/>
              <w:jc w:val="center"/>
              <w:rPr>
                <w:color w:val="000000"/>
                <w:sz w:val="20"/>
                <w:szCs w:val="20"/>
              </w:rPr>
            </w:pPr>
            <w:r w:rsidRPr="00C35F54">
              <w:rPr>
                <w:color w:val="000000"/>
                <w:sz w:val="20"/>
                <w:szCs w:val="20"/>
              </w:rPr>
              <w:t>0.266***</w:t>
            </w:r>
          </w:p>
        </w:tc>
        <w:tc>
          <w:tcPr>
            <w:tcW w:w="1701" w:type="dxa"/>
            <w:shd w:val="clear" w:color="auto" w:fill="auto"/>
          </w:tcPr>
          <w:p w14:paraId="54B1F94E" w14:textId="77777777" w:rsidR="000610AB" w:rsidRPr="00C35F54" w:rsidRDefault="000610AB" w:rsidP="00B12388">
            <w:pPr>
              <w:keepNext/>
              <w:keepLines/>
              <w:suppressAutoHyphens w:val="0"/>
              <w:spacing w:after="0" w:line="240" w:lineRule="auto"/>
              <w:jc w:val="center"/>
              <w:rPr>
                <w:color w:val="000000"/>
                <w:sz w:val="20"/>
                <w:szCs w:val="20"/>
              </w:rPr>
            </w:pPr>
            <w:r w:rsidRPr="00C35F54">
              <w:rPr>
                <w:color w:val="000000"/>
                <w:sz w:val="20"/>
                <w:szCs w:val="20"/>
              </w:rPr>
              <w:t>36%***</w:t>
            </w:r>
          </w:p>
        </w:tc>
      </w:tr>
      <w:tr w:rsidR="000610AB" w:rsidRPr="00C35F54" w14:paraId="55384599" w14:textId="77777777" w:rsidTr="00B12388">
        <w:trPr>
          <w:trHeight w:val="283"/>
        </w:trPr>
        <w:tc>
          <w:tcPr>
            <w:tcW w:w="8129" w:type="dxa"/>
            <w:gridSpan w:val="4"/>
            <w:shd w:val="clear" w:color="auto" w:fill="auto"/>
            <w:vAlign w:val="center"/>
          </w:tcPr>
          <w:p w14:paraId="45279AB5" w14:textId="77777777" w:rsidR="000610AB" w:rsidRPr="00C35F54" w:rsidRDefault="000610AB" w:rsidP="00B12388">
            <w:pPr>
              <w:keepNext/>
              <w:keepLines/>
              <w:suppressAutoHyphens w:val="0"/>
              <w:spacing w:after="0" w:line="240" w:lineRule="auto"/>
              <w:jc w:val="center"/>
              <w:rPr>
                <w:rFonts w:eastAsia="SimSun"/>
                <w:b/>
                <w:bCs/>
                <w:color w:val="000000"/>
                <w:sz w:val="20"/>
                <w:szCs w:val="20"/>
              </w:rPr>
            </w:pPr>
            <w:r w:rsidRPr="00C35F54">
              <w:rPr>
                <w:rFonts w:eastAsia="SimSun"/>
                <w:b/>
                <w:bCs/>
                <w:color w:val="000000"/>
                <w:sz w:val="20"/>
                <w:szCs w:val="20"/>
              </w:rPr>
              <w:t xml:space="preserve">Panel </w:t>
            </w:r>
            <w:r>
              <w:rPr>
                <w:rFonts w:eastAsia="SimSun"/>
                <w:b/>
                <w:bCs/>
                <w:color w:val="000000"/>
                <w:sz w:val="20"/>
                <w:szCs w:val="20"/>
              </w:rPr>
              <w:t>7</w:t>
            </w:r>
            <w:r w:rsidRPr="00C35F54">
              <w:rPr>
                <w:rFonts w:eastAsia="SimSun"/>
                <w:b/>
                <w:bCs/>
                <w:color w:val="000000"/>
                <w:sz w:val="20"/>
                <w:szCs w:val="20"/>
              </w:rPr>
              <w:t>b  Influences on car ownership random intercept</w:t>
            </w:r>
          </w:p>
        </w:tc>
        <w:tc>
          <w:tcPr>
            <w:tcW w:w="1701" w:type="dxa"/>
            <w:shd w:val="clear" w:color="auto" w:fill="auto"/>
          </w:tcPr>
          <w:p w14:paraId="1B66E3A7" w14:textId="77777777" w:rsidR="000610AB" w:rsidRPr="00C35F54" w:rsidRDefault="000610AB" w:rsidP="00B12388">
            <w:pPr>
              <w:keepNext/>
              <w:keepLines/>
              <w:suppressAutoHyphens w:val="0"/>
              <w:spacing w:after="0" w:line="240" w:lineRule="auto"/>
              <w:jc w:val="center"/>
              <w:rPr>
                <w:rFonts w:eastAsia="SimSun"/>
                <w:b/>
                <w:bCs/>
                <w:color w:val="000000"/>
                <w:sz w:val="20"/>
                <w:szCs w:val="20"/>
              </w:rPr>
            </w:pPr>
          </w:p>
        </w:tc>
      </w:tr>
      <w:tr w:rsidR="000610AB" w:rsidRPr="00C35F54" w14:paraId="72306F6E" w14:textId="77777777" w:rsidTr="00B12388">
        <w:trPr>
          <w:trHeight w:val="283"/>
        </w:trPr>
        <w:tc>
          <w:tcPr>
            <w:tcW w:w="2000" w:type="dxa"/>
            <w:shd w:val="clear" w:color="auto" w:fill="auto"/>
            <w:vAlign w:val="center"/>
          </w:tcPr>
          <w:p w14:paraId="6AD2E6CE" w14:textId="77777777" w:rsidR="000610AB" w:rsidRPr="00C35F54" w:rsidRDefault="000610AB" w:rsidP="00B12388">
            <w:pPr>
              <w:keepNext/>
              <w:suppressAutoHyphens w:val="0"/>
              <w:spacing w:after="0" w:line="240" w:lineRule="auto"/>
              <w:jc w:val="both"/>
              <w:rPr>
                <w:color w:val="000000"/>
                <w:sz w:val="20"/>
                <w:szCs w:val="20"/>
              </w:rPr>
            </w:pPr>
            <w:r w:rsidRPr="00C35F54">
              <w:rPr>
                <w:color w:val="000000"/>
                <w:sz w:val="20"/>
                <w:szCs w:val="20"/>
              </w:rPr>
              <w:t>Proportion of</w:t>
            </w:r>
          </w:p>
        </w:tc>
        <w:tc>
          <w:tcPr>
            <w:tcW w:w="2585" w:type="dxa"/>
            <w:shd w:val="clear" w:color="auto" w:fill="auto"/>
            <w:vAlign w:val="center"/>
          </w:tcPr>
          <w:p w14:paraId="37ED6014" w14:textId="77777777" w:rsidR="000610AB" w:rsidRPr="00C35F54" w:rsidRDefault="000610AB" w:rsidP="00B12388">
            <w:pPr>
              <w:keepNext/>
              <w:suppressAutoHyphens w:val="0"/>
              <w:spacing w:after="0" w:line="240" w:lineRule="auto"/>
              <w:jc w:val="both"/>
              <w:rPr>
                <w:color w:val="000000"/>
                <w:sz w:val="20"/>
                <w:szCs w:val="20"/>
              </w:rPr>
            </w:pPr>
          </w:p>
        </w:tc>
        <w:tc>
          <w:tcPr>
            <w:tcW w:w="1843" w:type="dxa"/>
            <w:shd w:val="clear" w:color="auto" w:fill="auto"/>
            <w:vAlign w:val="center"/>
          </w:tcPr>
          <w:p w14:paraId="288BA0D4" w14:textId="77777777" w:rsidR="000610AB" w:rsidRPr="00C35F54" w:rsidRDefault="000610AB" w:rsidP="00B12388">
            <w:pPr>
              <w:keepNext/>
              <w:keepLines/>
              <w:suppressAutoHyphens w:val="0"/>
              <w:spacing w:after="0" w:line="240" w:lineRule="auto"/>
              <w:jc w:val="center"/>
              <w:rPr>
                <w:color w:val="000000"/>
                <w:sz w:val="20"/>
                <w:szCs w:val="20"/>
              </w:rPr>
            </w:pPr>
          </w:p>
        </w:tc>
        <w:tc>
          <w:tcPr>
            <w:tcW w:w="1701" w:type="dxa"/>
            <w:shd w:val="clear" w:color="auto" w:fill="auto"/>
            <w:vAlign w:val="center"/>
          </w:tcPr>
          <w:p w14:paraId="0FA5BC63" w14:textId="77777777" w:rsidR="000610AB" w:rsidRPr="00C35F54" w:rsidRDefault="000610AB" w:rsidP="00B12388">
            <w:pPr>
              <w:keepNext/>
              <w:keepLines/>
              <w:suppressAutoHyphens w:val="0"/>
              <w:spacing w:after="0" w:line="240" w:lineRule="auto"/>
              <w:jc w:val="center"/>
              <w:rPr>
                <w:color w:val="000000"/>
                <w:sz w:val="20"/>
                <w:szCs w:val="20"/>
              </w:rPr>
            </w:pPr>
          </w:p>
        </w:tc>
        <w:tc>
          <w:tcPr>
            <w:tcW w:w="1701" w:type="dxa"/>
            <w:shd w:val="clear" w:color="auto" w:fill="auto"/>
          </w:tcPr>
          <w:p w14:paraId="6438CD7F" w14:textId="77777777" w:rsidR="000610AB" w:rsidRPr="00C35F54" w:rsidRDefault="000610AB" w:rsidP="00B12388">
            <w:pPr>
              <w:keepNext/>
              <w:keepLines/>
              <w:suppressAutoHyphens w:val="0"/>
              <w:spacing w:after="0" w:line="240" w:lineRule="auto"/>
              <w:jc w:val="center"/>
              <w:rPr>
                <w:color w:val="000000"/>
                <w:sz w:val="20"/>
                <w:szCs w:val="20"/>
              </w:rPr>
            </w:pPr>
          </w:p>
        </w:tc>
      </w:tr>
      <w:tr w:rsidR="000610AB" w:rsidRPr="00C35F54" w14:paraId="601ACC32" w14:textId="77777777" w:rsidTr="00B12388">
        <w:trPr>
          <w:trHeight w:val="315"/>
        </w:trPr>
        <w:tc>
          <w:tcPr>
            <w:tcW w:w="2000" w:type="dxa"/>
            <w:shd w:val="clear" w:color="auto" w:fill="auto"/>
            <w:vAlign w:val="center"/>
          </w:tcPr>
          <w:p w14:paraId="472FB730" w14:textId="77777777" w:rsidR="000610AB" w:rsidRPr="00C35F54" w:rsidRDefault="000610AB" w:rsidP="00B12388">
            <w:pPr>
              <w:keepNext/>
              <w:suppressAutoHyphens w:val="0"/>
              <w:spacing w:after="0" w:line="240" w:lineRule="auto"/>
              <w:jc w:val="both"/>
              <w:rPr>
                <w:color w:val="000000"/>
                <w:sz w:val="20"/>
                <w:szCs w:val="20"/>
              </w:rPr>
            </w:pPr>
          </w:p>
        </w:tc>
        <w:tc>
          <w:tcPr>
            <w:tcW w:w="2585" w:type="dxa"/>
            <w:shd w:val="clear" w:color="auto" w:fill="auto"/>
            <w:vAlign w:val="center"/>
          </w:tcPr>
          <w:p w14:paraId="0C937964" w14:textId="77777777" w:rsidR="000610AB" w:rsidRPr="00C35F54" w:rsidRDefault="000610AB" w:rsidP="00B12388">
            <w:pPr>
              <w:keepNext/>
              <w:suppressAutoHyphens w:val="0"/>
              <w:spacing w:after="0" w:line="240" w:lineRule="auto"/>
              <w:jc w:val="both"/>
              <w:rPr>
                <w:color w:val="000000"/>
                <w:sz w:val="20"/>
                <w:szCs w:val="20"/>
              </w:rPr>
            </w:pPr>
            <w:r w:rsidRPr="00C35F54">
              <w:rPr>
                <w:color w:val="000000"/>
                <w:sz w:val="20"/>
                <w:szCs w:val="20"/>
              </w:rPr>
              <w:t>1 adult households</w:t>
            </w:r>
          </w:p>
        </w:tc>
        <w:tc>
          <w:tcPr>
            <w:tcW w:w="1843" w:type="dxa"/>
            <w:shd w:val="clear" w:color="auto" w:fill="auto"/>
            <w:vAlign w:val="center"/>
          </w:tcPr>
          <w:p w14:paraId="10A4B9B6" w14:textId="77777777" w:rsidR="000610AB" w:rsidRPr="00C35F54" w:rsidRDefault="000610AB" w:rsidP="00B12388">
            <w:pPr>
              <w:keepNext/>
              <w:keepLines/>
              <w:suppressAutoHyphens w:val="0"/>
              <w:spacing w:after="0" w:line="240" w:lineRule="auto"/>
              <w:jc w:val="center"/>
              <w:rPr>
                <w:color w:val="000000"/>
                <w:sz w:val="20"/>
                <w:szCs w:val="20"/>
              </w:rPr>
            </w:pPr>
            <w:r w:rsidRPr="00C35F54">
              <w:rPr>
                <w:color w:val="000000"/>
                <w:sz w:val="20"/>
                <w:szCs w:val="20"/>
              </w:rPr>
              <w:t>5.21***</w:t>
            </w:r>
          </w:p>
        </w:tc>
        <w:tc>
          <w:tcPr>
            <w:tcW w:w="1701" w:type="dxa"/>
            <w:shd w:val="clear" w:color="auto" w:fill="auto"/>
            <w:vAlign w:val="center"/>
          </w:tcPr>
          <w:p w14:paraId="1A75406E" w14:textId="77777777" w:rsidR="000610AB" w:rsidRPr="00C35F54" w:rsidRDefault="000610AB" w:rsidP="00B12388">
            <w:pPr>
              <w:keepNext/>
              <w:keepLines/>
              <w:suppressAutoHyphens w:val="0"/>
              <w:spacing w:after="0" w:line="240" w:lineRule="auto"/>
              <w:jc w:val="center"/>
              <w:rPr>
                <w:color w:val="000000"/>
                <w:sz w:val="20"/>
                <w:szCs w:val="20"/>
              </w:rPr>
            </w:pPr>
            <w:r w:rsidRPr="00C35F54">
              <w:rPr>
                <w:color w:val="000000"/>
                <w:sz w:val="20"/>
                <w:szCs w:val="20"/>
              </w:rPr>
              <w:t>6.41***</w:t>
            </w:r>
          </w:p>
        </w:tc>
        <w:tc>
          <w:tcPr>
            <w:tcW w:w="1701" w:type="dxa"/>
            <w:shd w:val="clear" w:color="auto" w:fill="auto"/>
          </w:tcPr>
          <w:p w14:paraId="1F35701D" w14:textId="77777777" w:rsidR="000610AB" w:rsidRPr="00C35F54" w:rsidRDefault="000610AB" w:rsidP="00B12388">
            <w:pPr>
              <w:keepNext/>
              <w:keepLines/>
              <w:suppressAutoHyphens w:val="0"/>
              <w:spacing w:after="0" w:line="240" w:lineRule="auto"/>
              <w:jc w:val="center"/>
              <w:rPr>
                <w:color w:val="000000"/>
                <w:sz w:val="20"/>
                <w:szCs w:val="20"/>
              </w:rPr>
            </w:pPr>
            <w:r w:rsidRPr="00C35F54">
              <w:rPr>
                <w:color w:val="000000"/>
                <w:sz w:val="20"/>
                <w:szCs w:val="20"/>
              </w:rPr>
              <w:t>Not significant</w:t>
            </w:r>
          </w:p>
        </w:tc>
      </w:tr>
      <w:tr w:rsidR="000610AB" w:rsidRPr="00BF00E6" w14:paraId="358F461B" w14:textId="77777777" w:rsidTr="00B12388">
        <w:trPr>
          <w:trHeight w:val="315"/>
        </w:trPr>
        <w:tc>
          <w:tcPr>
            <w:tcW w:w="2000" w:type="dxa"/>
            <w:tcBorders>
              <w:bottom w:val="single" w:sz="4" w:space="0" w:color="auto"/>
            </w:tcBorders>
            <w:shd w:val="clear" w:color="auto" w:fill="auto"/>
            <w:vAlign w:val="center"/>
          </w:tcPr>
          <w:p w14:paraId="7F1874D3" w14:textId="77777777" w:rsidR="000610AB" w:rsidRPr="00C35F54" w:rsidRDefault="000610AB" w:rsidP="00B12388">
            <w:pPr>
              <w:keepNext/>
              <w:suppressAutoHyphens w:val="0"/>
              <w:spacing w:after="0" w:line="240" w:lineRule="auto"/>
              <w:jc w:val="both"/>
              <w:rPr>
                <w:color w:val="000000"/>
                <w:sz w:val="20"/>
                <w:szCs w:val="20"/>
              </w:rPr>
            </w:pPr>
          </w:p>
        </w:tc>
        <w:tc>
          <w:tcPr>
            <w:tcW w:w="2585" w:type="dxa"/>
            <w:tcBorders>
              <w:bottom w:val="single" w:sz="4" w:space="0" w:color="auto"/>
            </w:tcBorders>
            <w:shd w:val="clear" w:color="auto" w:fill="auto"/>
            <w:vAlign w:val="center"/>
          </w:tcPr>
          <w:p w14:paraId="6846BA9C" w14:textId="77777777" w:rsidR="000610AB" w:rsidRPr="00C35F54" w:rsidRDefault="000610AB" w:rsidP="00B12388">
            <w:pPr>
              <w:keepNext/>
              <w:suppressAutoHyphens w:val="0"/>
              <w:spacing w:after="0" w:line="240" w:lineRule="auto"/>
              <w:jc w:val="both"/>
              <w:rPr>
                <w:color w:val="000000"/>
                <w:sz w:val="20"/>
                <w:szCs w:val="20"/>
              </w:rPr>
            </w:pPr>
            <w:r w:rsidRPr="00C35F54">
              <w:rPr>
                <w:color w:val="000000"/>
                <w:sz w:val="20"/>
                <w:szCs w:val="20"/>
              </w:rPr>
              <w:t>Skilled manual workers</w:t>
            </w:r>
          </w:p>
        </w:tc>
        <w:tc>
          <w:tcPr>
            <w:tcW w:w="1843" w:type="dxa"/>
            <w:tcBorders>
              <w:bottom w:val="single" w:sz="4" w:space="0" w:color="auto"/>
            </w:tcBorders>
            <w:shd w:val="clear" w:color="auto" w:fill="auto"/>
            <w:vAlign w:val="center"/>
          </w:tcPr>
          <w:p w14:paraId="7C71EB87" w14:textId="77777777" w:rsidR="000610AB" w:rsidRPr="00C35F54" w:rsidRDefault="000610AB" w:rsidP="00B12388">
            <w:pPr>
              <w:keepNext/>
              <w:keepLines/>
              <w:suppressAutoHyphens w:val="0"/>
              <w:spacing w:after="0" w:line="240" w:lineRule="auto"/>
              <w:jc w:val="center"/>
              <w:rPr>
                <w:color w:val="000000"/>
                <w:sz w:val="20"/>
                <w:szCs w:val="20"/>
              </w:rPr>
            </w:pPr>
            <w:r w:rsidRPr="00C35F54">
              <w:rPr>
                <w:color w:val="000000"/>
                <w:sz w:val="20"/>
                <w:szCs w:val="20"/>
              </w:rPr>
              <w:t>-2.87***</w:t>
            </w:r>
          </w:p>
        </w:tc>
        <w:tc>
          <w:tcPr>
            <w:tcW w:w="1701" w:type="dxa"/>
            <w:tcBorders>
              <w:bottom w:val="single" w:sz="4" w:space="0" w:color="auto"/>
            </w:tcBorders>
            <w:shd w:val="clear" w:color="auto" w:fill="auto"/>
            <w:vAlign w:val="center"/>
          </w:tcPr>
          <w:p w14:paraId="396599B9" w14:textId="77777777" w:rsidR="000610AB" w:rsidRPr="00C35F54" w:rsidRDefault="000610AB" w:rsidP="00B12388">
            <w:pPr>
              <w:keepNext/>
              <w:keepLines/>
              <w:suppressAutoHyphens w:val="0"/>
              <w:spacing w:after="0" w:line="240" w:lineRule="auto"/>
              <w:jc w:val="center"/>
              <w:rPr>
                <w:color w:val="000000"/>
                <w:sz w:val="20"/>
                <w:szCs w:val="20"/>
              </w:rPr>
            </w:pPr>
            <w:r w:rsidRPr="00C35F54">
              <w:rPr>
                <w:color w:val="000000"/>
                <w:sz w:val="20"/>
                <w:szCs w:val="20"/>
              </w:rPr>
              <w:t>-3.10***</w:t>
            </w:r>
          </w:p>
        </w:tc>
        <w:tc>
          <w:tcPr>
            <w:tcW w:w="1701" w:type="dxa"/>
            <w:tcBorders>
              <w:bottom w:val="single" w:sz="4" w:space="0" w:color="auto"/>
            </w:tcBorders>
            <w:shd w:val="clear" w:color="auto" w:fill="auto"/>
          </w:tcPr>
          <w:p w14:paraId="09C71578" w14:textId="77777777" w:rsidR="000610AB" w:rsidRDefault="000610AB" w:rsidP="00B12388">
            <w:pPr>
              <w:keepNext/>
              <w:keepLines/>
              <w:suppressAutoHyphens w:val="0"/>
              <w:spacing w:after="0" w:line="240" w:lineRule="auto"/>
              <w:jc w:val="center"/>
              <w:rPr>
                <w:color w:val="000000"/>
                <w:sz w:val="20"/>
                <w:szCs w:val="20"/>
              </w:rPr>
            </w:pPr>
            <w:r w:rsidRPr="00C35F54">
              <w:rPr>
                <w:color w:val="000000"/>
                <w:sz w:val="20"/>
                <w:szCs w:val="20"/>
              </w:rPr>
              <w:t>Not significant</w:t>
            </w:r>
          </w:p>
        </w:tc>
      </w:tr>
    </w:tbl>
    <w:p w14:paraId="54814569" w14:textId="77777777" w:rsidR="000610AB" w:rsidRDefault="000610AB" w:rsidP="000610AB">
      <w:pPr>
        <w:keepNext/>
        <w:suppressAutoHyphens w:val="0"/>
        <w:rPr>
          <w:sz w:val="20"/>
        </w:rPr>
      </w:pPr>
      <w:r>
        <w:rPr>
          <w:sz w:val="20"/>
        </w:rPr>
        <w:t xml:space="preserve">*** </w:t>
      </w:r>
      <w:proofErr w:type="gramStart"/>
      <w:r w:rsidRPr="0055014A">
        <w:rPr>
          <w:sz w:val="20"/>
        </w:rPr>
        <w:t>significant</w:t>
      </w:r>
      <w:proofErr w:type="gramEnd"/>
      <w:r w:rsidRPr="0055014A">
        <w:rPr>
          <w:sz w:val="20"/>
        </w:rPr>
        <w:t xml:space="preserve"> with 99</w:t>
      </w:r>
      <w:r>
        <w:rPr>
          <w:sz w:val="20"/>
        </w:rPr>
        <w:t xml:space="preserve">% interval ,** 95%, * 90% </w:t>
      </w:r>
      <w:r w:rsidRPr="0055014A" w:rsidDel="00601002">
        <w:rPr>
          <w:sz w:val="20"/>
        </w:rPr>
        <w:t xml:space="preserve"> </w:t>
      </w:r>
      <w:r>
        <w:rPr>
          <w:sz w:val="20"/>
        </w:rPr>
        <w:t xml:space="preserve">. </w:t>
      </w:r>
    </w:p>
    <w:p w14:paraId="4E918B84" w14:textId="4AB069B4" w:rsidR="000610AB" w:rsidRDefault="000610AB">
      <w:pPr>
        <w:suppressAutoHyphens w:val="0"/>
        <w:spacing w:line="259" w:lineRule="auto"/>
      </w:pPr>
      <w:r>
        <w:br w:type="page"/>
      </w:r>
    </w:p>
    <w:p w14:paraId="1F6330A1" w14:textId="77777777" w:rsidR="000610AB"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bookmarkStart w:id="16" w:name="_Ref425706894"/>
      <w:bookmarkStart w:id="17" w:name="_Toc444349532"/>
      <w:r>
        <w:rPr>
          <w:rFonts w:eastAsia="MS Mincho"/>
          <w:b/>
          <w:color w:val="auto"/>
          <w:kern w:val="2"/>
          <w:lang w:val="en-US" w:eastAsia="ja-JP"/>
        </w:rPr>
        <w:lastRenderedPageBreak/>
        <w:t>TABLE</w:t>
      </w:r>
      <w:r w:rsidRPr="00BB6A0D">
        <w:rPr>
          <w:rFonts w:eastAsia="MS Mincho"/>
          <w:b/>
          <w:color w:val="auto"/>
          <w:kern w:val="2"/>
          <w:lang w:val="en-US" w:eastAsia="ja-JP"/>
        </w:rPr>
        <w:t xml:space="preserve"> </w:t>
      </w:r>
      <w:r w:rsidRPr="00BB6A0D">
        <w:rPr>
          <w:rFonts w:eastAsia="MS Mincho"/>
          <w:b/>
          <w:color w:val="auto"/>
          <w:kern w:val="2"/>
          <w:lang w:val="en-US" w:eastAsia="ja-JP"/>
        </w:rPr>
        <w:fldChar w:fldCharType="begin"/>
      </w:r>
      <w:r w:rsidRPr="00BB6A0D">
        <w:rPr>
          <w:rFonts w:eastAsia="MS Mincho"/>
          <w:b/>
          <w:color w:val="auto"/>
          <w:kern w:val="2"/>
          <w:lang w:val="en-US" w:eastAsia="ja-JP"/>
        </w:rPr>
        <w:instrText xml:space="preserve"> SEQ Table \* ARABIC </w:instrText>
      </w:r>
      <w:r w:rsidRPr="00BB6A0D">
        <w:rPr>
          <w:rFonts w:eastAsia="MS Mincho"/>
          <w:b/>
          <w:color w:val="auto"/>
          <w:kern w:val="2"/>
          <w:lang w:val="en-US" w:eastAsia="ja-JP"/>
        </w:rPr>
        <w:fldChar w:fldCharType="separate"/>
      </w:r>
      <w:r>
        <w:rPr>
          <w:rFonts w:eastAsia="MS Mincho"/>
          <w:b/>
          <w:noProof/>
          <w:color w:val="auto"/>
          <w:kern w:val="2"/>
          <w:lang w:val="en-US" w:eastAsia="ja-JP"/>
        </w:rPr>
        <w:t>8</w:t>
      </w:r>
      <w:r w:rsidRPr="00BB6A0D">
        <w:rPr>
          <w:rFonts w:eastAsia="MS Mincho"/>
          <w:b/>
          <w:color w:val="auto"/>
          <w:kern w:val="2"/>
          <w:lang w:val="en-US" w:eastAsia="ja-JP"/>
        </w:rPr>
        <w:fldChar w:fldCharType="end"/>
      </w:r>
      <w:bookmarkEnd w:id="16"/>
      <w:r>
        <w:rPr>
          <w:rFonts w:eastAsia="MS Mincho"/>
          <w:b/>
          <w:color w:val="auto"/>
          <w:kern w:val="2"/>
          <w:lang w:val="en-US" w:eastAsia="ja-JP"/>
        </w:rPr>
        <w:t xml:space="preserve"> </w:t>
      </w:r>
      <w:r w:rsidRPr="00BB6A0D">
        <w:rPr>
          <w:rFonts w:eastAsia="MS Mincho"/>
          <w:b/>
          <w:color w:val="auto"/>
          <w:kern w:val="2"/>
          <w:lang w:val="en-US" w:eastAsia="ja-JP"/>
        </w:rPr>
        <w:t>Summary of significantly changed influences pre- and post-2007 (intra-built form level)</w:t>
      </w:r>
      <w:bookmarkEnd w:id="17"/>
    </w:p>
    <w:p w14:paraId="3B4D538D" w14:textId="77777777" w:rsidR="000610AB" w:rsidRPr="00BB6A0D" w:rsidRDefault="000610AB" w:rsidP="000610AB">
      <w:pPr>
        <w:keepNext/>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rFonts w:eastAsia="MS Mincho"/>
          <w:b/>
          <w:color w:val="auto"/>
          <w:kern w:val="2"/>
          <w:lang w:val="en-US" w:eastAsia="ja-JP"/>
        </w:rPr>
      </w:pPr>
    </w:p>
    <w:tbl>
      <w:tblPr>
        <w:tblStyle w:val="TableGrid"/>
        <w:tblW w:w="6521" w:type="dxa"/>
        <w:tblLook w:val="04A0" w:firstRow="1" w:lastRow="0" w:firstColumn="1" w:lastColumn="0" w:noHBand="0" w:noVBand="1"/>
      </w:tblPr>
      <w:tblGrid>
        <w:gridCol w:w="2086"/>
        <w:gridCol w:w="1600"/>
        <w:gridCol w:w="1417"/>
        <w:gridCol w:w="1418"/>
      </w:tblGrid>
      <w:tr w:rsidR="000610AB" w:rsidRPr="00305E26" w14:paraId="3DC5A136" w14:textId="77777777" w:rsidTr="00B12388">
        <w:tc>
          <w:tcPr>
            <w:tcW w:w="2086" w:type="dxa"/>
            <w:tcBorders>
              <w:left w:val="nil"/>
              <w:bottom w:val="single" w:sz="4" w:space="0" w:color="auto"/>
            </w:tcBorders>
          </w:tcPr>
          <w:p w14:paraId="208B1181" w14:textId="77777777" w:rsidR="000610AB" w:rsidRPr="00046292" w:rsidRDefault="000610AB" w:rsidP="00B12388">
            <w:pPr>
              <w:keepNext/>
              <w:suppressAutoHyphens w:val="0"/>
              <w:spacing w:line="240" w:lineRule="auto"/>
              <w:rPr>
                <w:rFonts w:eastAsia="SimSun"/>
                <w:b/>
                <w:color w:val="auto"/>
                <w:sz w:val="20"/>
                <w:szCs w:val="20"/>
              </w:rPr>
            </w:pPr>
            <w:r>
              <w:rPr>
                <w:rFonts w:eastAsia="SimSun"/>
                <w:b/>
                <w:color w:val="auto"/>
                <w:sz w:val="20"/>
                <w:szCs w:val="20"/>
              </w:rPr>
              <w:t>Influences</w:t>
            </w:r>
          </w:p>
        </w:tc>
        <w:tc>
          <w:tcPr>
            <w:tcW w:w="1600" w:type="dxa"/>
            <w:tcBorders>
              <w:bottom w:val="single" w:sz="4" w:space="0" w:color="auto"/>
            </w:tcBorders>
          </w:tcPr>
          <w:p w14:paraId="122B4E12" w14:textId="77777777" w:rsidR="000610AB" w:rsidRPr="00046292" w:rsidRDefault="000610AB" w:rsidP="00B12388">
            <w:pPr>
              <w:keepNext/>
              <w:suppressAutoHyphens w:val="0"/>
              <w:spacing w:line="240" w:lineRule="auto"/>
              <w:rPr>
                <w:rFonts w:eastAsia="SimSun"/>
                <w:b/>
                <w:color w:val="auto"/>
                <w:sz w:val="20"/>
                <w:szCs w:val="20"/>
              </w:rPr>
            </w:pPr>
            <w:r w:rsidRPr="00046292">
              <w:rPr>
                <w:rFonts w:eastAsia="SimSun"/>
                <w:b/>
                <w:color w:val="auto"/>
                <w:sz w:val="20"/>
                <w:szCs w:val="20"/>
              </w:rPr>
              <w:t>Coefficients and</w:t>
            </w:r>
            <w:r w:rsidRPr="00046292">
              <w:rPr>
                <w:rFonts w:eastAsia="SimSun"/>
                <w:b/>
                <w:color w:val="auto"/>
                <w:sz w:val="20"/>
                <w:szCs w:val="20"/>
              </w:rPr>
              <w:br/>
              <w:t>(p-value) pre 2007</w:t>
            </w:r>
          </w:p>
        </w:tc>
        <w:tc>
          <w:tcPr>
            <w:tcW w:w="1417" w:type="dxa"/>
            <w:tcBorders>
              <w:bottom w:val="single" w:sz="4" w:space="0" w:color="auto"/>
              <w:right w:val="nil"/>
            </w:tcBorders>
          </w:tcPr>
          <w:p w14:paraId="225EB19A" w14:textId="77777777" w:rsidR="000610AB" w:rsidRPr="00046292" w:rsidRDefault="000610AB" w:rsidP="00B12388">
            <w:pPr>
              <w:keepNext/>
              <w:suppressAutoHyphens w:val="0"/>
              <w:spacing w:line="240" w:lineRule="auto"/>
              <w:rPr>
                <w:rFonts w:eastAsia="SimSun"/>
                <w:b/>
                <w:color w:val="auto"/>
                <w:sz w:val="20"/>
                <w:szCs w:val="20"/>
              </w:rPr>
            </w:pPr>
            <w:r w:rsidRPr="00046292">
              <w:rPr>
                <w:rFonts w:eastAsia="SimSun"/>
                <w:b/>
                <w:color w:val="auto"/>
                <w:sz w:val="20"/>
                <w:szCs w:val="20"/>
              </w:rPr>
              <w:t>Coefficient and  (p-value) post 2007</w:t>
            </w:r>
          </w:p>
        </w:tc>
        <w:tc>
          <w:tcPr>
            <w:tcW w:w="1418" w:type="dxa"/>
            <w:tcBorders>
              <w:bottom w:val="single" w:sz="4" w:space="0" w:color="auto"/>
              <w:right w:val="nil"/>
            </w:tcBorders>
          </w:tcPr>
          <w:p w14:paraId="25D0291A" w14:textId="77777777" w:rsidR="000610AB" w:rsidRPr="00046292" w:rsidRDefault="000610AB" w:rsidP="00B12388">
            <w:pPr>
              <w:keepNext/>
              <w:suppressAutoHyphens w:val="0"/>
              <w:spacing w:line="240" w:lineRule="auto"/>
              <w:rPr>
                <w:rFonts w:eastAsia="SimSun"/>
                <w:b/>
                <w:color w:val="auto"/>
                <w:sz w:val="20"/>
                <w:szCs w:val="20"/>
              </w:rPr>
            </w:pPr>
            <w:r w:rsidRPr="00046292">
              <w:rPr>
                <w:rFonts w:eastAsia="SimSun"/>
                <w:b/>
                <w:color w:val="auto"/>
                <w:sz w:val="20"/>
                <w:szCs w:val="20"/>
              </w:rPr>
              <w:t>% change in coefficient values</w:t>
            </w:r>
          </w:p>
        </w:tc>
      </w:tr>
      <w:tr w:rsidR="000610AB" w:rsidRPr="00305E26" w14:paraId="167C79AD" w14:textId="77777777" w:rsidTr="00B12388">
        <w:trPr>
          <w:trHeight w:val="255"/>
        </w:trPr>
        <w:tc>
          <w:tcPr>
            <w:tcW w:w="6521" w:type="dxa"/>
            <w:gridSpan w:val="4"/>
            <w:tcBorders>
              <w:top w:val="single" w:sz="4" w:space="0" w:color="auto"/>
              <w:left w:val="nil"/>
              <w:bottom w:val="nil"/>
              <w:right w:val="nil"/>
            </w:tcBorders>
          </w:tcPr>
          <w:p w14:paraId="61C67B7E" w14:textId="77777777" w:rsidR="000610AB" w:rsidRPr="00046292" w:rsidRDefault="000610AB" w:rsidP="00B12388">
            <w:pPr>
              <w:keepNext/>
              <w:suppressAutoHyphens w:val="0"/>
              <w:spacing w:before="60" w:after="60" w:line="240" w:lineRule="auto"/>
              <w:jc w:val="center"/>
              <w:rPr>
                <w:rFonts w:eastAsia="SimSun"/>
                <w:b/>
                <w:color w:val="auto"/>
                <w:sz w:val="20"/>
                <w:szCs w:val="20"/>
              </w:rPr>
            </w:pPr>
            <w:r>
              <w:rPr>
                <w:rFonts w:eastAsia="SimSun"/>
                <w:b/>
                <w:color w:val="auto"/>
                <w:sz w:val="20"/>
                <w:szCs w:val="20"/>
              </w:rPr>
              <w:t>Panel 8a  Travel distance analysis</w:t>
            </w:r>
          </w:p>
        </w:tc>
      </w:tr>
      <w:tr w:rsidR="000610AB" w:rsidRPr="00305E26" w14:paraId="38D67C8C" w14:textId="77777777" w:rsidTr="00B12388">
        <w:tc>
          <w:tcPr>
            <w:tcW w:w="2086" w:type="dxa"/>
            <w:tcBorders>
              <w:top w:val="nil"/>
              <w:left w:val="nil"/>
              <w:bottom w:val="nil"/>
              <w:right w:val="nil"/>
            </w:tcBorders>
          </w:tcPr>
          <w:p w14:paraId="4054A0B6" w14:textId="77777777" w:rsidR="000610AB" w:rsidRPr="00C6693E" w:rsidRDefault="000610AB" w:rsidP="00B12388">
            <w:pPr>
              <w:keepNext/>
              <w:suppressAutoHyphens w:val="0"/>
              <w:spacing w:line="240" w:lineRule="auto"/>
              <w:jc w:val="both"/>
              <w:rPr>
                <w:color w:val="000000"/>
                <w:sz w:val="20"/>
                <w:szCs w:val="20"/>
              </w:rPr>
            </w:pPr>
            <w:r w:rsidRPr="00C6693E">
              <w:rPr>
                <w:color w:val="000000"/>
                <w:sz w:val="20"/>
                <w:szCs w:val="20"/>
              </w:rPr>
              <w:t>Male-&gt;HBW</w:t>
            </w:r>
          </w:p>
        </w:tc>
        <w:tc>
          <w:tcPr>
            <w:tcW w:w="1600" w:type="dxa"/>
            <w:tcBorders>
              <w:top w:val="nil"/>
              <w:left w:val="nil"/>
              <w:bottom w:val="nil"/>
              <w:right w:val="nil"/>
            </w:tcBorders>
            <w:vAlign w:val="center"/>
          </w:tcPr>
          <w:p w14:paraId="09A64F2C"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11.47***</w:t>
            </w:r>
          </w:p>
        </w:tc>
        <w:tc>
          <w:tcPr>
            <w:tcW w:w="1417" w:type="dxa"/>
            <w:tcBorders>
              <w:top w:val="nil"/>
              <w:left w:val="nil"/>
              <w:bottom w:val="nil"/>
              <w:right w:val="nil"/>
            </w:tcBorders>
            <w:vAlign w:val="center"/>
          </w:tcPr>
          <w:p w14:paraId="4C37F16C"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9.86***</w:t>
            </w:r>
          </w:p>
        </w:tc>
        <w:tc>
          <w:tcPr>
            <w:tcW w:w="1418" w:type="dxa"/>
            <w:tcBorders>
              <w:top w:val="nil"/>
              <w:left w:val="nil"/>
              <w:bottom w:val="nil"/>
              <w:right w:val="nil"/>
            </w:tcBorders>
            <w:vAlign w:val="bottom"/>
          </w:tcPr>
          <w:p w14:paraId="19359D0B"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-14%***</w:t>
            </w:r>
          </w:p>
        </w:tc>
      </w:tr>
      <w:tr w:rsidR="000610AB" w:rsidRPr="00305E26" w14:paraId="7E66EE76" w14:textId="77777777" w:rsidTr="00B12388">
        <w:tc>
          <w:tcPr>
            <w:tcW w:w="2086" w:type="dxa"/>
            <w:tcBorders>
              <w:top w:val="nil"/>
              <w:left w:val="nil"/>
              <w:bottom w:val="nil"/>
              <w:right w:val="nil"/>
            </w:tcBorders>
          </w:tcPr>
          <w:p w14:paraId="1774E0A0" w14:textId="77777777" w:rsidR="000610AB" w:rsidRPr="00AD4196" w:rsidRDefault="000610AB" w:rsidP="00B12388">
            <w:pPr>
              <w:keepNext/>
              <w:suppressAutoHyphens w:val="0"/>
              <w:spacing w:line="240" w:lineRule="auto"/>
              <w:jc w:val="both"/>
              <w:rPr>
                <w:color w:val="000000"/>
                <w:sz w:val="20"/>
                <w:szCs w:val="20"/>
              </w:rPr>
            </w:pPr>
            <w:r>
              <w:rPr>
                <w:iCs/>
                <w:color w:val="auto"/>
                <w:sz w:val="20"/>
                <w:szCs w:val="20"/>
              </w:rPr>
              <w:t>Male-&gt;</w:t>
            </w:r>
            <w:proofErr w:type="spellStart"/>
            <w:r>
              <w:rPr>
                <w:iCs/>
                <w:color w:val="auto"/>
                <w:sz w:val="20"/>
                <w:szCs w:val="20"/>
              </w:rPr>
              <w:t>Sh</w:t>
            </w:r>
            <w:proofErr w:type="spellEnd"/>
          </w:p>
        </w:tc>
        <w:tc>
          <w:tcPr>
            <w:tcW w:w="1600" w:type="dxa"/>
            <w:tcBorders>
              <w:top w:val="nil"/>
              <w:left w:val="nil"/>
              <w:bottom w:val="nil"/>
              <w:right w:val="nil"/>
            </w:tcBorders>
            <w:vAlign w:val="center"/>
          </w:tcPr>
          <w:p w14:paraId="79DA24D3"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-3.48***</w:t>
            </w:r>
          </w:p>
        </w:tc>
        <w:tc>
          <w:tcPr>
            <w:tcW w:w="1417" w:type="dxa"/>
            <w:tcBorders>
              <w:top w:val="nil"/>
              <w:left w:val="nil"/>
              <w:bottom w:val="nil"/>
              <w:right w:val="nil"/>
            </w:tcBorders>
            <w:vAlign w:val="center"/>
          </w:tcPr>
          <w:p w14:paraId="40C3B687"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-2.66***</w:t>
            </w:r>
          </w:p>
        </w:tc>
        <w:tc>
          <w:tcPr>
            <w:tcW w:w="1418" w:type="dxa"/>
            <w:tcBorders>
              <w:top w:val="nil"/>
              <w:left w:val="nil"/>
              <w:bottom w:val="nil"/>
              <w:right w:val="nil"/>
            </w:tcBorders>
            <w:vAlign w:val="bottom"/>
          </w:tcPr>
          <w:p w14:paraId="2F3E26E5"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24%***</w:t>
            </w:r>
          </w:p>
        </w:tc>
      </w:tr>
      <w:tr w:rsidR="000610AB" w:rsidRPr="00305E26" w14:paraId="6FFBD7CE" w14:textId="77777777" w:rsidTr="00B12388">
        <w:tc>
          <w:tcPr>
            <w:tcW w:w="2086" w:type="dxa"/>
            <w:tcBorders>
              <w:top w:val="nil"/>
              <w:left w:val="nil"/>
              <w:bottom w:val="nil"/>
              <w:right w:val="nil"/>
            </w:tcBorders>
          </w:tcPr>
          <w:p w14:paraId="4DD72BD0" w14:textId="77777777" w:rsidR="000610AB" w:rsidRPr="00046292" w:rsidRDefault="000610AB" w:rsidP="00B12388">
            <w:pPr>
              <w:keepNext/>
              <w:suppressAutoHyphens w:val="0"/>
              <w:spacing w:line="240" w:lineRule="auto"/>
              <w:rPr>
                <w:iCs/>
                <w:color w:val="auto"/>
                <w:sz w:val="20"/>
                <w:szCs w:val="20"/>
              </w:rPr>
            </w:pPr>
            <w:r>
              <w:rPr>
                <w:iCs/>
                <w:color w:val="auto"/>
                <w:sz w:val="20"/>
                <w:szCs w:val="20"/>
              </w:rPr>
              <w:t xml:space="preserve">Male-&gt; </w:t>
            </w:r>
            <w:proofErr w:type="spellStart"/>
            <w:r>
              <w:rPr>
                <w:iCs/>
                <w:color w:val="auto"/>
                <w:sz w:val="20"/>
                <w:szCs w:val="20"/>
              </w:rPr>
              <w:t>Oth</w:t>
            </w:r>
            <w:proofErr w:type="spellEnd"/>
          </w:p>
        </w:tc>
        <w:tc>
          <w:tcPr>
            <w:tcW w:w="1600" w:type="dxa"/>
            <w:tcBorders>
              <w:top w:val="nil"/>
              <w:left w:val="nil"/>
              <w:bottom w:val="nil"/>
              <w:right w:val="nil"/>
            </w:tcBorders>
            <w:vAlign w:val="center"/>
          </w:tcPr>
          <w:p w14:paraId="52B8A9A5"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16.49***</w:t>
            </w:r>
          </w:p>
        </w:tc>
        <w:tc>
          <w:tcPr>
            <w:tcW w:w="1417" w:type="dxa"/>
            <w:tcBorders>
              <w:top w:val="nil"/>
              <w:left w:val="nil"/>
              <w:bottom w:val="nil"/>
              <w:right w:val="nil"/>
            </w:tcBorders>
            <w:vAlign w:val="center"/>
          </w:tcPr>
          <w:p w14:paraId="11510C0A"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8.26***</w:t>
            </w:r>
          </w:p>
        </w:tc>
        <w:tc>
          <w:tcPr>
            <w:tcW w:w="1418" w:type="dxa"/>
            <w:tcBorders>
              <w:top w:val="nil"/>
              <w:left w:val="nil"/>
              <w:bottom w:val="nil"/>
              <w:right w:val="nil"/>
            </w:tcBorders>
            <w:vAlign w:val="bottom"/>
          </w:tcPr>
          <w:p w14:paraId="6D47A117"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-50%***</w:t>
            </w:r>
          </w:p>
        </w:tc>
      </w:tr>
      <w:tr w:rsidR="000610AB" w:rsidRPr="00305E26" w14:paraId="19A4E5FE" w14:textId="77777777" w:rsidTr="00B12388">
        <w:tc>
          <w:tcPr>
            <w:tcW w:w="2086" w:type="dxa"/>
            <w:tcBorders>
              <w:top w:val="nil"/>
              <w:left w:val="nil"/>
              <w:bottom w:val="nil"/>
              <w:right w:val="nil"/>
            </w:tcBorders>
          </w:tcPr>
          <w:p w14:paraId="2B92DBC5" w14:textId="77777777" w:rsidR="000610AB" w:rsidRDefault="000610AB" w:rsidP="00B12388">
            <w:pPr>
              <w:keepNext/>
              <w:suppressAutoHyphens w:val="0"/>
              <w:spacing w:line="240" w:lineRule="auto"/>
              <w:rPr>
                <w:iCs/>
                <w:color w:val="auto"/>
                <w:sz w:val="20"/>
                <w:szCs w:val="20"/>
              </w:rPr>
            </w:pPr>
            <w:r w:rsidRPr="00AD4196">
              <w:rPr>
                <w:color w:val="000000"/>
                <w:sz w:val="20"/>
                <w:szCs w:val="20"/>
              </w:rPr>
              <w:t>IncomeLess25k-&gt;HBW</w:t>
            </w:r>
          </w:p>
        </w:tc>
        <w:tc>
          <w:tcPr>
            <w:tcW w:w="1600" w:type="dxa"/>
            <w:tcBorders>
              <w:top w:val="nil"/>
              <w:left w:val="nil"/>
              <w:bottom w:val="nil"/>
              <w:right w:val="nil"/>
            </w:tcBorders>
            <w:vAlign w:val="center"/>
          </w:tcPr>
          <w:p w14:paraId="3C05D7A1" w14:textId="77777777" w:rsidR="000610AB" w:rsidRDefault="000610AB" w:rsidP="00B12388">
            <w:pPr>
              <w:keepNext/>
              <w:suppressAutoHyphens w:val="0"/>
              <w:spacing w:line="240" w:lineRule="auto"/>
              <w:jc w:val="right"/>
              <w:rPr>
                <w:iCs/>
                <w:color w:val="auto"/>
                <w:sz w:val="20"/>
                <w:szCs w:val="20"/>
              </w:rPr>
            </w:pPr>
            <w:r>
              <w:rPr>
                <w:iCs/>
                <w:color w:val="auto"/>
                <w:sz w:val="20"/>
                <w:szCs w:val="20"/>
              </w:rPr>
              <w:t>-2.76***</w:t>
            </w:r>
          </w:p>
        </w:tc>
        <w:tc>
          <w:tcPr>
            <w:tcW w:w="1417" w:type="dxa"/>
            <w:tcBorders>
              <w:top w:val="nil"/>
              <w:left w:val="nil"/>
              <w:bottom w:val="nil"/>
              <w:right w:val="nil"/>
            </w:tcBorders>
            <w:vAlign w:val="center"/>
          </w:tcPr>
          <w:p w14:paraId="472E04C5" w14:textId="77777777" w:rsidR="000610AB" w:rsidRDefault="000610AB" w:rsidP="00B12388">
            <w:pPr>
              <w:keepNext/>
              <w:suppressAutoHyphens w:val="0"/>
              <w:spacing w:line="240" w:lineRule="auto"/>
              <w:jc w:val="right"/>
              <w:rPr>
                <w:iCs/>
                <w:color w:val="auto"/>
                <w:sz w:val="20"/>
                <w:szCs w:val="20"/>
              </w:rPr>
            </w:pPr>
            <w:r>
              <w:rPr>
                <w:iCs/>
                <w:color w:val="auto"/>
                <w:sz w:val="20"/>
                <w:szCs w:val="20"/>
              </w:rPr>
              <w:t>-0.78</w:t>
            </w:r>
          </w:p>
        </w:tc>
        <w:tc>
          <w:tcPr>
            <w:tcW w:w="1418" w:type="dxa"/>
            <w:tcBorders>
              <w:top w:val="nil"/>
              <w:left w:val="nil"/>
              <w:bottom w:val="nil"/>
              <w:right w:val="nil"/>
            </w:tcBorders>
            <w:vAlign w:val="bottom"/>
          </w:tcPr>
          <w:p w14:paraId="4B79C5C5" w14:textId="77777777" w:rsidR="000610AB" w:rsidRDefault="000610AB" w:rsidP="00B12388">
            <w:pPr>
              <w:keepNext/>
              <w:suppressAutoHyphens w:val="0"/>
              <w:spacing w:line="240" w:lineRule="auto"/>
              <w:jc w:val="right"/>
              <w:rPr>
                <w:iCs/>
                <w:color w:val="auto"/>
                <w:sz w:val="20"/>
                <w:szCs w:val="20"/>
              </w:rPr>
            </w:pPr>
            <w:r>
              <w:rPr>
                <w:iCs/>
                <w:color w:val="auto"/>
                <w:sz w:val="20"/>
                <w:szCs w:val="20"/>
              </w:rPr>
              <w:t>-</w:t>
            </w:r>
          </w:p>
        </w:tc>
      </w:tr>
      <w:tr w:rsidR="000610AB" w:rsidRPr="00305E26" w14:paraId="3AC4914B" w14:textId="77777777" w:rsidTr="00B12388">
        <w:tc>
          <w:tcPr>
            <w:tcW w:w="2086" w:type="dxa"/>
            <w:tcBorders>
              <w:top w:val="nil"/>
              <w:left w:val="nil"/>
              <w:bottom w:val="nil"/>
              <w:right w:val="nil"/>
            </w:tcBorders>
          </w:tcPr>
          <w:p w14:paraId="6618096D" w14:textId="77777777" w:rsidR="000610AB" w:rsidRDefault="000610AB" w:rsidP="00B12388">
            <w:pPr>
              <w:keepNext/>
              <w:suppressAutoHyphens w:val="0"/>
              <w:spacing w:line="240" w:lineRule="auto"/>
              <w:rPr>
                <w:iCs/>
                <w:color w:val="auto"/>
                <w:sz w:val="20"/>
                <w:szCs w:val="20"/>
              </w:rPr>
            </w:pPr>
            <w:r>
              <w:rPr>
                <w:iCs/>
                <w:color w:val="auto"/>
                <w:sz w:val="20"/>
                <w:szCs w:val="20"/>
              </w:rPr>
              <w:t>Skilled Manual-&gt;</w:t>
            </w:r>
            <w:proofErr w:type="spellStart"/>
            <w:r>
              <w:rPr>
                <w:iCs/>
                <w:color w:val="auto"/>
                <w:sz w:val="20"/>
                <w:szCs w:val="20"/>
              </w:rPr>
              <w:t>Sh</w:t>
            </w:r>
            <w:proofErr w:type="spellEnd"/>
          </w:p>
        </w:tc>
        <w:tc>
          <w:tcPr>
            <w:tcW w:w="1600" w:type="dxa"/>
            <w:tcBorders>
              <w:top w:val="nil"/>
              <w:left w:val="nil"/>
              <w:bottom w:val="nil"/>
              <w:right w:val="nil"/>
            </w:tcBorders>
            <w:vAlign w:val="center"/>
          </w:tcPr>
          <w:p w14:paraId="432E97BA" w14:textId="77777777" w:rsidR="000610AB" w:rsidRDefault="000610AB" w:rsidP="00B12388">
            <w:pPr>
              <w:keepNext/>
              <w:suppressAutoHyphens w:val="0"/>
              <w:spacing w:line="240" w:lineRule="auto"/>
              <w:jc w:val="right"/>
              <w:rPr>
                <w:iCs/>
                <w:color w:val="auto"/>
                <w:sz w:val="20"/>
                <w:szCs w:val="20"/>
              </w:rPr>
            </w:pPr>
            <w:r>
              <w:rPr>
                <w:iCs/>
                <w:color w:val="auto"/>
                <w:sz w:val="20"/>
                <w:szCs w:val="20"/>
              </w:rPr>
              <w:t>-1.42***</w:t>
            </w:r>
          </w:p>
        </w:tc>
        <w:tc>
          <w:tcPr>
            <w:tcW w:w="1417" w:type="dxa"/>
            <w:tcBorders>
              <w:top w:val="nil"/>
              <w:left w:val="nil"/>
              <w:bottom w:val="nil"/>
              <w:right w:val="nil"/>
            </w:tcBorders>
            <w:vAlign w:val="center"/>
          </w:tcPr>
          <w:p w14:paraId="6D7FA172" w14:textId="77777777" w:rsidR="000610AB" w:rsidRDefault="000610AB" w:rsidP="00B12388">
            <w:pPr>
              <w:keepNext/>
              <w:suppressAutoHyphens w:val="0"/>
              <w:spacing w:line="240" w:lineRule="auto"/>
              <w:jc w:val="right"/>
              <w:rPr>
                <w:iCs/>
                <w:color w:val="auto"/>
                <w:sz w:val="20"/>
                <w:szCs w:val="20"/>
              </w:rPr>
            </w:pPr>
            <w:r>
              <w:rPr>
                <w:iCs/>
                <w:color w:val="auto"/>
                <w:sz w:val="20"/>
                <w:szCs w:val="20"/>
              </w:rPr>
              <w:t>-0.48</w:t>
            </w:r>
          </w:p>
        </w:tc>
        <w:tc>
          <w:tcPr>
            <w:tcW w:w="1418" w:type="dxa"/>
            <w:tcBorders>
              <w:top w:val="nil"/>
              <w:left w:val="nil"/>
              <w:bottom w:val="nil"/>
              <w:right w:val="nil"/>
            </w:tcBorders>
            <w:vAlign w:val="bottom"/>
          </w:tcPr>
          <w:p w14:paraId="54617B50" w14:textId="77777777" w:rsidR="000610AB" w:rsidRDefault="000610AB" w:rsidP="00B12388">
            <w:pPr>
              <w:keepNext/>
              <w:suppressAutoHyphens w:val="0"/>
              <w:spacing w:line="240" w:lineRule="auto"/>
              <w:jc w:val="right"/>
              <w:rPr>
                <w:iCs/>
                <w:color w:val="auto"/>
                <w:sz w:val="20"/>
                <w:szCs w:val="20"/>
              </w:rPr>
            </w:pPr>
            <w:r>
              <w:rPr>
                <w:iCs/>
                <w:color w:val="auto"/>
                <w:sz w:val="20"/>
                <w:szCs w:val="20"/>
              </w:rPr>
              <w:t>-</w:t>
            </w:r>
          </w:p>
        </w:tc>
      </w:tr>
      <w:tr w:rsidR="000610AB" w:rsidRPr="00305E26" w14:paraId="7525199F" w14:textId="77777777" w:rsidTr="00B12388">
        <w:tc>
          <w:tcPr>
            <w:tcW w:w="6521" w:type="dxa"/>
            <w:gridSpan w:val="4"/>
            <w:tcBorders>
              <w:top w:val="single" w:sz="4" w:space="0" w:color="auto"/>
              <w:left w:val="nil"/>
              <w:bottom w:val="nil"/>
              <w:right w:val="nil"/>
            </w:tcBorders>
          </w:tcPr>
          <w:p w14:paraId="2206ACEF" w14:textId="77777777" w:rsidR="000610AB" w:rsidRPr="00046292" w:rsidRDefault="000610AB" w:rsidP="00B12388">
            <w:pPr>
              <w:keepNext/>
              <w:suppressAutoHyphens w:val="0"/>
              <w:spacing w:before="60" w:after="60" w:line="240" w:lineRule="auto"/>
              <w:jc w:val="center"/>
              <w:rPr>
                <w:rFonts w:eastAsia="SimSun"/>
                <w:b/>
                <w:color w:val="auto"/>
                <w:sz w:val="20"/>
                <w:szCs w:val="20"/>
              </w:rPr>
            </w:pPr>
            <w:r>
              <w:rPr>
                <w:rFonts w:eastAsia="SimSun"/>
                <w:b/>
                <w:color w:val="auto"/>
                <w:sz w:val="20"/>
                <w:szCs w:val="20"/>
              </w:rPr>
              <w:t xml:space="preserve">Panel 8b  </w:t>
            </w:r>
            <w:r w:rsidRPr="00046292">
              <w:rPr>
                <w:rFonts w:eastAsia="SimSun"/>
                <w:b/>
                <w:color w:val="auto"/>
                <w:sz w:val="20"/>
                <w:szCs w:val="20"/>
              </w:rPr>
              <w:t xml:space="preserve">Travel </w:t>
            </w:r>
            <w:r>
              <w:rPr>
                <w:rFonts w:eastAsia="SimSun"/>
                <w:b/>
                <w:color w:val="auto"/>
                <w:sz w:val="20"/>
                <w:szCs w:val="20"/>
              </w:rPr>
              <w:t>t</w:t>
            </w:r>
            <w:r w:rsidRPr="00046292">
              <w:rPr>
                <w:rFonts w:eastAsia="SimSun"/>
                <w:b/>
                <w:color w:val="auto"/>
                <w:sz w:val="20"/>
                <w:szCs w:val="20"/>
              </w:rPr>
              <w:t>ime</w:t>
            </w:r>
            <w:r>
              <w:rPr>
                <w:rFonts w:eastAsia="SimSun"/>
                <w:b/>
                <w:color w:val="auto"/>
                <w:sz w:val="20"/>
                <w:szCs w:val="20"/>
              </w:rPr>
              <w:t xml:space="preserve"> analysis</w:t>
            </w:r>
          </w:p>
        </w:tc>
      </w:tr>
      <w:tr w:rsidR="000610AB" w:rsidRPr="00305E26" w14:paraId="5535DE68" w14:textId="77777777" w:rsidTr="00B12388">
        <w:tc>
          <w:tcPr>
            <w:tcW w:w="2086" w:type="dxa"/>
            <w:tcBorders>
              <w:top w:val="nil"/>
              <w:left w:val="nil"/>
              <w:bottom w:val="nil"/>
              <w:right w:val="nil"/>
            </w:tcBorders>
          </w:tcPr>
          <w:p w14:paraId="2B54EFEF" w14:textId="77777777" w:rsidR="000610AB" w:rsidRPr="00046292" w:rsidRDefault="000610AB" w:rsidP="00B12388">
            <w:pPr>
              <w:keepNext/>
              <w:suppressAutoHyphens w:val="0"/>
              <w:spacing w:line="240" w:lineRule="auto"/>
              <w:rPr>
                <w:iCs/>
                <w:color w:val="auto"/>
                <w:sz w:val="20"/>
                <w:szCs w:val="20"/>
              </w:rPr>
            </w:pPr>
            <w:r>
              <w:rPr>
                <w:color w:val="000000"/>
                <w:sz w:val="20"/>
                <w:szCs w:val="20"/>
              </w:rPr>
              <w:t>Manual</w:t>
            </w:r>
            <w:r w:rsidRPr="00C6693E">
              <w:rPr>
                <w:color w:val="000000"/>
                <w:sz w:val="20"/>
                <w:szCs w:val="20"/>
              </w:rPr>
              <w:t>-&gt;HBW</w:t>
            </w:r>
          </w:p>
        </w:tc>
        <w:tc>
          <w:tcPr>
            <w:tcW w:w="1600" w:type="dxa"/>
            <w:tcBorders>
              <w:top w:val="nil"/>
              <w:left w:val="nil"/>
              <w:bottom w:val="nil"/>
              <w:right w:val="nil"/>
            </w:tcBorders>
            <w:vAlign w:val="center"/>
          </w:tcPr>
          <w:p w14:paraId="7485715F"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-4.47***</w:t>
            </w:r>
          </w:p>
        </w:tc>
        <w:tc>
          <w:tcPr>
            <w:tcW w:w="1417" w:type="dxa"/>
            <w:tcBorders>
              <w:top w:val="nil"/>
              <w:left w:val="nil"/>
              <w:bottom w:val="nil"/>
              <w:right w:val="nil"/>
            </w:tcBorders>
            <w:vAlign w:val="center"/>
          </w:tcPr>
          <w:p w14:paraId="3E5B49A4"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-1.61</w:t>
            </w:r>
          </w:p>
        </w:tc>
        <w:tc>
          <w:tcPr>
            <w:tcW w:w="1418" w:type="dxa"/>
            <w:tcBorders>
              <w:top w:val="nil"/>
              <w:left w:val="nil"/>
              <w:bottom w:val="nil"/>
              <w:right w:val="nil"/>
            </w:tcBorders>
            <w:vAlign w:val="bottom"/>
          </w:tcPr>
          <w:p w14:paraId="4F24E36E"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w:t>
            </w:r>
          </w:p>
        </w:tc>
      </w:tr>
      <w:tr w:rsidR="000610AB" w:rsidRPr="00305E26" w14:paraId="78C965BF" w14:textId="77777777" w:rsidTr="00B12388">
        <w:tc>
          <w:tcPr>
            <w:tcW w:w="2086" w:type="dxa"/>
            <w:tcBorders>
              <w:top w:val="nil"/>
              <w:left w:val="nil"/>
              <w:bottom w:val="nil"/>
              <w:right w:val="nil"/>
            </w:tcBorders>
          </w:tcPr>
          <w:p w14:paraId="0EA227C2" w14:textId="77777777" w:rsidR="000610AB" w:rsidRPr="00875228" w:rsidRDefault="000610AB" w:rsidP="00B12388">
            <w:pPr>
              <w:keepNext/>
              <w:suppressAutoHyphens w:val="0"/>
              <w:spacing w:line="240" w:lineRule="auto"/>
              <w:rPr>
                <w:color w:val="000000"/>
                <w:sz w:val="20"/>
                <w:szCs w:val="20"/>
              </w:rPr>
            </w:pPr>
            <w:r w:rsidRPr="00875228">
              <w:rPr>
                <w:color w:val="000000"/>
                <w:sz w:val="20"/>
                <w:szCs w:val="20"/>
              </w:rPr>
              <w:t>Male-&gt;</w:t>
            </w:r>
            <w:proofErr w:type="spellStart"/>
            <w:r w:rsidRPr="00875228">
              <w:rPr>
                <w:color w:val="000000"/>
                <w:sz w:val="20"/>
                <w:szCs w:val="20"/>
              </w:rPr>
              <w:t>Sh</w:t>
            </w:r>
            <w:proofErr w:type="spellEnd"/>
          </w:p>
        </w:tc>
        <w:tc>
          <w:tcPr>
            <w:tcW w:w="1600" w:type="dxa"/>
            <w:tcBorders>
              <w:top w:val="nil"/>
              <w:left w:val="nil"/>
              <w:bottom w:val="nil"/>
              <w:right w:val="nil"/>
            </w:tcBorders>
            <w:vAlign w:val="center"/>
          </w:tcPr>
          <w:p w14:paraId="7DDBE722" w14:textId="77777777" w:rsidR="000610AB" w:rsidRPr="00875228" w:rsidRDefault="000610AB" w:rsidP="00B12388">
            <w:pPr>
              <w:keepNext/>
              <w:suppressAutoHyphens w:val="0"/>
              <w:spacing w:line="240" w:lineRule="auto"/>
              <w:jc w:val="right"/>
              <w:rPr>
                <w:color w:val="000000"/>
                <w:sz w:val="20"/>
                <w:szCs w:val="20"/>
              </w:rPr>
            </w:pPr>
            <w:r w:rsidRPr="00875228">
              <w:rPr>
                <w:color w:val="000000"/>
                <w:sz w:val="20"/>
                <w:szCs w:val="20"/>
              </w:rPr>
              <w:t>-14.27***</w:t>
            </w:r>
          </w:p>
        </w:tc>
        <w:tc>
          <w:tcPr>
            <w:tcW w:w="1417" w:type="dxa"/>
            <w:tcBorders>
              <w:top w:val="nil"/>
              <w:left w:val="nil"/>
              <w:bottom w:val="nil"/>
              <w:right w:val="nil"/>
            </w:tcBorders>
            <w:vAlign w:val="center"/>
          </w:tcPr>
          <w:p w14:paraId="783F0340" w14:textId="77777777" w:rsidR="000610AB" w:rsidRPr="00875228" w:rsidRDefault="000610AB" w:rsidP="00B12388">
            <w:pPr>
              <w:keepNext/>
              <w:suppressAutoHyphens w:val="0"/>
              <w:spacing w:line="240" w:lineRule="auto"/>
              <w:jc w:val="right"/>
              <w:rPr>
                <w:color w:val="000000"/>
                <w:sz w:val="20"/>
                <w:szCs w:val="20"/>
              </w:rPr>
            </w:pPr>
            <w:r w:rsidRPr="00875228">
              <w:rPr>
                <w:color w:val="000000"/>
                <w:sz w:val="20"/>
                <w:szCs w:val="20"/>
              </w:rPr>
              <w:t>-9.61***</w:t>
            </w:r>
          </w:p>
        </w:tc>
        <w:tc>
          <w:tcPr>
            <w:tcW w:w="1418" w:type="dxa"/>
            <w:tcBorders>
              <w:top w:val="nil"/>
              <w:left w:val="nil"/>
              <w:bottom w:val="nil"/>
              <w:right w:val="nil"/>
            </w:tcBorders>
            <w:vAlign w:val="bottom"/>
          </w:tcPr>
          <w:p w14:paraId="246CB0DA" w14:textId="77777777" w:rsidR="000610AB" w:rsidRPr="00875228" w:rsidRDefault="000610AB" w:rsidP="00B12388">
            <w:pPr>
              <w:keepNext/>
              <w:suppressAutoHyphens w:val="0"/>
              <w:spacing w:line="240" w:lineRule="auto"/>
              <w:jc w:val="right"/>
              <w:rPr>
                <w:color w:val="000000"/>
                <w:sz w:val="20"/>
                <w:szCs w:val="20"/>
              </w:rPr>
            </w:pPr>
            <w:r w:rsidRPr="00875228">
              <w:rPr>
                <w:color w:val="000000"/>
                <w:sz w:val="20"/>
                <w:szCs w:val="20"/>
              </w:rPr>
              <w:t>33%</w:t>
            </w:r>
            <w:r>
              <w:rPr>
                <w:color w:val="000000"/>
                <w:sz w:val="20"/>
                <w:szCs w:val="20"/>
              </w:rPr>
              <w:t>***</w:t>
            </w:r>
          </w:p>
        </w:tc>
      </w:tr>
      <w:tr w:rsidR="000610AB" w:rsidRPr="00305E26" w14:paraId="4C0939D4" w14:textId="77777777" w:rsidTr="00B12388">
        <w:tc>
          <w:tcPr>
            <w:tcW w:w="2086" w:type="dxa"/>
            <w:tcBorders>
              <w:top w:val="nil"/>
              <w:left w:val="nil"/>
              <w:bottom w:val="single" w:sz="4" w:space="0" w:color="auto"/>
              <w:right w:val="nil"/>
            </w:tcBorders>
          </w:tcPr>
          <w:p w14:paraId="61514652" w14:textId="77777777" w:rsidR="000610AB" w:rsidRDefault="000610AB" w:rsidP="00B12388">
            <w:pPr>
              <w:keepNext/>
              <w:suppressAutoHyphens w:val="0"/>
              <w:spacing w:line="240" w:lineRule="auto"/>
              <w:rPr>
                <w:iCs/>
                <w:color w:val="auto"/>
                <w:sz w:val="20"/>
                <w:szCs w:val="20"/>
              </w:rPr>
            </w:pPr>
            <w:r>
              <w:rPr>
                <w:iCs/>
                <w:color w:val="auto"/>
                <w:sz w:val="20"/>
                <w:szCs w:val="20"/>
              </w:rPr>
              <w:t xml:space="preserve">Male-&gt; </w:t>
            </w:r>
            <w:proofErr w:type="spellStart"/>
            <w:r>
              <w:rPr>
                <w:iCs/>
                <w:color w:val="auto"/>
                <w:sz w:val="20"/>
                <w:szCs w:val="20"/>
              </w:rPr>
              <w:t>Oth</w:t>
            </w:r>
            <w:proofErr w:type="spellEnd"/>
          </w:p>
        </w:tc>
        <w:tc>
          <w:tcPr>
            <w:tcW w:w="1600" w:type="dxa"/>
            <w:tcBorders>
              <w:top w:val="nil"/>
              <w:left w:val="nil"/>
              <w:bottom w:val="single" w:sz="4" w:space="0" w:color="auto"/>
              <w:right w:val="nil"/>
            </w:tcBorders>
            <w:vAlign w:val="center"/>
          </w:tcPr>
          <w:p w14:paraId="0603B466"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15.48***</w:t>
            </w:r>
          </w:p>
        </w:tc>
        <w:tc>
          <w:tcPr>
            <w:tcW w:w="1417" w:type="dxa"/>
            <w:tcBorders>
              <w:top w:val="nil"/>
              <w:left w:val="nil"/>
              <w:bottom w:val="single" w:sz="4" w:space="0" w:color="auto"/>
              <w:right w:val="nil"/>
            </w:tcBorders>
            <w:vAlign w:val="center"/>
          </w:tcPr>
          <w:p w14:paraId="572C6327"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1.23</w:t>
            </w:r>
          </w:p>
        </w:tc>
        <w:tc>
          <w:tcPr>
            <w:tcW w:w="1418" w:type="dxa"/>
            <w:tcBorders>
              <w:top w:val="nil"/>
              <w:left w:val="nil"/>
              <w:bottom w:val="single" w:sz="4" w:space="0" w:color="auto"/>
              <w:right w:val="nil"/>
            </w:tcBorders>
            <w:vAlign w:val="bottom"/>
          </w:tcPr>
          <w:p w14:paraId="5CE4AE8D" w14:textId="77777777" w:rsidR="000610AB" w:rsidRPr="00046292" w:rsidRDefault="000610AB" w:rsidP="00B12388">
            <w:pPr>
              <w:keepNext/>
              <w:suppressAutoHyphens w:val="0"/>
              <w:spacing w:line="240" w:lineRule="auto"/>
              <w:jc w:val="right"/>
              <w:rPr>
                <w:iCs/>
                <w:color w:val="auto"/>
                <w:sz w:val="20"/>
                <w:szCs w:val="20"/>
              </w:rPr>
            </w:pPr>
            <w:r>
              <w:rPr>
                <w:iCs/>
                <w:color w:val="auto"/>
                <w:sz w:val="20"/>
                <w:szCs w:val="20"/>
              </w:rPr>
              <w:t>-</w:t>
            </w:r>
          </w:p>
        </w:tc>
      </w:tr>
    </w:tbl>
    <w:p w14:paraId="18FC555B" w14:textId="77777777" w:rsidR="000610AB" w:rsidRDefault="000610AB" w:rsidP="000610AB">
      <w:pPr>
        <w:spacing w:line="240" w:lineRule="auto"/>
        <w:rPr>
          <w:sz w:val="20"/>
        </w:rPr>
      </w:pPr>
      <w:r w:rsidRPr="0055014A">
        <w:rPr>
          <w:sz w:val="20"/>
        </w:rPr>
        <w:t xml:space="preserve">*** </w:t>
      </w:r>
      <w:proofErr w:type="gramStart"/>
      <w:r w:rsidRPr="0055014A">
        <w:rPr>
          <w:sz w:val="20"/>
        </w:rPr>
        <w:t>significant</w:t>
      </w:r>
      <w:proofErr w:type="gramEnd"/>
      <w:r w:rsidRPr="0055014A">
        <w:rPr>
          <w:sz w:val="20"/>
        </w:rPr>
        <w:t xml:space="preserve"> with 99% confidence interval</w:t>
      </w:r>
    </w:p>
    <w:p w14:paraId="09E466F7" w14:textId="65628C0D" w:rsidR="006859D2" w:rsidRDefault="006859D2">
      <w:pPr>
        <w:suppressAutoHyphens w:val="0"/>
        <w:spacing w:line="259" w:lineRule="auto"/>
      </w:pPr>
      <w:r>
        <w:br w:type="page"/>
      </w:r>
    </w:p>
    <w:p w14:paraId="0704B0C3" w14:textId="77777777" w:rsidR="006859D2" w:rsidRDefault="006859D2" w:rsidP="006859D2">
      <w:pPr>
        <w:suppressAutoHyphens w:val="0"/>
        <w:autoSpaceDE w:val="0"/>
        <w:autoSpaceDN w:val="0"/>
        <w:adjustRightInd w:val="0"/>
        <w:spacing w:after="0" w:line="240" w:lineRule="auto"/>
        <w:jc w:val="both"/>
        <w:rPr>
          <w:rFonts w:eastAsia="MS Mincho"/>
          <w:color w:val="auto"/>
          <w:kern w:val="2"/>
          <w:lang w:val="en-US" w:eastAsia="ja-JP"/>
        </w:rPr>
      </w:pPr>
      <w:r>
        <w:rPr>
          <w:rFonts w:eastAsia="MS Mincho"/>
          <w:noProof/>
          <w:color w:val="auto"/>
          <w:kern w:val="2"/>
        </w:rPr>
        <w:lastRenderedPageBreak/>
        <w:drawing>
          <wp:inline distT="0" distB="0" distL="0" distR="0" wp14:anchorId="78424064" wp14:editId="20AD3BEF">
            <wp:extent cx="6334125" cy="3752850"/>
            <wp:effectExtent l="0" t="0" r="9525" b="0"/>
            <wp:docPr id="1" name="Picture 1" descr="MultiLevel_T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MultiLevel_TRB"/>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334125" cy="3752850"/>
                    </a:xfrm>
                    <a:prstGeom prst="rect">
                      <a:avLst/>
                    </a:prstGeom>
                    <a:noFill/>
                    <a:ln>
                      <a:noFill/>
                    </a:ln>
                  </pic:spPr>
                </pic:pic>
              </a:graphicData>
            </a:graphic>
          </wp:inline>
        </w:drawing>
      </w:r>
    </w:p>
    <w:p w14:paraId="59FDCA2F" w14:textId="77777777" w:rsidR="006859D2" w:rsidRPr="00E15A26" w:rsidRDefault="006859D2" w:rsidP="006859D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8504"/>
        </w:tabs>
        <w:suppressAutoHyphens w:val="0"/>
        <w:spacing w:after="0" w:line="240" w:lineRule="auto"/>
        <w:rPr>
          <w:sz w:val="16"/>
          <w:szCs w:val="16"/>
        </w:rPr>
      </w:pPr>
      <w:bookmarkStart w:id="18" w:name="_Toc444349683"/>
      <w:r w:rsidRPr="00E15A26">
        <w:rPr>
          <w:rFonts w:eastAsia="MS Mincho"/>
          <w:b/>
          <w:color w:val="auto"/>
          <w:kern w:val="2"/>
          <w:lang w:val="en-US" w:eastAsia="ja-JP"/>
        </w:rPr>
        <w:t xml:space="preserve">Figure </w:t>
      </w:r>
      <w:r w:rsidRPr="00E15A26">
        <w:rPr>
          <w:rFonts w:eastAsia="MS Mincho"/>
          <w:b/>
          <w:color w:val="auto"/>
          <w:kern w:val="2"/>
          <w:lang w:val="en-US" w:eastAsia="ja-JP"/>
        </w:rPr>
        <w:fldChar w:fldCharType="begin"/>
      </w:r>
      <w:r w:rsidRPr="00E15A26">
        <w:rPr>
          <w:rFonts w:eastAsia="MS Mincho"/>
          <w:b/>
          <w:color w:val="auto"/>
          <w:kern w:val="2"/>
          <w:lang w:val="en-US" w:eastAsia="ja-JP"/>
        </w:rPr>
        <w:instrText xml:space="preserve"> SEQ Figure \* ARABIC </w:instrText>
      </w:r>
      <w:r w:rsidRPr="00E15A26">
        <w:rPr>
          <w:rFonts w:eastAsia="MS Mincho"/>
          <w:b/>
          <w:color w:val="auto"/>
          <w:kern w:val="2"/>
          <w:lang w:val="en-US" w:eastAsia="ja-JP"/>
        </w:rPr>
        <w:fldChar w:fldCharType="separate"/>
      </w:r>
      <w:r>
        <w:rPr>
          <w:rFonts w:eastAsia="MS Mincho"/>
          <w:b/>
          <w:noProof/>
          <w:color w:val="auto"/>
          <w:kern w:val="2"/>
          <w:lang w:val="en-US" w:eastAsia="ja-JP"/>
        </w:rPr>
        <w:t>1</w:t>
      </w:r>
      <w:r w:rsidRPr="00E15A26">
        <w:rPr>
          <w:rFonts w:eastAsia="MS Mincho"/>
          <w:b/>
          <w:color w:val="auto"/>
          <w:kern w:val="2"/>
          <w:lang w:val="en-US" w:eastAsia="ja-JP"/>
        </w:rPr>
        <w:fldChar w:fldCharType="end"/>
      </w:r>
      <w:r>
        <w:rPr>
          <w:rFonts w:eastAsia="MS Mincho"/>
          <w:b/>
          <w:color w:val="auto"/>
          <w:kern w:val="2"/>
          <w:lang w:val="en-US" w:eastAsia="ja-JP"/>
        </w:rPr>
        <w:t xml:space="preserve">  </w:t>
      </w:r>
      <w:r w:rsidRPr="00E15A26">
        <w:rPr>
          <w:rFonts w:eastAsia="MS Mincho"/>
          <w:b/>
          <w:color w:val="auto"/>
          <w:kern w:val="2"/>
          <w:lang w:val="en-US" w:eastAsia="ja-JP"/>
        </w:rPr>
        <w:t xml:space="preserve">Comparing random intercept SEM (Model B) with single level SEM presented in </w:t>
      </w:r>
      <w:proofErr w:type="spellStart"/>
      <w:r w:rsidRPr="00E15A26">
        <w:rPr>
          <w:rFonts w:eastAsia="MS Mincho"/>
          <w:b/>
          <w:color w:val="auto"/>
          <w:kern w:val="2"/>
          <w:lang w:val="en-US" w:eastAsia="ja-JP"/>
        </w:rPr>
        <w:t>Jahanshahi</w:t>
      </w:r>
      <w:proofErr w:type="spellEnd"/>
      <w:r w:rsidRPr="00E15A26">
        <w:rPr>
          <w:rFonts w:eastAsia="MS Mincho"/>
          <w:b/>
          <w:color w:val="auto"/>
          <w:kern w:val="2"/>
          <w:lang w:val="en-US" w:eastAsia="ja-JP"/>
        </w:rPr>
        <w:t xml:space="preserve"> et al </w:t>
      </w:r>
      <w:r w:rsidRPr="00E15A26">
        <w:rPr>
          <w:rFonts w:eastAsia="MS Mincho"/>
          <w:b/>
          <w:color w:val="auto"/>
          <w:kern w:val="2"/>
          <w:lang w:val="en-US" w:eastAsia="ja-JP"/>
        </w:rPr>
        <w:fldChar w:fldCharType="begin"/>
      </w:r>
      <w:r>
        <w:rPr>
          <w:rFonts w:eastAsia="MS Mincho"/>
          <w:b/>
          <w:color w:val="auto"/>
          <w:kern w:val="2"/>
          <w:lang w:val="en-US" w:eastAsia="ja-JP"/>
        </w:rPr>
        <w:instrText xml:space="preserve"> ADDIN EN.CITE &lt;EndNote&gt;&lt;Cite ExcludeAuth="1"&gt;&lt;Author&gt;Jahanshahi&lt;/Author&gt;&lt;Year&gt;2015&lt;/Year&gt;&lt;IDText&gt;Direct and indirect influences on employed adults’ travel in the UK: new insights from the National Travel Survey data 2002-2010&lt;/IDText&gt;&lt;DisplayText&gt;(&lt;style face="italic"&gt;17&lt;/style&gt;)&lt;/DisplayText&gt;&lt;record&gt;&lt;titles&gt;&lt;title&gt;Direct and indirect influences on employed adults’ travel in the UK: new insights from the National Travel Survey data 2002-2010&lt;/title&gt;&lt;secondary-title&gt;Working paper at latest review stage - Transportation Research Part A: Policy and Practice&lt;/secondary-title&gt;&lt;/titles&gt;&lt;contributors&gt;&lt;authors&gt;&lt;author&gt;Jahanshahi, Kaveh&lt;/author&gt;&lt;author&gt;Jin, Ying&lt;/author&gt;&lt;author&gt;Williams, Ian&lt;/author&gt;&lt;/authors&gt;&lt;/contributors&gt;&lt;added-date format="utc"&gt;1438374357&lt;/added-date&gt;&lt;ref-type name="Journal Article"&gt;17&lt;/ref-type&gt;&lt;dates&gt;&lt;year&gt;2015&lt;/year&gt;&lt;/dates&gt;&lt;rec-number&gt;281&lt;/rec-number&gt;&lt;last-updated-date format="utc"&gt;1438374867&lt;/last-updated-date&gt;&lt;/record&gt;&lt;/Cite&gt;&lt;/EndNote&gt;</w:instrText>
      </w:r>
      <w:r w:rsidRPr="00E15A26">
        <w:rPr>
          <w:rFonts w:eastAsia="MS Mincho"/>
          <w:b/>
          <w:color w:val="auto"/>
          <w:kern w:val="2"/>
          <w:lang w:val="en-US" w:eastAsia="ja-JP"/>
        </w:rPr>
        <w:fldChar w:fldCharType="separate"/>
      </w:r>
      <w:r>
        <w:rPr>
          <w:rFonts w:eastAsia="MS Mincho"/>
          <w:b/>
          <w:noProof/>
          <w:color w:val="auto"/>
          <w:kern w:val="2"/>
          <w:lang w:val="en-US" w:eastAsia="ja-JP"/>
        </w:rPr>
        <w:t>(</w:t>
      </w:r>
      <w:r w:rsidRPr="00E82592">
        <w:rPr>
          <w:rFonts w:eastAsia="MS Mincho"/>
          <w:b/>
          <w:i/>
          <w:noProof/>
          <w:color w:val="auto"/>
          <w:kern w:val="2"/>
          <w:lang w:val="en-US" w:eastAsia="ja-JP"/>
        </w:rPr>
        <w:t>17</w:t>
      </w:r>
      <w:r>
        <w:rPr>
          <w:rFonts w:eastAsia="MS Mincho"/>
          <w:b/>
          <w:noProof/>
          <w:color w:val="auto"/>
          <w:kern w:val="2"/>
          <w:lang w:val="en-US" w:eastAsia="ja-JP"/>
        </w:rPr>
        <w:t>)</w:t>
      </w:r>
      <w:r w:rsidRPr="00E15A26">
        <w:rPr>
          <w:rFonts w:eastAsia="MS Mincho"/>
          <w:b/>
          <w:color w:val="auto"/>
          <w:kern w:val="2"/>
          <w:lang w:val="en-US" w:eastAsia="ja-JP"/>
        </w:rPr>
        <w:fldChar w:fldCharType="end"/>
      </w:r>
      <w:r w:rsidRPr="00E15A26">
        <w:rPr>
          <w:rFonts w:eastAsia="MS Mincho"/>
          <w:b/>
          <w:color w:val="auto"/>
          <w:kern w:val="2"/>
          <w:lang w:val="en-US" w:eastAsia="ja-JP"/>
        </w:rPr>
        <w:t xml:space="preserve"> (Model Benchmark) </w:t>
      </w:r>
      <w:r>
        <w:rPr>
          <w:rFonts w:eastAsia="MS Mincho"/>
          <w:b/>
          <w:color w:val="auto"/>
          <w:kern w:val="2"/>
          <w:lang w:val="en-US" w:eastAsia="ja-JP"/>
        </w:rPr>
        <w:br/>
      </w:r>
      <w:r w:rsidRPr="00E15A26">
        <w:rPr>
          <w:sz w:val="16"/>
          <w:szCs w:val="16"/>
        </w:rPr>
        <w:t>Note:</w:t>
      </w:r>
      <w:r>
        <w:rPr>
          <w:sz w:val="16"/>
          <w:szCs w:val="16"/>
        </w:rPr>
        <w:t xml:space="preserve"> Eclipse represents unobserved/latent variables- Left: random intercepts, Right: Land use latent variable .</w:t>
      </w:r>
      <w:bookmarkEnd w:id="18"/>
    </w:p>
    <w:p w14:paraId="10A3C0D7" w14:textId="77777777" w:rsidR="00AF3FCA" w:rsidRPr="00F875AA" w:rsidRDefault="00AF3FCA" w:rsidP="000610AB">
      <w:pPr>
        <w:suppressAutoHyphens w:val="0"/>
        <w:spacing w:line="259" w:lineRule="auto"/>
      </w:pPr>
    </w:p>
    <w:sectPr w:rsidR="00AF3FCA" w:rsidRPr="00F875AA" w:rsidSect="00EC1DAC">
      <w:footerReference w:type="default" r:id="rId67"/>
      <w:pgSz w:w="11906" w:h="16838" w:code="9"/>
      <w:pgMar w:top="1440" w:right="1440" w:bottom="1440" w:left="1440" w:header="0" w:footer="0" w:gutter="0"/>
      <w:lnNumType w:countBy="1" w:restart="continuou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F84F1" w14:textId="77777777" w:rsidR="00AD3CF3" w:rsidRDefault="00AD3CF3">
      <w:pPr>
        <w:spacing w:after="0" w:line="240" w:lineRule="auto"/>
      </w:pPr>
      <w:r>
        <w:separator/>
      </w:r>
    </w:p>
  </w:endnote>
  <w:endnote w:type="continuationSeparator" w:id="0">
    <w:p w14:paraId="5E691B69" w14:textId="77777777" w:rsidR="00AD3CF3" w:rsidRDefault="00AD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Myriad Pro">
    <w:altName w:val="Malgun Gothic"/>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08633"/>
      <w:docPartObj>
        <w:docPartGallery w:val="Page Numbers (Bottom of Page)"/>
        <w:docPartUnique/>
      </w:docPartObj>
    </w:sdtPr>
    <w:sdtEndPr>
      <w:rPr>
        <w:noProof/>
      </w:rPr>
    </w:sdtEndPr>
    <w:sdtContent>
      <w:p w14:paraId="7628AEA3" w14:textId="22228178" w:rsidR="00B53FAB" w:rsidRDefault="00B53FAB">
        <w:pPr>
          <w:pStyle w:val="Footer"/>
          <w:jc w:val="center"/>
        </w:pPr>
        <w:r>
          <w:fldChar w:fldCharType="begin"/>
        </w:r>
        <w:r>
          <w:instrText xml:space="preserve"> PAGE   \* MERGEFORMAT </w:instrText>
        </w:r>
        <w:r>
          <w:fldChar w:fldCharType="separate"/>
        </w:r>
        <w:r w:rsidR="002F36E2">
          <w:rPr>
            <w:noProof/>
          </w:rPr>
          <w:t>1</w:t>
        </w:r>
        <w:r>
          <w:rPr>
            <w:noProof/>
          </w:rPr>
          <w:fldChar w:fldCharType="end"/>
        </w:r>
      </w:p>
    </w:sdtContent>
  </w:sdt>
  <w:p w14:paraId="13D40600" w14:textId="77777777" w:rsidR="00B53FAB" w:rsidRDefault="00B53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A772C" w14:textId="77777777" w:rsidR="00AD3CF3" w:rsidRDefault="00AD3CF3">
      <w:r>
        <w:separator/>
      </w:r>
    </w:p>
  </w:footnote>
  <w:footnote w:type="continuationSeparator" w:id="0">
    <w:p w14:paraId="500B9445" w14:textId="77777777" w:rsidR="00AD3CF3" w:rsidRDefault="00AD3CF3">
      <w:r>
        <w:continuationSeparator/>
      </w:r>
    </w:p>
  </w:footnote>
  <w:footnote w:type="continuationNotice" w:id="1">
    <w:p w14:paraId="3522B970" w14:textId="77777777" w:rsidR="00AD3CF3" w:rsidRDefault="00AD3CF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340C1"/>
    <w:multiLevelType w:val="hybridMultilevel"/>
    <w:tmpl w:val="B9C8C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7F0EAC"/>
    <w:multiLevelType w:val="hybridMultilevel"/>
    <w:tmpl w:val="1B9445E8"/>
    <w:lvl w:ilvl="0" w:tplc="56266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ransport Research Record&lt;/Style&gt;&lt;LeftDelim&gt;{&lt;/LeftDelim&gt;&lt;RightDelim&gt;}&lt;/RightDelim&gt;&lt;FontName&gt;Myriad Pro&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A6AB2"/>
    <w:rsid w:val="0000054D"/>
    <w:rsid w:val="00001829"/>
    <w:rsid w:val="00001B26"/>
    <w:rsid w:val="00002672"/>
    <w:rsid w:val="0000296E"/>
    <w:rsid w:val="000030EA"/>
    <w:rsid w:val="00003680"/>
    <w:rsid w:val="000101A1"/>
    <w:rsid w:val="000125BF"/>
    <w:rsid w:val="00012CAE"/>
    <w:rsid w:val="00014960"/>
    <w:rsid w:val="00015101"/>
    <w:rsid w:val="00015F77"/>
    <w:rsid w:val="00017F20"/>
    <w:rsid w:val="000202B3"/>
    <w:rsid w:val="0002316E"/>
    <w:rsid w:val="00032C64"/>
    <w:rsid w:val="00034B4E"/>
    <w:rsid w:val="000352F3"/>
    <w:rsid w:val="000360E5"/>
    <w:rsid w:val="000438F7"/>
    <w:rsid w:val="00046292"/>
    <w:rsid w:val="000506CE"/>
    <w:rsid w:val="000512AD"/>
    <w:rsid w:val="000610AB"/>
    <w:rsid w:val="0006295C"/>
    <w:rsid w:val="00063144"/>
    <w:rsid w:val="00064AA9"/>
    <w:rsid w:val="00071872"/>
    <w:rsid w:val="00072BB3"/>
    <w:rsid w:val="0007606A"/>
    <w:rsid w:val="00076D82"/>
    <w:rsid w:val="000840E3"/>
    <w:rsid w:val="0008691B"/>
    <w:rsid w:val="00092523"/>
    <w:rsid w:val="00092D8C"/>
    <w:rsid w:val="00095166"/>
    <w:rsid w:val="000A25A8"/>
    <w:rsid w:val="000A3104"/>
    <w:rsid w:val="000A7804"/>
    <w:rsid w:val="000A78B3"/>
    <w:rsid w:val="000C443B"/>
    <w:rsid w:val="000D00D6"/>
    <w:rsid w:val="000D1529"/>
    <w:rsid w:val="000D3489"/>
    <w:rsid w:val="000D40C6"/>
    <w:rsid w:val="000E7D2B"/>
    <w:rsid w:val="000F15A4"/>
    <w:rsid w:val="000F2F04"/>
    <w:rsid w:val="000F305A"/>
    <w:rsid w:val="000F465B"/>
    <w:rsid w:val="0010090A"/>
    <w:rsid w:val="00101EDD"/>
    <w:rsid w:val="0011752C"/>
    <w:rsid w:val="00117AB7"/>
    <w:rsid w:val="00121E5E"/>
    <w:rsid w:val="00122D85"/>
    <w:rsid w:val="00124042"/>
    <w:rsid w:val="00125F94"/>
    <w:rsid w:val="001271AC"/>
    <w:rsid w:val="00130359"/>
    <w:rsid w:val="001322EB"/>
    <w:rsid w:val="001345BE"/>
    <w:rsid w:val="00140817"/>
    <w:rsid w:val="00140F58"/>
    <w:rsid w:val="00140FA2"/>
    <w:rsid w:val="001510BB"/>
    <w:rsid w:val="00157DEE"/>
    <w:rsid w:val="00160074"/>
    <w:rsid w:val="00160C6A"/>
    <w:rsid w:val="001676BB"/>
    <w:rsid w:val="001714E9"/>
    <w:rsid w:val="00174FCD"/>
    <w:rsid w:val="00176F90"/>
    <w:rsid w:val="001912E8"/>
    <w:rsid w:val="00192C90"/>
    <w:rsid w:val="001A645E"/>
    <w:rsid w:val="001B07C9"/>
    <w:rsid w:val="001B3305"/>
    <w:rsid w:val="001B5FD1"/>
    <w:rsid w:val="001C4458"/>
    <w:rsid w:val="001D2760"/>
    <w:rsid w:val="001D32EF"/>
    <w:rsid w:val="001D7CA2"/>
    <w:rsid w:val="001E0138"/>
    <w:rsid w:val="001E0523"/>
    <w:rsid w:val="001E51E2"/>
    <w:rsid w:val="001E6100"/>
    <w:rsid w:val="001E7AFA"/>
    <w:rsid w:val="001E7EB3"/>
    <w:rsid w:val="001F6876"/>
    <w:rsid w:val="001F7043"/>
    <w:rsid w:val="00200EBF"/>
    <w:rsid w:val="00200EDB"/>
    <w:rsid w:val="00203672"/>
    <w:rsid w:val="00205A19"/>
    <w:rsid w:val="0020629A"/>
    <w:rsid w:val="00206F94"/>
    <w:rsid w:val="00210607"/>
    <w:rsid w:val="00211D33"/>
    <w:rsid w:val="00212EF9"/>
    <w:rsid w:val="0021359C"/>
    <w:rsid w:val="00214116"/>
    <w:rsid w:val="0021715E"/>
    <w:rsid w:val="0023079C"/>
    <w:rsid w:val="00230990"/>
    <w:rsid w:val="002321F3"/>
    <w:rsid w:val="00241E09"/>
    <w:rsid w:val="00243EA9"/>
    <w:rsid w:val="00244CDC"/>
    <w:rsid w:val="002479B0"/>
    <w:rsid w:val="00253C7D"/>
    <w:rsid w:val="00257F89"/>
    <w:rsid w:val="00265D21"/>
    <w:rsid w:val="0027011A"/>
    <w:rsid w:val="002701AC"/>
    <w:rsid w:val="00274AEA"/>
    <w:rsid w:val="00280A54"/>
    <w:rsid w:val="002854C4"/>
    <w:rsid w:val="00291E5C"/>
    <w:rsid w:val="0029589B"/>
    <w:rsid w:val="002A05BC"/>
    <w:rsid w:val="002A09A7"/>
    <w:rsid w:val="002A3F15"/>
    <w:rsid w:val="002B07AC"/>
    <w:rsid w:val="002C048A"/>
    <w:rsid w:val="002C268B"/>
    <w:rsid w:val="002C3A05"/>
    <w:rsid w:val="002C797B"/>
    <w:rsid w:val="002D3087"/>
    <w:rsid w:val="002D42A2"/>
    <w:rsid w:val="002D4F20"/>
    <w:rsid w:val="002E681E"/>
    <w:rsid w:val="002E7AA0"/>
    <w:rsid w:val="002F1B53"/>
    <w:rsid w:val="002F36E2"/>
    <w:rsid w:val="002F4532"/>
    <w:rsid w:val="002F49A2"/>
    <w:rsid w:val="002F6F96"/>
    <w:rsid w:val="002F76F0"/>
    <w:rsid w:val="00301720"/>
    <w:rsid w:val="003035FD"/>
    <w:rsid w:val="00322C3F"/>
    <w:rsid w:val="00331D04"/>
    <w:rsid w:val="0033372F"/>
    <w:rsid w:val="00333B59"/>
    <w:rsid w:val="00334819"/>
    <w:rsid w:val="003375D1"/>
    <w:rsid w:val="00337752"/>
    <w:rsid w:val="00347DEC"/>
    <w:rsid w:val="00352EED"/>
    <w:rsid w:val="00353946"/>
    <w:rsid w:val="0037132B"/>
    <w:rsid w:val="003756BE"/>
    <w:rsid w:val="0038047F"/>
    <w:rsid w:val="003831FC"/>
    <w:rsid w:val="00394D3F"/>
    <w:rsid w:val="003954E7"/>
    <w:rsid w:val="003A0614"/>
    <w:rsid w:val="003A2AB9"/>
    <w:rsid w:val="003A6041"/>
    <w:rsid w:val="003A63F2"/>
    <w:rsid w:val="003A6A69"/>
    <w:rsid w:val="003B0AB6"/>
    <w:rsid w:val="003B269B"/>
    <w:rsid w:val="003C0964"/>
    <w:rsid w:val="003C331E"/>
    <w:rsid w:val="003C5BC3"/>
    <w:rsid w:val="003C7369"/>
    <w:rsid w:val="003D24E4"/>
    <w:rsid w:val="003D33B5"/>
    <w:rsid w:val="003D5152"/>
    <w:rsid w:val="003D6381"/>
    <w:rsid w:val="003E0147"/>
    <w:rsid w:val="003F323F"/>
    <w:rsid w:val="003F3748"/>
    <w:rsid w:val="003F431C"/>
    <w:rsid w:val="00400E1D"/>
    <w:rsid w:val="00406110"/>
    <w:rsid w:val="00410D54"/>
    <w:rsid w:val="004152F3"/>
    <w:rsid w:val="00425171"/>
    <w:rsid w:val="00437721"/>
    <w:rsid w:val="0044235E"/>
    <w:rsid w:val="004458F1"/>
    <w:rsid w:val="00446C8A"/>
    <w:rsid w:val="00446F53"/>
    <w:rsid w:val="0044767D"/>
    <w:rsid w:val="0045173B"/>
    <w:rsid w:val="0045737C"/>
    <w:rsid w:val="00464DF7"/>
    <w:rsid w:val="00465064"/>
    <w:rsid w:val="0046615E"/>
    <w:rsid w:val="004743A0"/>
    <w:rsid w:val="00477493"/>
    <w:rsid w:val="004811BF"/>
    <w:rsid w:val="004829F7"/>
    <w:rsid w:val="0048537C"/>
    <w:rsid w:val="00486355"/>
    <w:rsid w:val="004864AC"/>
    <w:rsid w:val="00490B46"/>
    <w:rsid w:val="004A11E2"/>
    <w:rsid w:val="004A125C"/>
    <w:rsid w:val="004A2F46"/>
    <w:rsid w:val="004A5FDD"/>
    <w:rsid w:val="004B0D0A"/>
    <w:rsid w:val="004C306D"/>
    <w:rsid w:val="004C53AF"/>
    <w:rsid w:val="004C6BC3"/>
    <w:rsid w:val="004D023C"/>
    <w:rsid w:val="004D1B23"/>
    <w:rsid w:val="004E1F01"/>
    <w:rsid w:val="004E3D2B"/>
    <w:rsid w:val="004E667E"/>
    <w:rsid w:val="004F2FC7"/>
    <w:rsid w:val="004F4E75"/>
    <w:rsid w:val="004F55BA"/>
    <w:rsid w:val="004F6580"/>
    <w:rsid w:val="004F6FD1"/>
    <w:rsid w:val="005038CC"/>
    <w:rsid w:val="00505D12"/>
    <w:rsid w:val="005100C2"/>
    <w:rsid w:val="00510FA3"/>
    <w:rsid w:val="00513086"/>
    <w:rsid w:val="00513B4B"/>
    <w:rsid w:val="00514BAB"/>
    <w:rsid w:val="00515CB4"/>
    <w:rsid w:val="00523076"/>
    <w:rsid w:val="005254B9"/>
    <w:rsid w:val="0052572C"/>
    <w:rsid w:val="00526A96"/>
    <w:rsid w:val="005346C1"/>
    <w:rsid w:val="005405DB"/>
    <w:rsid w:val="00555FBF"/>
    <w:rsid w:val="00562F5C"/>
    <w:rsid w:val="00564A11"/>
    <w:rsid w:val="00570207"/>
    <w:rsid w:val="00575C9E"/>
    <w:rsid w:val="00593D0F"/>
    <w:rsid w:val="00597EAC"/>
    <w:rsid w:val="005A52D8"/>
    <w:rsid w:val="005A7135"/>
    <w:rsid w:val="005A79E7"/>
    <w:rsid w:val="005B04D9"/>
    <w:rsid w:val="005B106D"/>
    <w:rsid w:val="005B59F8"/>
    <w:rsid w:val="005B704B"/>
    <w:rsid w:val="005C0164"/>
    <w:rsid w:val="005C21CD"/>
    <w:rsid w:val="005C74B1"/>
    <w:rsid w:val="005D0086"/>
    <w:rsid w:val="005D0808"/>
    <w:rsid w:val="005D15F3"/>
    <w:rsid w:val="005D4804"/>
    <w:rsid w:val="005D4BB9"/>
    <w:rsid w:val="005E0A74"/>
    <w:rsid w:val="005E11B2"/>
    <w:rsid w:val="005E1B7F"/>
    <w:rsid w:val="005E46F8"/>
    <w:rsid w:val="005F0240"/>
    <w:rsid w:val="005F40E6"/>
    <w:rsid w:val="005F5073"/>
    <w:rsid w:val="005F5CB1"/>
    <w:rsid w:val="00600143"/>
    <w:rsid w:val="006050C5"/>
    <w:rsid w:val="00606831"/>
    <w:rsid w:val="006073C4"/>
    <w:rsid w:val="00613AD8"/>
    <w:rsid w:val="006161E0"/>
    <w:rsid w:val="00621370"/>
    <w:rsid w:val="006221BD"/>
    <w:rsid w:val="00623C43"/>
    <w:rsid w:val="00624E56"/>
    <w:rsid w:val="006263F3"/>
    <w:rsid w:val="006278A8"/>
    <w:rsid w:val="0063060B"/>
    <w:rsid w:val="0063064E"/>
    <w:rsid w:val="00630F63"/>
    <w:rsid w:val="006358E2"/>
    <w:rsid w:val="006439F8"/>
    <w:rsid w:val="00646F40"/>
    <w:rsid w:val="00647D13"/>
    <w:rsid w:val="006549C1"/>
    <w:rsid w:val="00656179"/>
    <w:rsid w:val="0066050C"/>
    <w:rsid w:val="0066232E"/>
    <w:rsid w:val="00663380"/>
    <w:rsid w:val="00667EC2"/>
    <w:rsid w:val="00671004"/>
    <w:rsid w:val="006759D0"/>
    <w:rsid w:val="006769FE"/>
    <w:rsid w:val="00681AEE"/>
    <w:rsid w:val="006859D2"/>
    <w:rsid w:val="006924F0"/>
    <w:rsid w:val="0069287A"/>
    <w:rsid w:val="0069416E"/>
    <w:rsid w:val="00694880"/>
    <w:rsid w:val="00694A71"/>
    <w:rsid w:val="006A011B"/>
    <w:rsid w:val="006A5A1B"/>
    <w:rsid w:val="006A6F63"/>
    <w:rsid w:val="006A7EA1"/>
    <w:rsid w:val="006B03CA"/>
    <w:rsid w:val="006B0661"/>
    <w:rsid w:val="006B1797"/>
    <w:rsid w:val="006B2239"/>
    <w:rsid w:val="006B5CB9"/>
    <w:rsid w:val="006B6A48"/>
    <w:rsid w:val="006C1DA1"/>
    <w:rsid w:val="006C258A"/>
    <w:rsid w:val="006C329C"/>
    <w:rsid w:val="006D283B"/>
    <w:rsid w:val="006E342B"/>
    <w:rsid w:val="006E3939"/>
    <w:rsid w:val="006E3F65"/>
    <w:rsid w:val="006E65C1"/>
    <w:rsid w:val="006E761F"/>
    <w:rsid w:val="006F687F"/>
    <w:rsid w:val="00700328"/>
    <w:rsid w:val="007012DC"/>
    <w:rsid w:val="0071755D"/>
    <w:rsid w:val="0071794C"/>
    <w:rsid w:val="00720942"/>
    <w:rsid w:val="00720BF6"/>
    <w:rsid w:val="0073352D"/>
    <w:rsid w:val="00736235"/>
    <w:rsid w:val="00736415"/>
    <w:rsid w:val="00742424"/>
    <w:rsid w:val="00750781"/>
    <w:rsid w:val="0075172B"/>
    <w:rsid w:val="00755DB4"/>
    <w:rsid w:val="00757626"/>
    <w:rsid w:val="00757AE9"/>
    <w:rsid w:val="00763549"/>
    <w:rsid w:val="007712F8"/>
    <w:rsid w:val="00781865"/>
    <w:rsid w:val="00781C5B"/>
    <w:rsid w:val="00782648"/>
    <w:rsid w:val="00783597"/>
    <w:rsid w:val="0078456A"/>
    <w:rsid w:val="00787366"/>
    <w:rsid w:val="00790839"/>
    <w:rsid w:val="00793FE5"/>
    <w:rsid w:val="00794362"/>
    <w:rsid w:val="007945C1"/>
    <w:rsid w:val="00794AC7"/>
    <w:rsid w:val="00795440"/>
    <w:rsid w:val="00795720"/>
    <w:rsid w:val="007A21AE"/>
    <w:rsid w:val="007A5566"/>
    <w:rsid w:val="007A5F13"/>
    <w:rsid w:val="007A7229"/>
    <w:rsid w:val="007B0ED2"/>
    <w:rsid w:val="007B19F9"/>
    <w:rsid w:val="007B1A8E"/>
    <w:rsid w:val="007B5A67"/>
    <w:rsid w:val="007C426A"/>
    <w:rsid w:val="007C55A0"/>
    <w:rsid w:val="007F6AFC"/>
    <w:rsid w:val="00800280"/>
    <w:rsid w:val="00802516"/>
    <w:rsid w:val="00803DC0"/>
    <w:rsid w:val="008113B0"/>
    <w:rsid w:val="00812815"/>
    <w:rsid w:val="00814732"/>
    <w:rsid w:val="0081487D"/>
    <w:rsid w:val="00815A30"/>
    <w:rsid w:val="0082296F"/>
    <w:rsid w:val="00825258"/>
    <w:rsid w:val="00827450"/>
    <w:rsid w:val="008355B2"/>
    <w:rsid w:val="008424F5"/>
    <w:rsid w:val="008430AB"/>
    <w:rsid w:val="00845D43"/>
    <w:rsid w:val="00850239"/>
    <w:rsid w:val="0085089B"/>
    <w:rsid w:val="008518A9"/>
    <w:rsid w:val="00853C9D"/>
    <w:rsid w:val="008572FE"/>
    <w:rsid w:val="00857CD8"/>
    <w:rsid w:val="00875228"/>
    <w:rsid w:val="00876078"/>
    <w:rsid w:val="00876A4F"/>
    <w:rsid w:val="00877824"/>
    <w:rsid w:val="008818E0"/>
    <w:rsid w:val="00884B8F"/>
    <w:rsid w:val="008911D9"/>
    <w:rsid w:val="0089284A"/>
    <w:rsid w:val="008A3198"/>
    <w:rsid w:val="008B36F9"/>
    <w:rsid w:val="008B4789"/>
    <w:rsid w:val="008B4CCB"/>
    <w:rsid w:val="008B62AD"/>
    <w:rsid w:val="008C11F6"/>
    <w:rsid w:val="008C2C8E"/>
    <w:rsid w:val="008D2B8C"/>
    <w:rsid w:val="008D2D87"/>
    <w:rsid w:val="008D582F"/>
    <w:rsid w:val="008D7CB3"/>
    <w:rsid w:val="008F3865"/>
    <w:rsid w:val="009038E1"/>
    <w:rsid w:val="00905818"/>
    <w:rsid w:val="00906E3F"/>
    <w:rsid w:val="00906FA8"/>
    <w:rsid w:val="00914DA9"/>
    <w:rsid w:val="009160BA"/>
    <w:rsid w:val="00920EB8"/>
    <w:rsid w:val="00921C45"/>
    <w:rsid w:val="00923887"/>
    <w:rsid w:val="0092503E"/>
    <w:rsid w:val="009255BC"/>
    <w:rsid w:val="00936C33"/>
    <w:rsid w:val="00943F60"/>
    <w:rsid w:val="0094548E"/>
    <w:rsid w:val="0095414E"/>
    <w:rsid w:val="0095553E"/>
    <w:rsid w:val="009647A3"/>
    <w:rsid w:val="00965A19"/>
    <w:rsid w:val="00972BED"/>
    <w:rsid w:val="00974338"/>
    <w:rsid w:val="00982FAA"/>
    <w:rsid w:val="0098591A"/>
    <w:rsid w:val="00987848"/>
    <w:rsid w:val="00990DD3"/>
    <w:rsid w:val="009918EA"/>
    <w:rsid w:val="009943A8"/>
    <w:rsid w:val="0099542C"/>
    <w:rsid w:val="009965AE"/>
    <w:rsid w:val="009978D3"/>
    <w:rsid w:val="009A4B5C"/>
    <w:rsid w:val="009A52FA"/>
    <w:rsid w:val="009A57EC"/>
    <w:rsid w:val="009A6AB2"/>
    <w:rsid w:val="009B10F8"/>
    <w:rsid w:val="009B5195"/>
    <w:rsid w:val="009C0969"/>
    <w:rsid w:val="009C17D2"/>
    <w:rsid w:val="009C5DB1"/>
    <w:rsid w:val="009C6BC6"/>
    <w:rsid w:val="009D4583"/>
    <w:rsid w:val="009E7147"/>
    <w:rsid w:val="009E7168"/>
    <w:rsid w:val="00A16F62"/>
    <w:rsid w:val="00A21C57"/>
    <w:rsid w:val="00A2375D"/>
    <w:rsid w:val="00A25491"/>
    <w:rsid w:val="00A2765E"/>
    <w:rsid w:val="00A30E9C"/>
    <w:rsid w:val="00A30EFA"/>
    <w:rsid w:val="00A31A6D"/>
    <w:rsid w:val="00A3496D"/>
    <w:rsid w:val="00A34A06"/>
    <w:rsid w:val="00A42C68"/>
    <w:rsid w:val="00A45CC8"/>
    <w:rsid w:val="00A50724"/>
    <w:rsid w:val="00A541D2"/>
    <w:rsid w:val="00A60ABD"/>
    <w:rsid w:val="00A61C1A"/>
    <w:rsid w:val="00A622FF"/>
    <w:rsid w:val="00A6591A"/>
    <w:rsid w:val="00A70A6C"/>
    <w:rsid w:val="00A70E65"/>
    <w:rsid w:val="00A71872"/>
    <w:rsid w:val="00A7383A"/>
    <w:rsid w:val="00A75174"/>
    <w:rsid w:val="00A76EEB"/>
    <w:rsid w:val="00A830A9"/>
    <w:rsid w:val="00A92507"/>
    <w:rsid w:val="00A9716D"/>
    <w:rsid w:val="00AA29E0"/>
    <w:rsid w:val="00AA3A96"/>
    <w:rsid w:val="00AA4079"/>
    <w:rsid w:val="00AA69C1"/>
    <w:rsid w:val="00AA74AE"/>
    <w:rsid w:val="00AA74EE"/>
    <w:rsid w:val="00AB0202"/>
    <w:rsid w:val="00AB0BE6"/>
    <w:rsid w:val="00AB10D8"/>
    <w:rsid w:val="00AB42E8"/>
    <w:rsid w:val="00AC2418"/>
    <w:rsid w:val="00AC3F10"/>
    <w:rsid w:val="00AD36C3"/>
    <w:rsid w:val="00AD3CF3"/>
    <w:rsid w:val="00AD4196"/>
    <w:rsid w:val="00AD59F2"/>
    <w:rsid w:val="00AD5DC9"/>
    <w:rsid w:val="00AE343A"/>
    <w:rsid w:val="00AE638E"/>
    <w:rsid w:val="00AE6DB3"/>
    <w:rsid w:val="00AF0524"/>
    <w:rsid w:val="00AF1EC9"/>
    <w:rsid w:val="00AF2654"/>
    <w:rsid w:val="00AF27F3"/>
    <w:rsid w:val="00AF3FCA"/>
    <w:rsid w:val="00B015F5"/>
    <w:rsid w:val="00B03A5F"/>
    <w:rsid w:val="00B11CE6"/>
    <w:rsid w:val="00B155A5"/>
    <w:rsid w:val="00B27922"/>
    <w:rsid w:val="00B32B81"/>
    <w:rsid w:val="00B332CA"/>
    <w:rsid w:val="00B34DBA"/>
    <w:rsid w:val="00B35F28"/>
    <w:rsid w:val="00B433E3"/>
    <w:rsid w:val="00B45396"/>
    <w:rsid w:val="00B52B31"/>
    <w:rsid w:val="00B53FAB"/>
    <w:rsid w:val="00B543AC"/>
    <w:rsid w:val="00B56337"/>
    <w:rsid w:val="00B5727E"/>
    <w:rsid w:val="00B6199A"/>
    <w:rsid w:val="00B61B00"/>
    <w:rsid w:val="00B629BE"/>
    <w:rsid w:val="00B665C0"/>
    <w:rsid w:val="00B66FC4"/>
    <w:rsid w:val="00B744C2"/>
    <w:rsid w:val="00B801B5"/>
    <w:rsid w:val="00B82F6A"/>
    <w:rsid w:val="00B869D4"/>
    <w:rsid w:val="00B9137E"/>
    <w:rsid w:val="00B932C7"/>
    <w:rsid w:val="00B959E9"/>
    <w:rsid w:val="00BA1083"/>
    <w:rsid w:val="00BB4168"/>
    <w:rsid w:val="00BC2721"/>
    <w:rsid w:val="00BC4E89"/>
    <w:rsid w:val="00BC6CD5"/>
    <w:rsid w:val="00BD5130"/>
    <w:rsid w:val="00BE0254"/>
    <w:rsid w:val="00BE3EAF"/>
    <w:rsid w:val="00BE5EB8"/>
    <w:rsid w:val="00BE6245"/>
    <w:rsid w:val="00BF00E6"/>
    <w:rsid w:val="00BF1718"/>
    <w:rsid w:val="00BF3E04"/>
    <w:rsid w:val="00BF5582"/>
    <w:rsid w:val="00C02743"/>
    <w:rsid w:val="00C05353"/>
    <w:rsid w:val="00C05C65"/>
    <w:rsid w:val="00C14516"/>
    <w:rsid w:val="00C155E6"/>
    <w:rsid w:val="00C202E4"/>
    <w:rsid w:val="00C207CF"/>
    <w:rsid w:val="00C24DCD"/>
    <w:rsid w:val="00C26ACB"/>
    <w:rsid w:val="00C26FFE"/>
    <w:rsid w:val="00C31F4E"/>
    <w:rsid w:val="00C3280F"/>
    <w:rsid w:val="00C33063"/>
    <w:rsid w:val="00C333E2"/>
    <w:rsid w:val="00C34D3F"/>
    <w:rsid w:val="00C37E47"/>
    <w:rsid w:val="00C427F4"/>
    <w:rsid w:val="00C65B0D"/>
    <w:rsid w:val="00C65E8D"/>
    <w:rsid w:val="00C6693E"/>
    <w:rsid w:val="00C67412"/>
    <w:rsid w:val="00C8655E"/>
    <w:rsid w:val="00C95372"/>
    <w:rsid w:val="00C974D1"/>
    <w:rsid w:val="00CA3FB2"/>
    <w:rsid w:val="00CA6F77"/>
    <w:rsid w:val="00CB0D10"/>
    <w:rsid w:val="00CB1188"/>
    <w:rsid w:val="00CB640D"/>
    <w:rsid w:val="00CC3F7E"/>
    <w:rsid w:val="00CD0D3F"/>
    <w:rsid w:val="00CD6D9E"/>
    <w:rsid w:val="00CE4371"/>
    <w:rsid w:val="00CF0021"/>
    <w:rsid w:val="00CF15E7"/>
    <w:rsid w:val="00D016CB"/>
    <w:rsid w:val="00D06A0F"/>
    <w:rsid w:val="00D124B0"/>
    <w:rsid w:val="00D13549"/>
    <w:rsid w:val="00D13A2F"/>
    <w:rsid w:val="00D2134E"/>
    <w:rsid w:val="00D2436C"/>
    <w:rsid w:val="00D254D9"/>
    <w:rsid w:val="00D301C3"/>
    <w:rsid w:val="00D34E11"/>
    <w:rsid w:val="00D40053"/>
    <w:rsid w:val="00D41D0A"/>
    <w:rsid w:val="00D50BC0"/>
    <w:rsid w:val="00D5193F"/>
    <w:rsid w:val="00D53070"/>
    <w:rsid w:val="00D56421"/>
    <w:rsid w:val="00D57569"/>
    <w:rsid w:val="00D617BE"/>
    <w:rsid w:val="00D6231F"/>
    <w:rsid w:val="00D639A2"/>
    <w:rsid w:val="00D63DD3"/>
    <w:rsid w:val="00D6766F"/>
    <w:rsid w:val="00D804E5"/>
    <w:rsid w:val="00D843E4"/>
    <w:rsid w:val="00D97D92"/>
    <w:rsid w:val="00DA0DD7"/>
    <w:rsid w:val="00DB1692"/>
    <w:rsid w:val="00DB2DD5"/>
    <w:rsid w:val="00DB482B"/>
    <w:rsid w:val="00DB574C"/>
    <w:rsid w:val="00DB6799"/>
    <w:rsid w:val="00DC3C5C"/>
    <w:rsid w:val="00DC4A45"/>
    <w:rsid w:val="00DC67F5"/>
    <w:rsid w:val="00DC695B"/>
    <w:rsid w:val="00DD2939"/>
    <w:rsid w:val="00DD6737"/>
    <w:rsid w:val="00DD7B6B"/>
    <w:rsid w:val="00DD7C65"/>
    <w:rsid w:val="00DE2E27"/>
    <w:rsid w:val="00DE51AA"/>
    <w:rsid w:val="00DF2EF5"/>
    <w:rsid w:val="00DF5560"/>
    <w:rsid w:val="00E07890"/>
    <w:rsid w:val="00E11B87"/>
    <w:rsid w:val="00E1227F"/>
    <w:rsid w:val="00E146DC"/>
    <w:rsid w:val="00E14A08"/>
    <w:rsid w:val="00E15A26"/>
    <w:rsid w:val="00E20A5F"/>
    <w:rsid w:val="00E20C0D"/>
    <w:rsid w:val="00E2246D"/>
    <w:rsid w:val="00E23E8E"/>
    <w:rsid w:val="00E23F7B"/>
    <w:rsid w:val="00E244DC"/>
    <w:rsid w:val="00E24BFF"/>
    <w:rsid w:val="00E2602F"/>
    <w:rsid w:val="00E277E4"/>
    <w:rsid w:val="00E30046"/>
    <w:rsid w:val="00E42E91"/>
    <w:rsid w:val="00E43E6C"/>
    <w:rsid w:val="00E50831"/>
    <w:rsid w:val="00E50D70"/>
    <w:rsid w:val="00E51882"/>
    <w:rsid w:val="00E523E0"/>
    <w:rsid w:val="00E5253F"/>
    <w:rsid w:val="00E5633E"/>
    <w:rsid w:val="00E62FC9"/>
    <w:rsid w:val="00E67785"/>
    <w:rsid w:val="00E72ECC"/>
    <w:rsid w:val="00E74DA8"/>
    <w:rsid w:val="00E75811"/>
    <w:rsid w:val="00E80DA9"/>
    <w:rsid w:val="00E82592"/>
    <w:rsid w:val="00E87205"/>
    <w:rsid w:val="00E8764A"/>
    <w:rsid w:val="00E92851"/>
    <w:rsid w:val="00E97559"/>
    <w:rsid w:val="00EA631D"/>
    <w:rsid w:val="00EB5AA8"/>
    <w:rsid w:val="00EB7C3E"/>
    <w:rsid w:val="00EC0C9D"/>
    <w:rsid w:val="00EC1DAC"/>
    <w:rsid w:val="00EC5B38"/>
    <w:rsid w:val="00EC702C"/>
    <w:rsid w:val="00ED274B"/>
    <w:rsid w:val="00ED3A43"/>
    <w:rsid w:val="00EE19E3"/>
    <w:rsid w:val="00EE1D38"/>
    <w:rsid w:val="00EE2CF1"/>
    <w:rsid w:val="00EF7E60"/>
    <w:rsid w:val="00F12A59"/>
    <w:rsid w:val="00F160E2"/>
    <w:rsid w:val="00F1739F"/>
    <w:rsid w:val="00F31709"/>
    <w:rsid w:val="00F51765"/>
    <w:rsid w:val="00F52E7A"/>
    <w:rsid w:val="00F53CD9"/>
    <w:rsid w:val="00F55413"/>
    <w:rsid w:val="00F5567E"/>
    <w:rsid w:val="00F56143"/>
    <w:rsid w:val="00F64292"/>
    <w:rsid w:val="00F70238"/>
    <w:rsid w:val="00F72DC9"/>
    <w:rsid w:val="00F81AA1"/>
    <w:rsid w:val="00F860B5"/>
    <w:rsid w:val="00F875AA"/>
    <w:rsid w:val="00F90BE1"/>
    <w:rsid w:val="00F92B4F"/>
    <w:rsid w:val="00F943AA"/>
    <w:rsid w:val="00F9480B"/>
    <w:rsid w:val="00F96A8C"/>
    <w:rsid w:val="00FA6118"/>
    <w:rsid w:val="00FA7712"/>
    <w:rsid w:val="00FB0B5E"/>
    <w:rsid w:val="00FB0F70"/>
    <w:rsid w:val="00FB1374"/>
    <w:rsid w:val="00FB473B"/>
    <w:rsid w:val="00FB4DA7"/>
    <w:rsid w:val="00FB70CE"/>
    <w:rsid w:val="00FC5A95"/>
    <w:rsid w:val="00FC6315"/>
    <w:rsid w:val="00FD09D0"/>
    <w:rsid w:val="00FD287C"/>
    <w:rsid w:val="00FD689B"/>
    <w:rsid w:val="00FD7BF1"/>
    <w:rsid w:val="00FD7FF1"/>
    <w:rsid w:val="00FE1BA6"/>
    <w:rsid w:val="00FE5830"/>
    <w:rsid w:val="00FE6702"/>
    <w:rsid w:val="00FE69B8"/>
    <w:rsid w:val="00FE703F"/>
    <w:rsid w:val="00FF1D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480" w:lineRule="auto"/>
    </w:pPr>
    <w:rPr>
      <w:rFonts w:ascii="Times New Roman" w:eastAsia="Times New Roman" w:hAnsi="Times New Roman" w:cs="Times New Roman"/>
      <w:color w:val="00000A"/>
      <w:sz w:val="24"/>
      <w:szCs w:val="24"/>
    </w:rPr>
  </w:style>
  <w:style w:type="paragraph" w:styleId="Heading1">
    <w:name w:val="heading 1"/>
    <w:basedOn w:val="Normal"/>
    <w:pPr>
      <w:keepNext/>
      <w:spacing w:before="360" w:after="60" w:line="360" w:lineRule="auto"/>
      <w:ind w:right="567"/>
      <w:contextualSpacing/>
      <w:outlineLvl w:val="0"/>
    </w:pPr>
    <w:rPr>
      <w:rFonts w:cs="Arial"/>
      <w:b/>
      <w:bCs/>
      <w:szCs w:val="32"/>
    </w:rPr>
  </w:style>
  <w:style w:type="paragraph" w:styleId="Heading2">
    <w:name w:val="heading 2"/>
    <w:basedOn w:val="Normal"/>
    <w:pPr>
      <w:keepNext/>
      <w:spacing w:before="360" w:after="60" w:line="360" w:lineRule="auto"/>
      <w:ind w:right="567"/>
      <w:contextualSpacing/>
      <w:outlineLvl w:val="1"/>
    </w:pPr>
    <w:rPr>
      <w:rFonts w:cs="Arial"/>
      <w:b/>
      <w:bCs/>
      <w:i/>
      <w:iCs/>
      <w:szCs w:val="28"/>
    </w:rPr>
  </w:style>
  <w:style w:type="paragraph" w:styleId="Heading3">
    <w:name w:val="heading 3"/>
    <w:basedOn w:val="Normal"/>
    <w:pPr>
      <w:keepNext/>
      <w:spacing w:before="360" w:after="60" w:line="360" w:lineRule="auto"/>
      <w:ind w:right="567"/>
      <w:contextualSpacing/>
      <w:outlineLvl w:val="2"/>
    </w:pPr>
    <w:rPr>
      <w:rFonts w:cs="Arial"/>
      <w:bCs/>
      <w:i/>
      <w:szCs w:val="26"/>
    </w:rPr>
  </w:style>
  <w:style w:type="paragraph" w:styleId="Heading4">
    <w:name w:val="heading 4"/>
    <w:basedOn w:val="Heading"/>
    <w:pPr>
      <w:widowControl w:val="0"/>
      <w:spacing w:before="360" w:after="0"/>
      <w:outlineLvl w:val="3"/>
    </w:pPr>
    <w:rPr>
      <w:rFonts w:ascii="Times New Roman" w:eastAsia="Times New Roman" w:hAnsi="Times New Roman" w:cs="Times New Roman"/>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cs="Arial"/>
      <w:b/>
      <w:bCs/>
      <w:i/>
      <w:iCs/>
      <w:sz w:val="24"/>
      <w:szCs w:val="28"/>
    </w:rPr>
  </w:style>
  <w:style w:type="character" w:customStyle="1" w:styleId="Heading1Char">
    <w:name w:val="Heading 1 Char"/>
    <w:basedOn w:val="DefaultParagraphFont"/>
    <w:rPr>
      <w:rFonts w:cs="Arial"/>
      <w:b/>
      <w:bCs/>
      <w:sz w:val="24"/>
      <w:szCs w:val="32"/>
    </w:rPr>
  </w:style>
  <w:style w:type="character" w:customStyle="1" w:styleId="Heading3Char">
    <w:name w:val="Heading 3 Char"/>
    <w:basedOn w:val="DefaultParagraphFont"/>
    <w:rPr>
      <w:rFonts w:eastAsia="Times New Roman" w:cs="Arial"/>
      <w:bCs/>
      <w:i/>
      <w:sz w:val="24"/>
      <w:szCs w:val="26"/>
      <w:lang w:eastAsia="en-GB"/>
    </w:rPr>
  </w:style>
  <w:style w:type="character" w:customStyle="1" w:styleId="FootnoteTextChar">
    <w:name w:val="Footnote Text Char"/>
    <w:basedOn w:val="DefaultParagraphFont"/>
    <w:uiPriority w:val="99"/>
    <w:rPr>
      <w:sz w:val="22"/>
    </w:rPr>
  </w:style>
  <w:style w:type="character" w:styleId="FootnoteReference">
    <w:name w:val="footnote reference"/>
    <w:basedOn w:val="DefaultParagraphFont"/>
    <w:uiPriority w:val="99"/>
    <w:rPr>
      <w:vertAlign w:val="superscript"/>
    </w:rPr>
  </w:style>
  <w:style w:type="character" w:customStyle="1" w:styleId="EndnoteTextChar">
    <w:name w:val="Endnote Text Char"/>
    <w:basedOn w:val="DefaultParagraphFont"/>
    <w:rPr>
      <w:sz w:val="22"/>
    </w:rPr>
  </w:style>
  <w:style w:type="character" w:styleId="EndnoteReference">
    <w:name w:val="endnote reference"/>
    <w:basedOn w:val="DefaultParagraphFont"/>
    <w:rPr>
      <w:vertAlign w:val="superscript"/>
    </w:rPr>
  </w:style>
  <w:style w:type="character" w:customStyle="1" w:styleId="Heading4Char">
    <w:name w:val="Heading 4 Char"/>
    <w:basedOn w:val="DefaultParagraphFont"/>
    <w:rPr>
      <w:bCs/>
      <w:sz w:val="24"/>
      <w:szCs w:val="28"/>
    </w:rPr>
  </w:style>
  <w:style w:type="character" w:customStyle="1" w:styleId="HeaderChar">
    <w:name w:val="Header Char"/>
    <w:basedOn w:val="DefaultParagraphFont"/>
    <w:uiPriority w:val="99"/>
    <w:rPr>
      <w:rFonts w:eastAsia="Times New Roman"/>
      <w:sz w:val="24"/>
      <w:szCs w:val="24"/>
      <w:lang w:eastAsia="en-GB"/>
    </w:rPr>
  </w:style>
  <w:style w:type="character" w:customStyle="1" w:styleId="FooterChar">
    <w:name w:val="Footer Char"/>
    <w:basedOn w:val="DefaultParagraphFont"/>
    <w:uiPriority w:val="99"/>
    <w:rPr>
      <w:sz w:val="24"/>
      <w:szCs w:val="24"/>
    </w:rPr>
  </w:style>
  <w:style w:type="character" w:customStyle="1" w:styleId="TitleChar">
    <w:name w:val="Title Char"/>
    <w:basedOn w:val="DefaultParagraphFont"/>
    <w:rPr>
      <w:rFonts w:ascii="Arial" w:hAnsi="Arial" w:cs="Arial"/>
      <w:b/>
      <w:bCs/>
      <w:caps/>
      <w:sz w:val="26"/>
      <w:szCs w:val="32"/>
      <w:lang w:eastAsia="en-US"/>
    </w:rPr>
  </w:style>
  <w:style w:type="character" w:customStyle="1" w:styleId="BalloonTextChar">
    <w:name w:val="Balloon Text Char"/>
    <w:basedOn w:val="DefaultParagraphFont"/>
    <w:rPr>
      <w:rFonts w:ascii="Segoe UI" w:hAnsi="Segoe UI" w:cs="Segoe UI"/>
      <w:sz w:val="18"/>
      <w:szCs w:val="18"/>
    </w:rPr>
  </w:style>
  <w:style w:type="character" w:customStyle="1" w:styleId="SignatureChar">
    <w:name w:val="Signature Char"/>
    <w:basedOn w:val="DefaultParagraphFont"/>
    <w:rPr>
      <w:rFonts w:ascii="Arial" w:hAnsi="Arial"/>
      <w:szCs w:val="24"/>
      <w:lang w:eastAsia="en-US"/>
    </w:rPr>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rPr>
  </w:style>
  <w:style w:type="character" w:customStyle="1" w:styleId="NewparagraphChar">
    <w:name w:val="New paragraph Char"/>
    <w:basedOn w:val="DefaultParagraphFont"/>
    <w:rPr>
      <w:sz w:val="24"/>
      <w:szCs w:val="24"/>
    </w:rPr>
  </w:style>
  <w:style w:type="character" w:customStyle="1" w:styleId="EndNoteBibliographyTitleChar">
    <w:name w:val="EndNote Bibliography Title Char"/>
    <w:basedOn w:val="NewparagraphChar"/>
    <w:rPr>
      <w:sz w:val="24"/>
      <w:szCs w:val="24"/>
    </w:rPr>
  </w:style>
  <w:style w:type="character" w:customStyle="1" w:styleId="EndNoteBibliographyChar">
    <w:name w:val="EndNote Bibliography Char"/>
    <w:basedOn w:val="NewparagraphChar"/>
    <w:rPr>
      <w:sz w:val="24"/>
      <w:szCs w:val="24"/>
    </w:rPr>
  </w:style>
  <w:style w:type="character" w:customStyle="1" w:styleId="ListLabel1">
    <w:name w:val="ListLabel 1"/>
    <w:rPr>
      <w:rFonts w:cs="Arial"/>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ejaVu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uiPriority w:val="35"/>
    <w:qFormat/>
    <w:pPr>
      <w:spacing w:line="100" w:lineRule="atLeast"/>
    </w:pPr>
    <w:rPr>
      <w:rFonts w:eastAsia="SimSun"/>
      <w:b/>
      <w:bCs/>
      <w:sz w:val="20"/>
      <w:szCs w:val="20"/>
      <w:lang w:eastAsia="zh-CN"/>
    </w:rPr>
  </w:style>
  <w:style w:type="paragraph" w:customStyle="1" w:styleId="Index">
    <w:name w:val="Index"/>
    <w:basedOn w:val="Normal"/>
    <w:pPr>
      <w:suppressLineNumbers/>
    </w:pPr>
    <w:rPr>
      <w:rFonts w:cs="Lohit Hindi"/>
    </w:rPr>
  </w:style>
  <w:style w:type="paragraph" w:customStyle="1" w:styleId="Articletitle">
    <w:name w:val="Article title"/>
    <w:basedOn w:val="Normal"/>
    <w:pPr>
      <w:spacing w:after="120" w:line="360" w:lineRule="auto"/>
    </w:pPr>
    <w:rPr>
      <w:b/>
      <w:sz w:val="28"/>
    </w:rPr>
  </w:style>
  <w:style w:type="paragraph" w:customStyle="1" w:styleId="Authornames">
    <w:name w:val="Author names"/>
    <w:basedOn w:val="Normal"/>
    <w:pPr>
      <w:spacing w:before="240" w:after="0" w:line="360" w:lineRule="auto"/>
    </w:pPr>
    <w:rPr>
      <w:sz w:val="28"/>
    </w:rPr>
  </w:style>
  <w:style w:type="paragraph" w:customStyle="1" w:styleId="Affiliation">
    <w:name w:val="Affiliation"/>
    <w:basedOn w:val="Normal"/>
    <w:pPr>
      <w:spacing w:before="240" w:after="0" w:line="360" w:lineRule="auto"/>
    </w:pPr>
    <w:rPr>
      <w:i/>
    </w:rPr>
  </w:style>
  <w:style w:type="paragraph" w:customStyle="1" w:styleId="Receiveddates">
    <w:name w:val="Received dates"/>
    <w:basedOn w:val="Affiliation"/>
  </w:style>
  <w:style w:type="paragraph" w:customStyle="1" w:styleId="Abstract">
    <w:name w:val="Abstract"/>
    <w:basedOn w:val="Normal"/>
    <w:pPr>
      <w:spacing w:before="360" w:after="300" w:line="360" w:lineRule="auto"/>
      <w:ind w:left="720" w:right="567"/>
    </w:pPr>
    <w:rPr>
      <w:sz w:val="22"/>
    </w:rPr>
  </w:style>
  <w:style w:type="paragraph" w:customStyle="1" w:styleId="Keywords">
    <w:name w:val="Keywords"/>
    <w:basedOn w:val="Normal"/>
    <w:pPr>
      <w:spacing w:before="240" w:after="240" w:line="360" w:lineRule="auto"/>
      <w:ind w:left="720" w:right="567"/>
    </w:pPr>
    <w:rPr>
      <w:sz w:val="22"/>
    </w:rPr>
  </w:style>
  <w:style w:type="paragraph" w:customStyle="1" w:styleId="Correspondencedetails">
    <w:name w:val="Correspondence details"/>
    <w:basedOn w:val="Normal"/>
    <w:pPr>
      <w:spacing w:before="240" w:after="0" w:line="360" w:lineRule="auto"/>
    </w:pPr>
  </w:style>
  <w:style w:type="paragraph" w:customStyle="1" w:styleId="Displayedquotation">
    <w:name w:val="Displayed quotation"/>
    <w:basedOn w:val="Normal"/>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pPr>
      <w:suppressAutoHyphens/>
      <w:spacing w:after="240"/>
      <w:contextualSpacing/>
    </w:pPr>
    <w:rPr>
      <w:rFonts w:ascii="Times New Roman" w:eastAsia="Times New Roman" w:hAnsi="Times New Roman" w:cs="Times New Roman"/>
      <w:color w:val="00000A"/>
      <w:sz w:val="20"/>
      <w:szCs w:val="20"/>
    </w:rPr>
  </w:style>
  <w:style w:type="paragraph" w:customStyle="1" w:styleId="Displayedequation">
    <w:name w:val="Displayed equation"/>
    <w:basedOn w:val="Normal"/>
    <w:pPr>
      <w:tabs>
        <w:tab w:val="center" w:pos="4253"/>
        <w:tab w:val="right" w:pos="8222"/>
      </w:tabs>
      <w:spacing w:before="240" w:after="240"/>
      <w:jc w:val="center"/>
    </w:pPr>
  </w:style>
  <w:style w:type="paragraph" w:customStyle="1" w:styleId="Acknowledgements">
    <w:name w:val="Acknowledgements"/>
    <w:basedOn w:val="Normal"/>
    <w:pPr>
      <w:spacing w:before="120" w:after="0" w:line="360" w:lineRule="auto"/>
    </w:pPr>
    <w:rPr>
      <w:sz w:val="22"/>
    </w:rPr>
  </w:style>
  <w:style w:type="paragraph" w:customStyle="1" w:styleId="Tabletitle">
    <w:name w:val="Table title"/>
    <w:basedOn w:val="Normal"/>
    <w:pPr>
      <w:spacing w:before="240" w:after="0" w:line="360" w:lineRule="auto"/>
    </w:pPr>
  </w:style>
  <w:style w:type="paragraph" w:customStyle="1" w:styleId="Figurecaption">
    <w:name w:val="Figure caption"/>
    <w:basedOn w:val="Normal"/>
    <w:pPr>
      <w:spacing w:before="240" w:after="0" w:line="360" w:lineRule="auto"/>
    </w:pPr>
  </w:style>
  <w:style w:type="paragraph" w:customStyle="1" w:styleId="Footnotes">
    <w:name w:val="Footnotes"/>
    <w:basedOn w:val="Normal"/>
    <w:pPr>
      <w:spacing w:before="120" w:after="0" w:line="360" w:lineRule="auto"/>
      <w:ind w:left="482" w:hanging="482"/>
      <w:contextualSpacing/>
    </w:pPr>
    <w:rPr>
      <w:sz w:val="22"/>
    </w:rPr>
  </w:style>
  <w:style w:type="paragraph" w:customStyle="1" w:styleId="Notesoncontributors">
    <w:name w:val="Notes on contributors"/>
    <w:basedOn w:val="Normal"/>
    <w:pPr>
      <w:spacing w:before="240" w:after="0" w:line="360" w:lineRule="auto"/>
    </w:pPr>
    <w:rPr>
      <w:sz w:val="22"/>
    </w:rPr>
  </w:style>
  <w:style w:type="paragraph" w:customStyle="1" w:styleId="Normalparagraphstyle">
    <w:name w:val="Normal paragraph style"/>
    <w:basedOn w:val="Normal"/>
  </w:style>
  <w:style w:type="paragraph" w:customStyle="1" w:styleId="Paragraph">
    <w:name w:val="Paragraph"/>
    <w:basedOn w:val="Normal"/>
    <w:pPr>
      <w:widowControl w:val="0"/>
      <w:spacing w:before="240" w:after="0"/>
    </w:pPr>
  </w:style>
  <w:style w:type="paragraph" w:customStyle="1" w:styleId="Newparagraph">
    <w:name w:val="New paragraph"/>
    <w:basedOn w:val="Normal"/>
    <w:qFormat/>
    <w:pPr>
      <w:ind w:firstLine="720"/>
    </w:pPr>
  </w:style>
  <w:style w:type="paragraph" w:styleId="NormalIndent">
    <w:name w:val="Normal Indent"/>
    <w:basedOn w:val="Normal"/>
    <w:pPr>
      <w:ind w:left="720"/>
    </w:pPr>
  </w:style>
  <w:style w:type="paragraph" w:customStyle="1" w:styleId="References">
    <w:name w:val="References"/>
    <w:basedOn w:val="Normal"/>
    <w:pPr>
      <w:spacing w:before="120" w:after="0" w:line="360" w:lineRule="auto"/>
      <w:ind w:left="720" w:hanging="720"/>
      <w:contextualSpacing/>
    </w:pPr>
  </w:style>
  <w:style w:type="paragraph" w:customStyle="1" w:styleId="Subjectcodes">
    <w:name w:val="Subject codes"/>
    <w:basedOn w:val="Keywords"/>
  </w:style>
  <w:style w:type="paragraph" w:customStyle="1" w:styleId="Bulletedlist">
    <w:name w:val="Bulleted list"/>
    <w:basedOn w:val="Paragraph"/>
    <w:pPr>
      <w:widowControl/>
      <w:spacing w:after="240"/>
      <w:contextualSpacing/>
    </w:pPr>
  </w:style>
  <w:style w:type="paragraph" w:styleId="FootnoteText">
    <w:name w:val="footnote text"/>
    <w:basedOn w:val="Normal"/>
    <w:uiPriority w:val="99"/>
    <w:pPr>
      <w:ind w:left="284" w:hanging="284"/>
    </w:pPr>
    <w:rPr>
      <w:sz w:val="22"/>
      <w:szCs w:val="20"/>
    </w:rPr>
  </w:style>
  <w:style w:type="paragraph" w:styleId="EndnoteText">
    <w:name w:val="endnote text"/>
    <w:basedOn w:val="Normal"/>
    <w:pPr>
      <w:ind w:left="284" w:hanging="284"/>
    </w:pPr>
    <w:rPr>
      <w:sz w:val="22"/>
      <w:szCs w:val="20"/>
    </w:rPr>
  </w:style>
  <w:style w:type="paragraph" w:styleId="Header">
    <w:name w:val="header"/>
    <w:basedOn w:val="Normal"/>
    <w:uiPriority w:val="99"/>
    <w:pPr>
      <w:tabs>
        <w:tab w:val="center" w:pos="4320"/>
        <w:tab w:val="right" w:pos="8640"/>
      </w:tabs>
      <w:spacing w:after="120" w:line="100" w:lineRule="atLeast"/>
      <w:contextualSpacing/>
    </w:pPr>
  </w:style>
  <w:style w:type="paragraph" w:styleId="Footer">
    <w:name w:val="footer"/>
    <w:basedOn w:val="Normal"/>
    <w:uiPriority w:val="99"/>
    <w:pPr>
      <w:tabs>
        <w:tab w:val="center" w:pos="4320"/>
        <w:tab w:val="right" w:pos="8640"/>
      </w:tabs>
      <w:spacing w:before="240" w:after="0" w:line="100" w:lineRule="atLeast"/>
      <w:contextualSpacing/>
    </w:pPr>
  </w:style>
  <w:style w:type="paragraph" w:customStyle="1" w:styleId="Heading4Paragraph">
    <w:name w:val="Heading 4 + Paragraph"/>
    <w:basedOn w:val="Paragraph"/>
    <w:pPr>
      <w:widowControl/>
      <w:spacing w:before="360"/>
    </w:pPr>
  </w:style>
  <w:style w:type="paragraph" w:styleId="Title">
    <w:name w:val="Title"/>
    <w:basedOn w:val="Normal"/>
    <w:pPr>
      <w:spacing w:before="100" w:after="400" w:line="100" w:lineRule="atLeast"/>
      <w:jc w:val="center"/>
    </w:pPr>
    <w:rPr>
      <w:rFonts w:ascii="Arial" w:hAnsi="Arial" w:cs="Arial"/>
      <w:b/>
      <w:bCs/>
      <w:caps/>
      <w:sz w:val="26"/>
      <w:szCs w:val="32"/>
      <w:lang w:eastAsia="en-US"/>
    </w:rPr>
  </w:style>
  <w:style w:type="paragraph" w:styleId="BalloonText">
    <w:name w:val="Balloon Text"/>
    <w:basedOn w:val="Normal"/>
    <w:pPr>
      <w:spacing w:line="100" w:lineRule="atLeast"/>
    </w:pPr>
    <w:rPr>
      <w:rFonts w:ascii="Segoe UI" w:hAnsi="Segoe UI" w:cs="Segoe UI"/>
      <w:sz w:val="18"/>
      <w:szCs w:val="18"/>
    </w:rPr>
  </w:style>
  <w:style w:type="paragraph" w:styleId="Signature">
    <w:name w:val="Signature"/>
    <w:basedOn w:val="Normal"/>
    <w:pPr>
      <w:spacing w:before="100" w:after="0" w:line="100" w:lineRule="atLeast"/>
      <w:jc w:val="both"/>
    </w:pPr>
    <w:rPr>
      <w:rFonts w:ascii="Arial" w:hAnsi="Arial"/>
      <w:sz w:val="20"/>
      <w:lang w:eastAsia="en-US"/>
    </w:rPr>
  </w:style>
  <w:style w:type="paragraph" w:customStyle="1" w:styleId="EndNoteBibliographyTitle">
    <w:name w:val="EndNote Bibliography Title"/>
    <w:basedOn w:val="Normal"/>
    <w:pPr>
      <w:jc w:val="center"/>
    </w:pPr>
    <w:rPr>
      <w:rFonts w:ascii="Myriad Pro" w:hAnsi="Myriad Pro"/>
    </w:rPr>
  </w:style>
  <w:style w:type="paragraph" w:customStyle="1" w:styleId="EndNoteBibliography">
    <w:name w:val="EndNote Bibliography"/>
    <w:basedOn w:val="Normal"/>
    <w:pPr>
      <w:spacing w:line="240" w:lineRule="atLeast"/>
    </w:pPr>
    <w:rPr>
      <w:rFonts w:ascii="Myriad Pro" w:hAnsi="Myriad Pro"/>
    </w:rPr>
  </w:style>
  <w:style w:type="paragraph" w:customStyle="1" w:styleId="Footnote">
    <w:name w:val="Footnote"/>
    <w:basedOn w:val="Normal"/>
  </w:style>
  <w:style w:type="table" w:styleId="TableGrid">
    <w:name w:val="Table Grid"/>
    <w:basedOn w:val="TableNormal"/>
    <w:uiPriority w:val="59"/>
    <w:rsid w:val="00F1739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A6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A6F77"/>
    <w:rPr>
      <w:rFonts w:ascii="Courier New" w:eastAsia="Times New Roman" w:hAnsi="Courier New" w:cs="Courier New"/>
      <w:sz w:val="20"/>
      <w:szCs w:val="20"/>
    </w:rPr>
  </w:style>
  <w:style w:type="table" w:customStyle="1" w:styleId="PlainTable21">
    <w:name w:val="Plain Table 21"/>
    <w:basedOn w:val="TableNormal"/>
    <w:uiPriority w:val="42"/>
    <w:rsid w:val="00157D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A92507"/>
    <w:rPr>
      <w:sz w:val="16"/>
      <w:szCs w:val="16"/>
    </w:rPr>
  </w:style>
  <w:style w:type="paragraph" w:styleId="CommentText">
    <w:name w:val="annotation text"/>
    <w:basedOn w:val="Normal"/>
    <w:link w:val="CommentTextChar"/>
    <w:uiPriority w:val="99"/>
    <w:unhideWhenUsed/>
    <w:rsid w:val="00A92507"/>
    <w:pPr>
      <w:spacing w:line="240" w:lineRule="auto"/>
    </w:pPr>
    <w:rPr>
      <w:sz w:val="20"/>
      <w:szCs w:val="20"/>
    </w:rPr>
  </w:style>
  <w:style w:type="character" w:customStyle="1" w:styleId="CommentTextChar">
    <w:name w:val="Comment Text Char"/>
    <w:basedOn w:val="DefaultParagraphFont"/>
    <w:link w:val="CommentText"/>
    <w:uiPriority w:val="99"/>
    <w:rsid w:val="00A92507"/>
    <w:rPr>
      <w:rFonts w:ascii="Times New Roman" w:eastAsia="Times New Roman" w:hAnsi="Times New Roman" w:cs="Times New Roman"/>
      <w:color w:val="00000A"/>
      <w:sz w:val="20"/>
      <w:szCs w:val="20"/>
    </w:rPr>
  </w:style>
  <w:style w:type="paragraph" w:styleId="CommentSubject">
    <w:name w:val="annotation subject"/>
    <w:basedOn w:val="CommentText"/>
    <w:next w:val="CommentText"/>
    <w:link w:val="CommentSubjectChar"/>
    <w:uiPriority w:val="99"/>
    <w:semiHidden/>
    <w:unhideWhenUsed/>
    <w:rsid w:val="00A92507"/>
    <w:rPr>
      <w:b/>
      <w:bCs/>
    </w:rPr>
  </w:style>
  <w:style w:type="character" w:customStyle="1" w:styleId="CommentSubjectChar">
    <w:name w:val="Comment Subject Char"/>
    <w:basedOn w:val="CommentTextChar"/>
    <w:link w:val="CommentSubject"/>
    <w:uiPriority w:val="99"/>
    <w:semiHidden/>
    <w:rsid w:val="00A92507"/>
    <w:rPr>
      <w:rFonts w:ascii="Times New Roman" w:eastAsia="Times New Roman" w:hAnsi="Times New Roman" w:cs="Times New Roman"/>
      <w:b/>
      <w:bCs/>
      <w:color w:val="00000A"/>
      <w:sz w:val="20"/>
      <w:szCs w:val="20"/>
    </w:rPr>
  </w:style>
  <w:style w:type="paragraph" w:styleId="Revision">
    <w:name w:val="Revision"/>
    <w:hidden/>
    <w:uiPriority w:val="99"/>
    <w:semiHidden/>
    <w:rsid w:val="00FD287C"/>
    <w:pPr>
      <w:spacing w:after="0" w:line="240" w:lineRule="auto"/>
    </w:pPr>
    <w:rPr>
      <w:rFonts w:ascii="Times New Roman" w:eastAsia="Times New Roman" w:hAnsi="Times New Roman" w:cs="Times New Roman"/>
      <w:color w:val="00000A"/>
      <w:sz w:val="24"/>
      <w:szCs w:val="24"/>
    </w:rPr>
  </w:style>
  <w:style w:type="character" w:styleId="Hyperlink">
    <w:name w:val="Hyperlink"/>
    <w:basedOn w:val="DefaultParagraphFont"/>
    <w:uiPriority w:val="99"/>
    <w:unhideWhenUsed/>
    <w:rsid w:val="00D2436C"/>
    <w:rPr>
      <w:color w:val="0000FF"/>
      <w:u w:val="single"/>
    </w:rPr>
  </w:style>
  <w:style w:type="table" w:styleId="MediumList2">
    <w:name w:val="Medium List 2"/>
    <w:basedOn w:val="TableNormal"/>
    <w:uiPriority w:val="66"/>
    <w:rsid w:val="005F40E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uiPriority w:val="99"/>
    <w:semiHidden/>
    <w:unhideWhenUsed/>
    <w:rsid w:val="00E97559"/>
    <w:pPr>
      <w:suppressAutoHyphens w:val="0"/>
      <w:spacing w:after="0" w:line="240" w:lineRule="auto"/>
    </w:pPr>
    <w:rPr>
      <w:rFonts w:ascii="Calibri" w:eastAsiaTheme="minorEastAsia" w:hAnsi="Calibri" w:cstheme="minorBidi"/>
      <w:color w:val="auto"/>
      <w:sz w:val="22"/>
      <w:szCs w:val="21"/>
      <w:lang w:eastAsia="zh-CN"/>
    </w:rPr>
  </w:style>
  <w:style w:type="character" w:customStyle="1" w:styleId="PlainTextChar">
    <w:name w:val="Plain Text Char"/>
    <w:basedOn w:val="DefaultParagraphFont"/>
    <w:link w:val="PlainText"/>
    <w:uiPriority w:val="99"/>
    <w:semiHidden/>
    <w:rsid w:val="00E97559"/>
    <w:rPr>
      <w:rFonts w:ascii="Calibri" w:hAnsi="Calibri"/>
      <w:szCs w:val="21"/>
      <w:lang w:eastAsia="zh-CN"/>
    </w:rPr>
  </w:style>
  <w:style w:type="paragraph" w:styleId="ListParagraph">
    <w:name w:val="List Paragraph"/>
    <w:basedOn w:val="Normal"/>
    <w:uiPriority w:val="34"/>
    <w:qFormat/>
    <w:rsid w:val="0069287A"/>
    <w:pPr>
      <w:ind w:left="720"/>
      <w:contextualSpacing/>
    </w:pPr>
  </w:style>
  <w:style w:type="paragraph" w:customStyle="1" w:styleId="CM41">
    <w:name w:val="CM41"/>
    <w:basedOn w:val="Normal"/>
    <w:next w:val="Normal"/>
    <w:uiPriority w:val="99"/>
    <w:rsid w:val="00877824"/>
    <w:pPr>
      <w:widowControl w:val="0"/>
      <w:suppressAutoHyphens w:val="0"/>
      <w:autoSpaceDE w:val="0"/>
      <w:autoSpaceDN w:val="0"/>
      <w:adjustRightInd w:val="0"/>
      <w:spacing w:after="0" w:line="240" w:lineRule="auto"/>
    </w:pPr>
    <w:rPr>
      <w:rFonts w:ascii="Myriad Pro" w:eastAsiaTheme="minorEastAsia" w:hAnsi="Myriad Pro"/>
      <w:color w:val="auto"/>
      <w:lang w:val="en-US" w:eastAsia="en-US"/>
    </w:rPr>
  </w:style>
  <w:style w:type="character" w:styleId="LineNumber">
    <w:name w:val="line number"/>
    <w:basedOn w:val="DefaultParagraphFont"/>
    <w:uiPriority w:val="99"/>
    <w:semiHidden/>
    <w:unhideWhenUsed/>
    <w:rsid w:val="00D13A2F"/>
  </w:style>
  <w:style w:type="paragraph" w:styleId="TableofFigures">
    <w:name w:val="table of figures"/>
    <w:basedOn w:val="Normal"/>
    <w:next w:val="Normal"/>
    <w:uiPriority w:val="99"/>
    <w:unhideWhenUsed/>
    <w:rsid w:val="006859D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480" w:lineRule="auto"/>
    </w:pPr>
    <w:rPr>
      <w:rFonts w:ascii="Times New Roman" w:eastAsia="Times New Roman" w:hAnsi="Times New Roman" w:cs="Times New Roman"/>
      <w:color w:val="00000A"/>
      <w:sz w:val="24"/>
      <w:szCs w:val="24"/>
    </w:rPr>
  </w:style>
  <w:style w:type="paragraph" w:styleId="Heading1">
    <w:name w:val="heading 1"/>
    <w:basedOn w:val="Normal"/>
    <w:pPr>
      <w:keepNext/>
      <w:spacing w:before="360" w:after="60" w:line="360" w:lineRule="auto"/>
      <w:ind w:right="567"/>
      <w:contextualSpacing/>
      <w:outlineLvl w:val="0"/>
    </w:pPr>
    <w:rPr>
      <w:rFonts w:cs="Arial"/>
      <w:b/>
      <w:bCs/>
      <w:szCs w:val="32"/>
    </w:rPr>
  </w:style>
  <w:style w:type="paragraph" w:styleId="Heading2">
    <w:name w:val="heading 2"/>
    <w:basedOn w:val="Normal"/>
    <w:pPr>
      <w:keepNext/>
      <w:spacing w:before="360" w:after="60" w:line="360" w:lineRule="auto"/>
      <w:ind w:right="567"/>
      <w:contextualSpacing/>
      <w:outlineLvl w:val="1"/>
    </w:pPr>
    <w:rPr>
      <w:rFonts w:cs="Arial"/>
      <w:b/>
      <w:bCs/>
      <w:i/>
      <w:iCs/>
      <w:szCs w:val="28"/>
    </w:rPr>
  </w:style>
  <w:style w:type="paragraph" w:styleId="Heading3">
    <w:name w:val="heading 3"/>
    <w:basedOn w:val="Normal"/>
    <w:pPr>
      <w:keepNext/>
      <w:spacing w:before="360" w:after="60" w:line="360" w:lineRule="auto"/>
      <w:ind w:right="567"/>
      <w:contextualSpacing/>
      <w:outlineLvl w:val="2"/>
    </w:pPr>
    <w:rPr>
      <w:rFonts w:cs="Arial"/>
      <w:bCs/>
      <w:i/>
      <w:szCs w:val="26"/>
    </w:rPr>
  </w:style>
  <w:style w:type="paragraph" w:styleId="Heading4">
    <w:name w:val="heading 4"/>
    <w:basedOn w:val="Heading"/>
    <w:pPr>
      <w:widowControl w:val="0"/>
      <w:spacing w:before="360" w:after="0"/>
      <w:outlineLvl w:val="3"/>
    </w:pPr>
    <w:rPr>
      <w:rFonts w:ascii="Times New Roman" w:eastAsia="Times New Roman" w:hAnsi="Times New Roman" w:cs="Times New Roman"/>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cs="Arial"/>
      <w:b/>
      <w:bCs/>
      <w:i/>
      <w:iCs/>
      <w:sz w:val="24"/>
      <w:szCs w:val="28"/>
    </w:rPr>
  </w:style>
  <w:style w:type="character" w:customStyle="1" w:styleId="Heading1Char">
    <w:name w:val="Heading 1 Char"/>
    <w:basedOn w:val="DefaultParagraphFont"/>
    <w:rPr>
      <w:rFonts w:cs="Arial"/>
      <w:b/>
      <w:bCs/>
      <w:sz w:val="24"/>
      <w:szCs w:val="32"/>
    </w:rPr>
  </w:style>
  <w:style w:type="character" w:customStyle="1" w:styleId="Heading3Char">
    <w:name w:val="Heading 3 Char"/>
    <w:basedOn w:val="DefaultParagraphFont"/>
    <w:rPr>
      <w:rFonts w:eastAsia="Times New Roman" w:cs="Arial"/>
      <w:bCs/>
      <w:i/>
      <w:sz w:val="24"/>
      <w:szCs w:val="26"/>
      <w:lang w:eastAsia="en-GB"/>
    </w:rPr>
  </w:style>
  <w:style w:type="character" w:customStyle="1" w:styleId="FootnoteTextChar">
    <w:name w:val="Footnote Text Char"/>
    <w:basedOn w:val="DefaultParagraphFont"/>
    <w:uiPriority w:val="99"/>
    <w:rPr>
      <w:sz w:val="22"/>
    </w:rPr>
  </w:style>
  <w:style w:type="character" w:styleId="FootnoteReference">
    <w:name w:val="footnote reference"/>
    <w:basedOn w:val="DefaultParagraphFont"/>
    <w:uiPriority w:val="99"/>
    <w:rPr>
      <w:vertAlign w:val="superscript"/>
    </w:rPr>
  </w:style>
  <w:style w:type="character" w:customStyle="1" w:styleId="EndnoteTextChar">
    <w:name w:val="Endnote Text Char"/>
    <w:basedOn w:val="DefaultParagraphFont"/>
    <w:rPr>
      <w:sz w:val="22"/>
    </w:rPr>
  </w:style>
  <w:style w:type="character" w:styleId="EndnoteReference">
    <w:name w:val="endnote reference"/>
    <w:basedOn w:val="DefaultParagraphFont"/>
    <w:rPr>
      <w:vertAlign w:val="superscript"/>
    </w:rPr>
  </w:style>
  <w:style w:type="character" w:customStyle="1" w:styleId="Heading4Char">
    <w:name w:val="Heading 4 Char"/>
    <w:basedOn w:val="DefaultParagraphFont"/>
    <w:rPr>
      <w:bCs/>
      <w:sz w:val="24"/>
      <w:szCs w:val="28"/>
    </w:rPr>
  </w:style>
  <w:style w:type="character" w:customStyle="1" w:styleId="HeaderChar">
    <w:name w:val="Header Char"/>
    <w:basedOn w:val="DefaultParagraphFont"/>
    <w:uiPriority w:val="99"/>
    <w:rPr>
      <w:rFonts w:eastAsia="Times New Roman"/>
      <w:sz w:val="24"/>
      <w:szCs w:val="24"/>
      <w:lang w:eastAsia="en-GB"/>
    </w:rPr>
  </w:style>
  <w:style w:type="character" w:customStyle="1" w:styleId="FooterChar">
    <w:name w:val="Footer Char"/>
    <w:basedOn w:val="DefaultParagraphFont"/>
    <w:uiPriority w:val="99"/>
    <w:rPr>
      <w:sz w:val="24"/>
      <w:szCs w:val="24"/>
    </w:rPr>
  </w:style>
  <w:style w:type="character" w:customStyle="1" w:styleId="TitleChar">
    <w:name w:val="Title Char"/>
    <w:basedOn w:val="DefaultParagraphFont"/>
    <w:rPr>
      <w:rFonts w:ascii="Arial" w:hAnsi="Arial" w:cs="Arial"/>
      <w:b/>
      <w:bCs/>
      <w:caps/>
      <w:sz w:val="26"/>
      <w:szCs w:val="32"/>
      <w:lang w:eastAsia="en-US"/>
    </w:rPr>
  </w:style>
  <w:style w:type="character" w:customStyle="1" w:styleId="BalloonTextChar">
    <w:name w:val="Balloon Text Char"/>
    <w:basedOn w:val="DefaultParagraphFont"/>
    <w:rPr>
      <w:rFonts w:ascii="Segoe UI" w:hAnsi="Segoe UI" w:cs="Segoe UI"/>
      <w:sz w:val="18"/>
      <w:szCs w:val="18"/>
    </w:rPr>
  </w:style>
  <w:style w:type="character" w:customStyle="1" w:styleId="SignatureChar">
    <w:name w:val="Signature Char"/>
    <w:basedOn w:val="DefaultParagraphFont"/>
    <w:rPr>
      <w:rFonts w:ascii="Arial" w:hAnsi="Arial"/>
      <w:szCs w:val="24"/>
      <w:lang w:eastAsia="en-US"/>
    </w:rPr>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rPr>
  </w:style>
  <w:style w:type="character" w:customStyle="1" w:styleId="NewparagraphChar">
    <w:name w:val="New paragraph Char"/>
    <w:basedOn w:val="DefaultParagraphFont"/>
    <w:rPr>
      <w:sz w:val="24"/>
      <w:szCs w:val="24"/>
    </w:rPr>
  </w:style>
  <w:style w:type="character" w:customStyle="1" w:styleId="EndNoteBibliographyTitleChar">
    <w:name w:val="EndNote Bibliography Title Char"/>
    <w:basedOn w:val="NewparagraphChar"/>
    <w:rPr>
      <w:sz w:val="24"/>
      <w:szCs w:val="24"/>
    </w:rPr>
  </w:style>
  <w:style w:type="character" w:customStyle="1" w:styleId="EndNoteBibliographyChar">
    <w:name w:val="EndNote Bibliography Char"/>
    <w:basedOn w:val="NewparagraphChar"/>
    <w:rPr>
      <w:sz w:val="24"/>
      <w:szCs w:val="24"/>
    </w:rPr>
  </w:style>
  <w:style w:type="character" w:customStyle="1" w:styleId="ListLabel1">
    <w:name w:val="ListLabel 1"/>
    <w:rPr>
      <w:rFonts w:cs="Arial"/>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ejaVu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uiPriority w:val="35"/>
    <w:qFormat/>
    <w:pPr>
      <w:spacing w:line="100" w:lineRule="atLeast"/>
    </w:pPr>
    <w:rPr>
      <w:rFonts w:eastAsia="SimSun"/>
      <w:b/>
      <w:bCs/>
      <w:sz w:val="20"/>
      <w:szCs w:val="20"/>
      <w:lang w:eastAsia="zh-CN"/>
    </w:rPr>
  </w:style>
  <w:style w:type="paragraph" w:customStyle="1" w:styleId="Index">
    <w:name w:val="Index"/>
    <w:basedOn w:val="Normal"/>
    <w:pPr>
      <w:suppressLineNumbers/>
    </w:pPr>
    <w:rPr>
      <w:rFonts w:cs="Lohit Hindi"/>
    </w:rPr>
  </w:style>
  <w:style w:type="paragraph" w:customStyle="1" w:styleId="Articletitle">
    <w:name w:val="Article title"/>
    <w:basedOn w:val="Normal"/>
    <w:pPr>
      <w:spacing w:after="120" w:line="360" w:lineRule="auto"/>
    </w:pPr>
    <w:rPr>
      <w:b/>
      <w:sz w:val="28"/>
    </w:rPr>
  </w:style>
  <w:style w:type="paragraph" w:customStyle="1" w:styleId="Authornames">
    <w:name w:val="Author names"/>
    <w:basedOn w:val="Normal"/>
    <w:pPr>
      <w:spacing w:before="240" w:after="0" w:line="360" w:lineRule="auto"/>
    </w:pPr>
    <w:rPr>
      <w:sz w:val="28"/>
    </w:rPr>
  </w:style>
  <w:style w:type="paragraph" w:customStyle="1" w:styleId="Affiliation">
    <w:name w:val="Affiliation"/>
    <w:basedOn w:val="Normal"/>
    <w:pPr>
      <w:spacing w:before="240" w:after="0" w:line="360" w:lineRule="auto"/>
    </w:pPr>
    <w:rPr>
      <w:i/>
    </w:rPr>
  </w:style>
  <w:style w:type="paragraph" w:customStyle="1" w:styleId="Receiveddates">
    <w:name w:val="Received dates"/>
    <w:basedOn w:val="Affiliation"/>
  </w:style>
  <w:style w:type="paragraph" w:customStyle="1" w:styleId="Abstract">
    <w:name w:val="Abstract"/>
    <w:basedOn w:val="Normal"/>
    <w:pPr>
      <w:spacing w:before="360" w:after="300" w:line="360" w:lineRule="auto"/>
      <w:ind w:left="720" w:right="567"/>
    </w:pPr>
    <w:rPr>
      <w:sz w:val="22"/>
    </w:rPr>
  </w:style>
  <w:style w:type="paragraph" w:customStyle="1" w:styleId="Keywords">
    <w:name w:val="Keywords"/>
    <w:basedOn w:val="Normal"/>
    <w:pPr>
      <w:spacing w:before="240" w:after="240" w:line="360" w:lineRule="auto"/>
      <w:ind w:left="720" w:right="567"/>
    </w:pPr>
    <w:rPr>
      <w:sz w:val="22"/>
    </w:rPr>
  </w:style>
  <w:style w:type="paragraph" w:customStyle="1" w:styleId="Correspondencedetails">
    <w:name w:val="Correspondence details"/>
    <w:basedOn w:val="Normal"/>
    <w:pPr>
      <w:spacing w:before="240" w:after="0" w:line="360" w:lineRule="auto"/>
    </w:pPr>
  </w:style>
  <w:style w:type="paragraph" w:customStyle="1" w:styleId="Displayedquotation">
    <w:name w:val="Displayed quotation"/>
    <w:basedOn w:val="Normal"/>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pPr>
      <w:suppressAutoHyphens/>
      <w:spacing w:after="240"/>
      <w:contextualSpacing/>
    </w:pPr>
    <w:rPr>
      <w:rFonts w:ascii="Times New Roman" w:eastAsia="Times New Roman" w:hAnsi="Times New Roman" w:cs="Times New Roman"/>
      <w:color w:val="00000A"/>
      <w:sz w:val="20"/>
      <w:szCs w:val="20"/>
    </w:rPr>
  </w:style>
  <w:style w:type="paragraph" w:customStyle="1" w:styleId="Displayedequation">
    <w:name w:val="Displayed equation"/>
    <w:basedOn w:val="Normal"/>
    <w:pPr>
      <w:tabs>
        <w:tab w:val="center" w:pos="4253"/>
        <w:tab w:val="right" w:pos="8222"/>
      </w:tabs>
      <w:spacing w:before="240" w:after="240"/>
      <w:jc w:val="center"/>
    </w:pPr>
  </w:style>
  <w:style w:type="paragraph" w:customStyle="1" w:styleId="Acknowledgements">
    <w:name w:val="Acknowledgements"/>
    <w:basedOn w:val="Normal"/>
    <w:pPr>
      <w:spacing w:before="120" w:after="0" w:line="360" w:lineRule="auto"/>
    </w:pPr>
    <w:rPr>
      <w:sz w:val="22"/>
    </w:rPr>
  </w:style>
  <w:style w:type="paragraph" w:customStyle="1" w:styleId="Tabletitle">
    <w:name w:val="Table title"/>
    <w:basedOn w:val="Normal"/>
    <w:pPr>
      <w:spacing w:before="240" w:after="0" w:line="360" w:lineRule="auto"/>
    </w:pPr>
  </w:style>
  <w:style w:type="paragraph" w:customStyle="1" w:styleId="Figurecaption">
    <w:name w:val="Figure caption"/>
    <w:basedOn w:val="Normal"/>
    <w:pPr>
      <w:spacing w:before="240" w:after="0" w:line="360" w:lineRule="auto"/>
    </w:pPr>
  </w:style>
  <w:style w:type="paragraph" w:customStyle="1" w:styleId="Footnotes">
    <w:name w:val="Footnotes"/>
    <w:basedOn w:val="Normal"/>
    <w:pPr>
      <w:spacing w:before="120" w:after="0" w:line="360" w:lineRule="auto"/>
      <w:ind w:left="482" w:hanging="482"/>
      <w:contextualSpacing/>
    </w:pPr>
    <w:rPr>
      <w:sz w:val="22"/>
    </w:rPr>
  </w:style>
  <w:style w:type="paragraph" w:customStyle="1" w:styleId="Notesoncontributors">
    <w:name w:val="Notes on contributors"/>
    <w:basedOn w:val="Normal"/>
    <w:pPr>
      <w:spacing w:before="240" w:after="0" w:line="360" w:lineRule="auto"/>
    </w:pPr>
    <w:rPr>
      <w:sz w:val="22"/>
    </w:rPr>
  </w:style>
  <w:style w:type="paragraph" w:customStyle="1" w:styleId="Normalparagraphstyle">
    <w:name w:val="Normal paragraph style"/>
    <w:basedOn w:val="Normal"/>
  </w:style>
  <w:style w:type="paragraph" w:customStyle="1" w:styleId="Paragraph">
    <w:name w:val="Paragraph"/>
    <w:basedOn w:val="Normal"/>
    <w:pPr>
      <w:widowControl w:val="0"/>
      <w:spacing w:before="240" w:after="0"/>
    </w:pPr>
  </w:style>
  <w:style w:type="paragraph" w:customStyle="1" w:styleId="Newparagraph">
    <w:name w:val="New paragraph"/>
    <w:basedOn w:val="Normal"/>
    <w:qFormat/>
    <w:pPr>
      <w:ind w:firstLine="720"/>
    </w:pPr>
  </w:style>
  <w:style w:type="paragraph" w:styleId="NormalIndent">
    <w:name w:val="Normal Indent"/>
    <w:basedOn w:val="Normal"/>
    <w:pPr>
      <w:ind w:left="720"/>
    </w:pPr>
  </w:style>
  <w:style w:type="paragraph" w:customStyle="1" w:styleId="References">
    <w:name w:val="References"/>
    <w:basedOn w:val="Normal"/>
    <w:pPr>
      <w:spacing w:before="120" w:after="0" w:line="360" w:lineRule="auto"/>
      <w:ind w:left="720" w:hanging="720"/>
      <w:contextualSpacing/>
    </w:pPr>
  </w:style>
  <w:style w:type="paragraph" w:customStyle="1" w:styleId="Subjectcodes">
    <w:name w:val="Subject codes"/>
    <w:basedOn w:val="Keywords"/>
  </w:style>
  <w:style w:type="paragraph" w:customStyle="1" w:styleId="Bulletedlist">
    <w:name w:val="Bulleted list"/>
    <w:basedOn w:val="Paragraph"/>
    <w:pPr>
      <w:widowControl/>
      <w:spacing w:after="240"/>
      <w:contextualSpacing/>
    </w:pPr>
  </w:style>
  <w:style w:type="paragraph" w:styleId="FootnoteText">
    <w:name w:val="footnote text"/>
    <w:basedOn w:val="Normal"/>
    <w:uiPriority w:val="99"/>
    <w:pPr>
      <w:ind w:left="284" w:hanging="284"/>
    </w:pPr>
    <w:rPr>
      <w:sz w:val="22"/>
      <w:szCs w:val="20"/>
    </w:rPr>
  </w:style>
  <w:style w:type="paragraph" w:styleId="EndnoteText">
    <w:name w:val="endnote text"/>
    <w:basedOn w:val="Normal"/>
    <w:pPr>
      <w:ind w:left="284" w:hanging="284"/>
    </w:pPr>
    <w:rPr>
      <w:sz w:val="22"/>
      <w:szCs w:val="20"/>
    </w:rPr>
  </w:style>
  <w:style w:type="paragraph" w:styleId="Header">
    <w:name w:val="header"/>
    <w:basedOn w:val="Normal"/>
    <w:uiPriority w:val="99"/>
    <w:pPr>
      <w:tabs>
        <w:tab w:val="center" w:pos="4320"/>
        <w:tab w:val="right" w:pos="8640"/>
      </w:tabs>
      <w:spacing w:after="120" w:line="100" w:lineRule="atLeast"/>
      <w:contextualSpacing/>
    </w:pPr>
  </w:style>
  <w:style w:type="paragraph" w:styleId="Footer">
    <w:name w:val="footer"/>
    <w:basedOn w:val="Normal"/>
    <w:uiPriority w:val="99"/>
    <w:pPr>
      <w:tabs>
        <w:tab w:val="center" w:pos="4320"/>
        <w:tab w:val="right" w:pos="8640"/>
      </w:tabs>
      <w:spacing w:before="240" w:after="0" w:line="100" w:lineRule="atLeast"/>
      <w:contextualSpacing/>
    </w:pPr>
  </w:style>
  <w:style w:type="paragraph" w:customStyle="1" w:styleId="Heading4Paragraph">
    <w:name w:val="Heading 4 + Paragraph"/>
    <w:basedOn w:val="Paragraph"/>
    <w:pPr>
      <w:widowControl/>
      <w:spacing w:before="360"/>
    </w:pPr>
  </w:style>
  <w:style w:type="paragraph" w:styleId="Title">
    <w:name w:val="Title"/>
    <w:basedOn w:val="Normal"/>
    <w:pPr>
      <w:spacing w:before="100" w:after="400" w:line="100" w:lineRule="atLeast"/>
      <w:jc w:val="center"/>
    </w:pPr>
    <w:rPr>
      <w:rFonts w:ascii="Arial" w:hAnsi="Arial" w:cs="Arial"/>
      <w:b/>
      <w:bCs/>
      <w:caps/>
      <w:sz w:val="26"/>
      <w:szCs w:val="32"/>
      <w:lang w:eastAsia="en-US"/>
    </w:rPr>
  </w:style>
  <w:style w:type="paragraph" w:styleId="BalloonText">
    <w:name w:val="Balloon Text"/>
    <w:basedOn w:val="Normal"/>
    <w:pPr>
      <w:spacing w:line="100" w:lineRule="atLeast"/>
    </w:pPr>
    <w:rPr>
      <w:rFonts w:ascii="Segoe UI" w:hAnsi="Segoe UI" w:cs="Segoe UI"/>
      <w:sz w:val="18"/>
      <w:szCs w:val="18"/>
    </w:rPr>
  </w:style>
  <w:style w:type="paragraph" w:styleId="Signature">
    <w:name w:val="Signature"/>
    <w:basedOn w:val="Normal"/>
    <w:pPr>
      <w:spacing w:before="100" w:after="0" w:line="100" w:lineRule="atLeast"/>
      <w:jc w:val="both"/>
    </w:pPr>
    <w:rPr>
      <w:rFonts w:ascii="Arial" w:hAnsi="Arial"/>
      <w:sz w:val="20"/>
      <w:lang w:eastAsia="en-US"/>
    </w:rPr>
  </w:style>
  <w:style w:type="paragraph" w:customStyle="1" w:styleId="EndNoteBibliographyTitle">
    <w:name w:val="EndNote Bibliography Title"/>
    <w:basedOn w:val="Normal"/>
    <w:pPr>
      <w:jc w:val="center"/>
    </w:pPr>
    <w:rPr>
      <w:rFonts w:ascii="Myriad Pro" w:hAnsi="Myriad Pro"/>
    </w:rPr>
  </w:style>
  <w:style w:type="paragraph" w:customStyle="1" w:styleId="EndNoteBibliography">
    <w:name w:val="EndNote Bibliography"/>
    <w:basedOn w:val="Normal"/>
    <w:pPr>
      <w:spacing w:line="240" w:lineRule="atLeast"/>
    </w:pPr>
    <w:rPr>
      <w:rFonts w:ascii="Myriad Pro" w:hAnsi="Myriad Pro"/>
    </w:rPr>
  </w:style>
  <w:style w:type="paragraph" w:customStyle="1" w:styleId="Footnote">
    <w:name w:val="Footnote"/>
    <w:basedOn w:val="Normal"/>
  </w:style>
  <w:style w:type="table" w:styleId="TableGrid">
    <w:name w:val="Table Grid"/>
    <w:basedOn w:val="TableNormal"/>
    <w:uiPriority w:val="59"/>
    <w:rsid w:val="00F1739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A6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A6F77"/>
    <w:rPr>
      <w:rFonts w:ascii="Courier New" w:eastAsia="Times New Roman" w:hAnsi="Courier New" w:cs="Courier New"/>
      <w:sz w:val="20"/>
      <w:szCs w:val="20"/>
    </w:rPr>
  </w:style>
  <w:style w:type="table" w:customStyle="1" w:styleId="PlainTable21">
    <w:name w:val="Plain Table 21"/>
    <w:basedOn w:val="TableNormal"/>
    <w:uiPriority w:val="42"/>
    <w:rsid w:val="00157D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A92507"/>
    <w:rPr>
      <w:sz w:val="16"/>
      <w:szCs w:val="16"/>
    </w:rPr>
  </w:style>
  <w:style w:type="paragraph" w:styleId="CommentText">
    <w:name w:val="annotation text"/>
    <w:basedOn w:val="Normal"/>
    <w:link w:val="CommentTextChar"/>
    <w:uiPriority w:val="99"/>
    <w:unhideWhenUsed/>
    <w:rsid w:val="00A92507"/>
    <w:pPr>
      <w:spacing w:line="240" w:lineRule="auto"/>
    </w:pPr>
    <w:rPr>
      <w:sz w:val="20"/>
      <w:szCs w:val="20"/>
    </w:rPr>
  </w:style>
  <w:style w:type="character" w:customStyle="1" w:styleId="CommentTextChar">
    <w:name w:val="Comment Text Char"/>
    <w:basedOn w:val="DefaultParagraphFont"/>
    <w:link w:val="CommentText"/>
    <w:uiPriority w:val="99"/>
    <w:rsid w:val="00A92507"/>
    <w:rPr>
      <w:rFonts w:ascii="Times New Roman" w:eastAsia="Times New Roman" w:hAnsi="Times New Roman" w:cs="Times New Roman"/>
      <w:color w:val="00000A"/>
      <w:sz w:val="20"/>
      <w:szCs w:val="20"/>
    </w:rPr>
  </w:style>
  <w:style w:type="paragraph" w:styleId="CommentSubject">
    <w:name w:val="annotation subject"/>
    <w:basedOn w:val="CommentText"/>
    <w:next w:val="CommentText"/>
    <w:link w:val="CommentSubjectChar"/>
    <w:uiPriority w:val="99"/>
    <w:semiHidden/>
    <w:unhideWhenUsed/>
    <w:rsid w:val="00A92507"/>
    <w:rPr>
      <w:b/>
      <w:bCs/>
    </w:rPr>
  </w:style>
  <w:style w:type="character" w:customStyle="1" w:styleId="CommentSubjectChar">
    <w:name w:val="Comment Subject Char"/>
    <w:basedOn w:val="CommentTextChar"/>
    <w:link w:val="CommentSubject"/>
    <w:uiPriority w:val="99"/>
    <w:semiHidden/>
    <w:rsid w:val="00A92507"/>
    <w:rPr>
      <w:rFonts w:ascii="Times New Roman" w:eastAsia="Times New Roman" w:hAnsi="Times New Roman" w:cs="Times New Roman"/>
      <w:b/>
      <w:bCs/>
      <w:color w:val="00000A"/>
      <w:sz w:val="20"/>
      <w:szCs w:val="20"/>
    </w:rPr>
  </w:style>
  <w:style w:type="paragraph" w:styleId="Revision">
    <w:name w:val="Revision"/>
    <w:hidden/>
    <w:uiPriority w:val="99"/>
    <w:semiHidden/>
    <w:rsid w:val="00FD287C"/>
    <w:pPr>
      <w:spacing w:after="0" w:line="240" w:lineRule="auto"/>
    </w:pPr>
    <w:rPr>
      <w:rFonts w:ascii="Times New Roman" w:eastAsia="Times New Roman" w:hAnsi="Times New Roman" w:cs="Times New Roman"/>
      <w:color w:val="00000A"/>
      <w:sz w:val="24"/>
      <w:szCs w:val="24"/>
    </w:rPr>
  </w:style>
  <w:style w:type="character" w:styleId="Hyperlink">
    <w:name w:val="Hyperlink"/>
    <w:basedOn w:val="DefaultParagraphFont"/>
    <w:uiPriority w:val="99"/>
    <w:unhideWhenUsed/>
    <w:rsid w:val="00D2436C"/>
    <w:rPr>
      <w:color w:val="0000FF"/>
      <w:u w:val="single"/>
    </w:rPr>
  </w:style>
  <w:style w:type="table" w:styleId="MediumList2">
    <w:name w:val="Medium List 2"/>
    <w:basedOn w:val="TableNormal"/>
    <w:uiPriority w:val="66"/>
    <w:rsid w:val="005F40E6"/>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uiPriority w:val="99"/>
    <w:semiHidden/>
    <w:unhideWhenUsed/>
    <w:rsid w:val="00E97559"/>
    <w:pPr>
      <w:suppressAutoHyphens w:val="0"/>
      <w:spacing w:after="0" w:line="240" w:lineRule="auto"/>
    </w:pPr>
    <w:rPr>
      <w:rFonts w:ascii="Calibri" w:eastAsiaTheme="minorEastAsia" w:hAnsi="Calibri" w:cstheme="minorBidi"/>
      <w:color w:val="auto"/>
      <w:sz w:val="22"/>
      <w:szCs w:val="21"/>
      <w:lang w:eastAsia="zh-CN"/>
    </w:rPr>
  </w:style>
  <w:style w:type="character" w:customStyle="1" w:styleId="PlainTextChar">
    <w:name w:val="Plain Text Char"/>
    <w:basedOn w:val="DefaultParagraphFont"/>
    <w:link w:val="PlainText"/>
    <w:uiPriority w:val="99"/>
    <w:semiHidden/>
    <w:rsid w:val="00E97559"/>
    <w:rPr>
      <w:rFonts w:ascii="Calibri" w:hAnsi="Calibri"/>
      <w:szCs w:val="21"/>
      <w:lang w:eastAsia="zh-CN"/>
    </w:rPr>
  </w:style>
  <w:style w:type="paragraph" w:styleId="ListParagraph">
    <w:name w:val="List Paragraph"/>
    <w:basedOn w:val="Normal"/>
    <w:uiPriority w:val="34"/>
    <w:qFormat/>
    <w:rsid w:val="0069287A"/>
    <w:pPr>
      <w:ind w:left="720"/>
      <w:contextualSpacing/>
    </w:pPr>
  </w:style>
  <w:style w:type="paragraph" w:customStyle="1" w:styleId="CM41">
    <w:name w:val="CM41"/>
    <w:basedOn w:val="Normal"/>
    <w:next w:val="Normal"/>
    <w:uiPriority w:val="99"/>
    <w:rsid w:val="00877824"/>
    <w:pPr>
      <w:widowControl w:val="0"/>
      <w:suppressAutoHyphens w:val="0"/>
      <w:autoSpaceDE w:val="0"/>
      <w:autoSpaceDN w:val="0"/>
      <w:adjustRightInd w:val="0"/>
      <w:spacing w:after="0" w:line="240" w:lineRule="auto"/>
    </w:pPr>
    <w:rPr>
      <w:rFonts w:ascii="Myriad Pro" w:eastAsiaTheme="minorEastAsia" w:hAnsi="Myriad Pro"/>
      <w:color w:val="auto"/>
      <w:lang w:val="en-US" w:eastAsia="en-US"/>
    </w:rPr>
  </w:style>
  <w:style w:type="character" w:styleId="LineNumber">
    <w:name w:val="line number"/>
    <w:basedOn w:val="DefaultParagraphFont"/>
    <w:uiPriority w:val="99"/>
    <w:semiHidden/>
    <w:unhideWhenUsed/>
    <w:rsid w:val="00D13A2F"/>
  </w:style>
  <w:style w:type="paragraph" w:styleId="TableofFigures">
    <w:name w:val="table of figures"/>
    <w:basedOn w:val="Normal"/>
    <w:next w:val="Normal"/>
    <w:uiPriority w:val="99"/>
    <w:unhideWhenUsed/>
    <w:rsid w:val="006859D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57724">
      <w:bodyDiv w:val="1"/>
      <w:marLeft w:val="0"/>
      <w:marRight w:val="0"/>
      <w:marTop w:val="0"/>
      <w:marBottom w:val="0"/>
      <w:divBdr>
        <w:top w:val="none" w:sz="0" w:space="0" w:color="auto"/>
        <w:left w:val="none" w:sz="0" w:space="0" w:color="auto"/>
        <w:bottom w:val="none" w:sz="0" w:space="0" w:color="auto"/>
        <w:right w:val="none" w:sz="0" w:space="0" w:color="auto"/>
      </w:divBdr>
    </w:div>
    <w:div w:id="1756973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hyperlink" Target="mailto:ying.jin@aha.cam.ac.uk"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hyperlink" Target="https://www.statmodel.com" TargetMode="External"/><Relationship Id="rId4" Type="http://schemas.microsoft.com/office/2007/relationships/stylesWithEffects" Target="stylesWithEffects.xml"/><Relationship Id="rId9" Type="http://schemas.openxmlformats.org/officeDocument/2006/relationships/hyperlink" Target="mailto:kj299@cam.ac.uk"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987E-A803-4B57-A6D1-5401A17C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10821</Words>
  <Characters>61684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
  <LinksUpToDate>false</LinksUpToDate>
  <CharactersWithSpaces>72361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kaveh</dc:creator>
  <cp:lastModifiedBy>Marisa Grove</cp:lastModifiedBy>
  <cp:revision>2</cp:revision>
  <cp:lastPrinted>2015-11-20T22:21:00Z</cp:lastPrinted>
  <dcterms:created xsi:type="dcterms:W3CDTF">2016-12-06T15:34:00Z</dcterms:created>
  <dcterms:modified xsi:type="dcterms:W3CDTF">2016-12-06T15:34:00Z</dcterms:modified>
</cp:coreProperties>
</file>