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1C97" w:rsidRDefault="008B1C97" w:rsidP="008B1C97">
      <w:pPr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Mary Ann Steane </w:t>
      </w:r>
    </w:p>
    <w:p w:rsidR="008B1C97" w:rsidRPr="009A2ED9" w:rsidRDefault="008B1C97" w:rsidP="008B1C97">
      <w:pPr>
        <w:rPr>
          <w:rFonts w:ascii="Times" w:eastAsia="Times New Roman" w:hAnsi="Times"/>
          <w:sz w:val="22"/>
          <w:szCs w:val="22"/>
        </w:rPr>
      </w:pPr>
    </w:p>
    <w:p w:rsidR="008B1C97" w:rsidRPr="00C401AD" w:rsidRDefault="008B1C97" w:rsidP="008B1C97">
      <w:pPr>
        <w:rPr>
          <w:rFonts w:ascii="Arial" w:hAnsi="Arial" w:cs="Arial"/>
          <w:b/>
          <w:sz w:val="22"/>
        </w:rPr>
      </w:pPr>
      <w:bookmarkStart w:id="0" w:name="_GoBack"/>
    </w:p>
    <w:bookmarkEnd w:id="0"/>
    <w:p w:rsidR="008B1C97" w:rsidRDefault="008B1C97" w:rsidP="008B1C97">
      <w:pPr>
        <w:pStyle w:val="BodyTextIndent2"/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Academic p</w:t>
      </w:r>
      <w:r w:rsidRPr="00C401AD">
        <w:rPr>
          <w:rFonts w:ascii="Arial" w:hAnsi="Arial" w:cs="Arial"/>
          <w:b/>
          <w:sz w:val="24"/>
        </w:rPr>
        <w:t>ublications and conference papers</w:t>
      </w:r>
    </w:p>
    <w:p w:rsidR="008B1C97" w:rsidRDefault="008B1C97" w:rsidP="008B1C97">
      <w:pPr>
        <w:pStyle w:val="BodyTextIndent2"/>
        <w:ind w:left="0"/>
        <w:rPr>
          <w:rFonts w:ascii="Arial" w:hAnsi="Arial" w:cs="Arial"/>
          <w:b/>
          <w:sz w:val="24"/>
        </w:rPr>
      </w:pPr>
    </w:p>
    <w:p w:rsidR="008B1C97" w:rsidRDefault="008B1C97" w:rsidP="008B1C97">
      <w:pPr>
        <w:outlineLvl w:val="0"/>
        <w:rPr>
          <w:rFonts w:ascii="Arial" w:hAnsi="Arial" w:cs="Arial"/>
          <w:sz w:val="22"/>
          <w:szCs w:val="22"/>
        </w:rPr>
      </w:pPr>
      <w:r w:rsidRPr="00C401AD">
        <w:rPr>
          <w:rFonts w:ascii="Arial" w:hAnsi="Arial" w:cs="Arial"/>
          <w:sz w:val="22"/>
          <w:szCs w:val="22"/>
        </w:rPr>
        <w:t xml:space="preserve">‘Revisiting the Music Room: light study at Valparaíso’ a keynote paper delivered at the </w:t>
      </w:r>
      <w:r w:rsidRPr="00C401AD">
        <w:rPr>
          <w:rFonts w:ascii="Arial" w:hAnsi="Arial" w:cs="Arial"/>
          <w:i/>
          <w:sz w:val="22"/>
          <w:szCs w:val="22"/>
        </w:rPr>
        <w:t xml:space="preserve">Alberto Cruz: </w:t>
      </w:r>
      <w:proofErr w:type="spellStart"/>
      <w:r w:rsidRPr="00C401AD">
        <w:rPr>
          <w:rFonts w:ascii="Arial" w:hAnsi="Arial" w:cs="Arial"/>
          <w:i/>
          <w:sz w:val="22"/>
          <w:szCs w:val="22"/>
        </w:rPr>
        <w:t>proyecto</w:t>
      </w:r>
      <w:proofErr w:type="spellEnd"/>
      <w:r w:rsidRPr="00C401AD">
        <w:rPr>
          <w:rFonts w:ascii="Arial" w:hAnsi="Arial" w:cs="Arial"/>
          <w:i/>
          <w:sz w:val="22"/>
          <w:szCs w:val="22"/>
        </w:rPr>
        <w:t xml:space="preserve">, </w:t>
      </w:r>
      <w:proofErr w:type="spellStart"/>
      <w:r w:rsidRPr="00C401AD">
        <w:rPr>
          <w:rFonts w:ascii="Arial" w:hAnsi="Arial" w:cs="Arial"/>
          <w:i/>
          <w:sz w:val="22"/>
          <w:szCs w:val="22"/>
        </w:rPr>
        <w:t>obra</w:t>
      </w:r>
      <w:proofErr w:type="spellEnd"/>
      <w:r w:rsidRPr="00C401AD">
        <w:rPr>
          <w:rFonts w:ascii="Arial" w:hAnsi="Arial" w:cs="Arial"/>
          <w:i/>
          <w:sz w:val="22"/>
          <w:szCs w:val="22"/>
        </w:rPr>
        <w:t xml:space="preserve"> y </w:t>
      </w:r>
      <w:proofErr w:type="spellStart"/>
      <w:proofErr w:type="gramStart"/>
      <w:r w:rsidRPr="00C401AD">
        <w:rPr>
          <w:rFonts w:ascii="Arial" w:hAnsi="Arial" w:cs="Arial"/>
          <w:i/>
          <w:sz w:val="22"/>
          <w:szCs w:val="22"/>
        </w:rPr>
        <w:t>ronda</w:t>
      </w:r>
      <w:proofErr w:type="spellEnd"/>
      <w:proofErr w:type="gramEnd"/>
      <w:r w:rsidRPr="00C401AD">
        <w:rPr>
          <w:rFonts w:ascii="Arial" w:hAnsi="Arial" w:cs="Arial"/>
          <w:sz w:val="22"/>
          <w:szCs w:val="22"/>
        </w:rPr>
        <w:t xml:space="preserve"> seminar in Santiago and La Ciudad </w:t>
      </w:r>
      <w:proofErr w:type="spellStart"/>
      <w:r w:rsidRPr="00C401AD">
        <w:rPr>
          <w:rFonts w:ascii="Arial" w:hAnsi="Arial" w:cs="Arial"/>
          <w:sz w:val="22"/>
          <w:szCs w:val="22"/>
        </w:rPr>
        <w:t>Abierta</w:t>
      </w:r>
      <w:proofErr w:type="spellEnd"/>
      <w:r w:rsidRPr="00C401AD">
        <w:rPr>
          <w:rFonts w:ascii="Arial" w:hAnsi="Arial" w:cs="Arial"/>
          <w:sz w:val="22"/>
          <w:szCs w:val="22"/>
        </w:rPr>
        <w:t>, January 2019, to be published in a book on the conference by E[ad]</w:t>
      </w:r>
      <w:r>
        <w:rPr>
          <w:rFonts w:ascii="Arial" w:hAnsi="Arial" w:cs="Arial"/>
          <w:sz w:val="22"/>
          <w:szCs w:val="22"/>
        </w:rPr>
        <w:t>,</w:t>
      </w:r>
      <w:r w:rsidRPr="00C401AD">
        <w:rPr>
          <w:rFonts w:ascii="Arial" w:hAnsi="Arial" w:cs="Arial"/>
          <w:sz w:val="22"/>
          <w:szCs w:val="22"/>
        </w:rPr>
        <w:t xml:space="preserve"> PUCV, Chile, 6000 words.</w:t>
      </w:r>
    </w:p>
    <w:p w:rsidR="008B1C97" w:rsidRPr="00C401AD" w:rsidRDefault="008B1C97" w:rsidP="008B1C97">
      <w:pPr>
        <w:outlineLvl w:val="0"/>
        <w:rPr>
          <w:rFonts w:ascii="Arial" w:hAnsi="Arial" w:cs="Arial"/>
          <w:sz w:val="22"/>
          <w:szCs w:val="22"/>
        </w:rPr>
      </w:pPr>
    </w:p>
    <w:p w:rsidR="008B1C97" w:rsidRDefault="008B1C97" w:rsidP="008B1C97">
      <w:pPr>
        <w:rPr>
          <w:rFonts w:ascii="Helvetica" w:eastAsia="Times New Roman" w:hAnsi="Helvetica"/>
          <w:color w:val="333333"/>
          <w:sz w:val="22"/>
          <w:szCs w:val="22"/>
        </w:rPr>
      </w:pPr>
      <w:r w:rsidRPr="003D4DFB">
        <w:rPr>
          <w:rFonts w:ascii="Arial" w:hAnsi="Arial" w:cs="Arial"/>
          <w:sz w:val="22"/>
          <w:szCs w:val="22"/>
        </w:rPr>
        <w:t xml:space="preserve">‘Invisible city: a Jerusalem in the forest?’ in </w:t>
      </w:r>
      <w:r w:rsidRPr="003D4DFB">
        <w:rPr>
          <w:rFonts w:ascii="Arial" w:hAnsi="Arial" w:cs="Arial"/>
          <w:i/>
          <w:sz w:val="22"/>
          <w:szCs w:val="22"/>
        </w:rPr>
        <w:t>The Journal of Architecture</w:t>
      </w:r>
      <w:r w:rsidRPr="003D4DFB">
        <w:rPr>
          <w:rFonts w:ascii="Arial" w:hAnsi="Arial" w:cs="Arial"/>
          <w:sz w:val="22"/>
          <w:szCs w:val="22"/>
        </w:rPr>
        <w:t>, Vol 23, 2018 Issue 4, ISSN 1360-2365, pp. 543-562.  Published online June 18</w:t>
      </w:r>
      <w:r w:rsidRPr="003D4DFB">
        <w:rPr>
          <w:rFonts w:ascii="Arial" w:hAnsi="Arial" w:cs="Arial"/>
          <w:sz w:val="22"/>
          <w:szCs w:val="22"/>
          <w:vertAlign w:val="superscript"/>
        </w:rPr>
        <w:t>th</w:t>
      </w:r>
      <w:r>
        <w:rPr>
          <w:rFonts w:ascii="Arial" w:hAnsi="Arial" w:cs="Arial"/>
          <w:sz w:val="22"/>
          <w:szCs w:val="22"/>
        </w:rPr>
        <w:t xml:space="preserve"> 2018</w:t>
      </w:r>
      <w:r w:rsidRPr="003D4DFB">
        <w:rPr>
          <w:rFonts w:ascii="Arial" w:hAnsi="Arial" w:cs="Arial"/>
          <w:sz w:val="22"/>
          <w:szCs w:val="22"/>
        </w:rPr>
        <w:t xml:space="preserve">, 19 pages. </w:t>
      </w:r>
      <w:r w:rsidRPr="003D4DFB">
        <w:rPr>
          <w:rStyle w:val="apple-converted-space"/>
          <w:rFonts w:ascii="Helvetica" w:eastAsia="Times New Roman" w:hAnsi="Helvetica"/>
          <w:color w:val="333333"/>
          <w:sz w:val="22"/>
          <w:szCs w:val="22"/>
        </w:rPr>
        <w:t> </w:t>
      </w:r>
      <w:r w:rsidRPr="003D4DFB">
        <w:rPr>
          <w:rStyle w:val="serial-title"/>
          <w:rFonts w:ascii="Helvetica" w:eastAsia="Times New Roman" w:hAnsi="Helvetica"/>
          <w:color w:val="333333"/>
          <w:sz w:val="22"/>
          <w:szCs w:val="22"/>
        </w:rPr>
        <w:t>ISSN:</w:t>
      </w:r>
      <w:r w:rsidRPr="003D4DFB">
        <w:rPr>
          <w:rStyle w:val="apple-converted-space"/>
          <w:rFonts w:ascii="Helvetica" w:eastAsia="Times New Roman" w:hAnsi="Helvetica"/>
          <w:color w:val="333333"/>
          <w:sz w:val="22"/>
          <w:szCs w:val="22"/>
        </w:rPr>
        <w:t> </w:t>
      </w:r>
      <w:r w:rsidRPr="003D4DFB">
        <w:rPr>
          <w:rFonts w:ascii="Helvetica" w:eastAsia="Times New Roman" w:hAnsi="Helvetica"/>
          <w:color w:val="333333"/>
          <w:sz w:val="22"/>
          <w:szCs w:val="22"/>
        </w:rPr>
        <w:t xml:space="preserve">1466-4410 </w:t>
      </w:r>
      <w:proofErr w:type="gramStart"/>
      <w:r w:rsidRPr="003D4DFB">
        <w:rPr>
          <w:rFonts w:ascii="Helvetica" w:eastAsia="Times New Roman" w:hAnsi="Helvetica"/>
          <w:color w:val="333333"/>
          <w:sz w:val="22"/>
          <w:szCs w:val="22"/>
        </w:rPr>
        <w:t>This</w:t>
      </w:r>
      <w:proofErr w:type="gramEnd"/>
      <w:r w:rsidRPr="003D4DFB">
        <w:rPr>
          <w:rFonts w:ascii="Helvetica" w:eastAsia="Times New Roman" w:hAnsi="Helvetica"/>
          <w:color w:val="333333"/>
          <w:sz w:val="22"/>
          <w:szCs w:val="22"/>
        </w:rPr>
        <w:t xml:space="preserve"> article can be viewed here</w:t>
      </w:r>
      <w:r>
        <w:rPr>
          <w:rFonts w:ascii="Helvetica" w:eastAsia="Times New Roman" w:hAnsi="Helvetica"/>
          <w:color w:val="333333"/>
          <w:sz w:val="22"/>
          <w:szCs w:val="22"/>
        </w:rPr>
        <w:t xml:space="preserve">: </w:t>
      </w:r>
      <w:hyperlink r:id="rId4" w:history="1">
        <w:r w:rsidRPr="009E7355">
          <w:rPr>
            <w:rStyle w:val="Hyperlink"/>
            <w:rFonts w:ascii="Helvetica" w:eastAsia="Times New Roman" w:hAnsi="Helvetica"/>
            <w:sz w:val="22"/>
            <w:szCs w:val="22"/>
          </w:rPr>
          <w:t>https://www.tandfonline.com/doi/abs/10.1080/13602365.2018.1479225</w:t>
        </w:r>
      </w:hyperlink>
    </w:p>
    <w:p w:rsidR="008B1C97" w:rsidRPr="003D4DFB" w:rsidRDefault="008B1C97" w:rsidP="008B1C97">
      <w:pPr>
        <w:rPr>
          <w:rFonts w:eastAsia="Times New Roman"/>
          <w:sz w:val="22"/>
          <w:szCs w:val="22"/>
        </w:rPr>
      </w:pPr>
    </w:p>
    <w:p w:rsidR="008B1C97" w:rsidRPr="003D4DFB" w:rsidRDefault="008B1C97" w:rsidP="008B1C97">
      <w:pPr>
        <w:pStyle w:val="BodyTextIndent2"/>
        <w:ind w:left="0"/>
        <w:rPr>
          <w:rFonts w:ascii="Arial" w:hAnsi="Arial" w:cs="Arial"/>
          <w:b/>
          <w:sz w:val="22"/>
          <w:szCs w:val="22"/>
        </w:rPr>
      </w:pPr>
    </w:p>
    <w:p w:rsidR="008B1C97" w:rsidRPr="00C401AD" w:rsidRDefault="008B1C97" w:rsidP="008B1C97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lang w:val="en-US"/>
        </w:rPr>
      </w:pPr>
      <w:r w:rsidRPr="00C401AD">
        <w:rPr>
          <w:rFonts w:ascii="Arial" w:hAnsi="Arial" w:cs="Arial"/>
          <w:lang w:val="en-US"/>
        </w:rPr>
        <w:t xml:space="preserve">Mary Ann Steane, David Jolly, David </w:t>
      </w:r>
      <w:proofErr w:type="spellStart"/>
      <w:r w:rsidRPr="00C401AD">
        <w:rPr>
          <w:rFonts w:ascii="Arial" w:hAnsi="Arial" w:cs="Arial"/>
          <w:lang w:val="en-US"/>
        </w:rPr>
        <w:t>Luza</w:t>
      </w:r>
      <w:proofErr w:type="spellEnd"/>
      <w:r w:rsidRPr="00C401AD">
        <w:rPr>
          <w:rFonts w:ascii="Arial" w:hAnsi="Arial" w:cs="Arial"/>
          <w:lang w:val="en-US"/>
        </w:rPr>
        <w:t xml:space="preserve">, ‘Found in translation? Reconfiguring the river edge of Cochrane, Patagonia, a </w:t>
      </w:r>
      <w:proofErr w:type="spellStart"/>
      <w:r w:rsidRPr="00C401AD">
        <w:rPr>
          <w:rFonts w:ascii="Arial" w:hAnsi="Arial" w:cs="Arial"/>
          <w:lang w:val="en-US"/>
        </w:rPr>
        <w:t>travesía</w:t>
      </w:r>
      <w:proofErr w:type="spellEnd"/>
      <w:r w:rsidRPr="00C401AD">
        <w:rPr>
          <w:rFonts w:ascii="Arial" w:hAnsi="Arial" w:cs="Arial"/>
          <w:lang w:val="en-US"/>
        </w:rPr>
        <w:t xml:space="preserve"> project of the Valparaíso School led by David jolly and David </w:t>
      </w:r>
      <w:proofErr w:type="spellStart"/>
      <w:r w:rsidRPr="00C401AD">
        <w:rPr>
          <w:rFonts w:ascii="Arial" w:hAnsi="Arial" w:cs="Arial"/>
          <w:lang w:val="en-US"/>
        </w:rPr>
        <w:t>Luza</w:t>
      </w:r>
      <w:proofErr w:type="spellEnd"/>
      <w:r w:rsidRPr="00C401AD">
        <w:rPr>
          <w:rFonts w:ascii="Arial" w:hAnsi="Arial" w:cs="Arial"/>
          <w:lang w:val="en-US"/>
        </w:rPr>
        <w:t xml:space="preserve">, November 2013’, </w:t>
      </w:r>
      <w:r w:rsidRPr="00C401AD">
        <w:rPr>
          <w:rFonts w:ascii="Arial" w:hAnsi="Arial" w:cs="Arial"/>
          <w:i/>
          <w:lang w:val="en-US"/>
        </w:rPr>
        <w:t xml:space="preserve">Brookes </w:t>
      </w:r>
      <w:proofErr w:type="spellStart"/>
      <w:r w:rsidRPr="00C401AD">
        <w:rPr>
          <w:rFonts w:ascii="Arial" w:hAnsi="Arial" w:cs="Arial"/>
          <w:i/>
          <w:lang w:val="en-US"/>
        </w:rPr>
        <w:t>eJournal</w:t>
      </w:r>
      <w:proofErr w:type="spellEnd"/>
      <w:r w:rsidRPr="00C401AD">
        <w:rPr>
          <w:rFonts w:ascii="Arial" w:hAnsi="Arial" w:cs="Arial"/>
          <w:i/>
          <w:lang w:val="en-US"/>
        </w:rPr>
        <w:t xml:space="preserve"> of Learning and Teaching</w:t>
      </w:r>
      <w:r w:rsidRPr="00C401AD">
        <w:rPr>
          <w:rFonts w:ascii="Arial" w:hAnsi="Arial" w:cs="Arial"/>
          <w:lang w:val="en-US"/>
        </w:rPr>
        <w:t>, Vol 8, Issues 1 and 2, April 2016. (ISSN 1744-7747), approx. 6000 words</w:t>
      </w:r>
    </w:p>
    <w:p w:rsidR="008B1C97" w:rsidRPr="00C401AD" w:rsidRDefault="008B1C97" w:rsidP="008B1C97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E9"/>
          <w:sz w:val="22"/>
          <w:szCs w:val="22"/>
          <w:u w:val="single" w:color="0000E9"/>
          <w:lang w:val="en-US"/>
        </w:rPr>
      </w:pPr>
      <w:r w:rsidRPr="00C401AD">
        <w:rPr>
          <w:rFonts w:ascii="Arial" w:hAnsi="Arial" w:cs="Arial"/>
          <w:sz w:val="22"/>
          <w:szCs w:val="22"/>
          <w:lang w:val="en-US"/>
        </w:rPr>
        <w:t xml:space="preserve">The volume can be viewed here: </w:t>
      </w:r>
    </w:p>
    <w:p w:rsidR="008B1C97" w:rsidRPr="00C401AD" w:rsidRDefault="008B1C97" w:rsidP="008B1C97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E9"/>
          <w:sz w:val="22"/>
          <w:szCs w:val="22"/>
          <w:u w:val="single" w:color="0000E9"/>
          <w:lang w:val="en-US"/>
        </w:rPr>
      </w:pPr>
      <w:r w:rsidRPr="00C401AD">
        <w:rPr>
          <w:rFonts w:ascii="Arial" w:hAnsi="Arial" w:cs="Arial"/>
          <w:color w:val="0000E9"/>
          <w:sz w:val="22"/>
          <w:szCs w:val="22"/>
          <w:u w:val="single" w:color="0000E9"/>
          <w:lang w:val="en-US"/>
        </w:rPr>
        <w:t>http://hejlt.org/article/found-in-translation-reconfiguring-the-river-edge-of-cochrane-patagonia-a-travesia-project-of-the-valparaiso-school/</w:t>
      </w:r>
    </w:p>
    <w:p w:rsidR="008B1C97" w:rsidRPr="00C401AD" w:rsidRDefault="008B1C97" w:rsidP="008B1C97">
      <w:pPr>
        <w:widowControl w:val="0"/>
        <w:tabs>
          <w:tab w:val="left" w:pos="284"/>
        </w:tabs>
        <w:autoSpaceDE w:val="0"/>
        <w:autoSpaceDN w:val="0"/>
        <w:adjustRightInd w:val="0"/>
        <w:rPr>
          <w:rFonts w:ascii="Arial" w:hAnsi="Arial" w:cs="Arial"/>
          <w:color w:val="0000E9"/>
          <w:sz w:val="22"/>
          <w:szCs w:val="22"/>
          <w:u w:val="single" w:color="0000E9"/>
          <w:lang w:val="en-US"/>
        </w:rPr>
      </w:pPr>
    </w:p>
    <w:p w:rsidR="008B1C97" w:rsidRPr="00C401AD" w:rsidRDefault="008B1C97" w:rsidP="008B1C97">
      <w:pPr>
        <w:pStyle w:val="ListParagraph"/>
        <w:widowControl w:val="0"/>
        <w:tabs>
          <w:tab w:val="left" w:pos="284"/>
        </w:tabs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lang w:val="en-US"/>
        </w:rPr>
      </w:pPr>
      <w:r w:rsidRPr="00C401AD">
        <w:rPr>
          <w:rFonts w:ascii="Arial" w:hAnsi="Arial" w:cs="Arial"/>
          <w:lang w:val="en-US"/>
        </w:rPr>
        <w:t>‘Drawing on Valparaíso’, introductory essay to, and English translation of, David Jolly</w:t>
      </w:r>
      <w:r w:rsidRPr="00C401AD">
        <w:rPr>
          <w:rFonts w:ascii="Arial" w:hAnsi="Arial" w:cs="Arial"/>
          <w:i/>
          <w:lang w:val="en-US"/>
        </w:rPr>
        <w:t xml:space="preserve">, La </w:t>
      </w:r>
      <w:proofErr w:type="spellStart"/>
      <w:r w:rsidRPr="00C401AD">
        <w:rPr>
          <w:rFonts w:ascii="Arial" w:hAnsi="Arial" w:cs="Arial"/>
          <w:i/>
          <w:lang w:val="en-US"/>
        </w:rPr>
        <w:t>Observación</w:t>
      </w:r>
      <w:proofErr w:type="spellEnd"/>
      <w:r w:rsidRPr="00C401AD">
        <w:rPr>
          <w:rFonts w:ascii="Arial" w:hAnsi="Arial" w:cs="Arial"/>
          <w:i/>
          <w:lang w:val="en-US"/>
        </w:rPr>
        <w:t xml:space="preserve">: el </w:t>
      </w:r>
      <w:proofErr w:type="spellStart"/>
      <w:r w:rsidRPr="00C401AD">
        <w:rPr>
          <w:rFonts w:ascii="Arial" w:hAnsi="Arial" w:cs="Arial"/>
          <w:i/>
          <w:lang w:val="en-US"/>
        </w:rPr>
        <w:t>urbanismo</w:t>
      </w:r>
      <w:proofErr w:type="spellEnd"/>
      <w:r w:rsidRPr="00C401AD">
        <w:rPr>
          <w:rFonts w:ascii="Arial" w:hAnsi="Arial" w:cs="Arial"/>
          <w:i/>
          <w:lang w:val="en-US"/>
        </w:rPr>
        <w:t xml:space="preserve"> </w:t>
      </w:r>
      <w:proofErr w:type="spellStart"/>
      <w:r w:rsidRPr="00C401AD">
        <w:rPr>
          <w:rFonts w:ascii="Arial" w:hAnsi="Arial" w:cs="Arial"/>
          <w:i/>
          <w:lang w:val="en-US"/>
        </w:rPr>
        <w:t>desde</w:t>
      </w:r>
      <w:proofErr w:type="spellEnd"/>
      <w:r w:rsidRPr="00C401AD">
        <w:rPr>
          <w:rFonts w:ascii="Arial" w:hAnsi="Arial" w:cs="Arial"/>
          <w:i/>
          <w:lang w:val="en-US"/>
        </w:rPr>
        <w:t xml:space="preserve"> el </w:t>
      </w:r>
      <w:proofErr w:type="spellStart"/>
      <w:r w:rsidRPr="00C401AD">
        <w:rPr>
          <w:rFonts w:ascii="Arial" w:hAnsi="Arial" w:cs="Arial"/>
          <w:i/>
          <w:lang w:val="en-US"/>
        </w:rPr>
        <w:t>acto</w:t>
      </w:r>
      <w:proofErr w:type="spellEnd"/>
      <w:r w:rsidRPr="00C401AD">
        <w:rPr>
          <w:rFonts w:ascii="Arial" w:hAnsi="Arial" w:cs="Arial"/>
          <w:i/>
          <w:lang w:val="en-US"/>
        </w:rPr>
        <w:t xml:space="preserve"> de </w:t>
      </w:r>
      <w:proofErr w:type="spellStart"/>
      <w:r w:rsidRPr="00C401AD">
        <w:rPr>
          <w:rFonts w:ascii="Arial" w:hAnsi="Arial" w:cs="Arial"/>
          <w:i/>
          <w:lang w:val="en-US"/>
        </w:rPr>
        <w:t>habitar</w:t>
      </w:r>
      <w:proofErr w:type="spellEnd"/>
      <w:r w:rsidRPr="00C401AD">
        <w:rPr>
          <w:rFonts w:ascii="Arial" w:hAnsi="Arial" w:cs="Arial"/>
          <w:i/>
          <w:lang w:val="en-US"/>
        </w:rPr>
        <w:t xml:space="preserve">/ The </w:t>
      </w:r>
      <w:proofErr w:type="spellStart"/>
      <w:r w:rsidRPr="00C401AD">
        <w:rPr>
          <w:rFonts w:ascii="Arial" w:hAnsi="Arial" w:cs="Arial"/>
          <w:i/>
          <w:lang w:val="en-US"/>
        </w:rPr>
        <w:t>Observación</w:t>
      </w:r>
      <w:proofErr w:type="spellEnd"/>
      <w:r w:rsidRPr="00C401AD">
        <w:rPr>
          <w:rFonts w:ascii="Arial" w:hAnsi="Arial" w:cs="Arial"/>
          <w:i/>
          <w:lang w:val="en-US"/>
        </w:rPr>
        <w:t>: urbanism enacted.</w:t>
      </w:r>
      <w:r w:rsidRPr="00C401AD">
        <w:rPr>
          <w:rFonts w:ascii="Arial" w:hAnsi="Arial" w:cs="Arial"/>
          <w:lang w:val="en-US"/>
        </w:rPr>
        <w:t xml:space="preserve">  </w:t>
      </w:r>
      <w:proofErr w:type="gramStart"/>
      <w:r w:rsidRPr="00C2443C">
        <w:rPr>
          <w:rFonts w:ascii="Arial" w:hAnsi="Arial" w:cs="Arial"/>
          <w:lang w:val="es-ES"/>
        </w:rPr>
        <w:t>a</w:t>
      </w:r>
      <w:proofErr w:type="gramEnd"/>
      <w:r w:rsidRPr="00C2443C">
        <w:rPr>
          <w:rFonts w:ascii="Arial" w:hAnsi="Arial" w:cs="Arial"/>
          <w:lang w:val="es-ES"/>
        </w:rPr>
        <w:t xml:space="preserve"> </w:t>
      </w:r>
      <w:proofErr w:type="spellStart"/>
      <w:r w:rsidRPr="00C2443C">
        <w:rPr>
          <w:rFonts w:ascii="Arial" w:hAnsi="Arial" w:cs="Arial"/>
          <w:lang w:val="es-ES"/>
        </w:rPr>
        <w:t>Spanish</w:t>
      </w:r>
      <w:proofErr w:type="spellEnd"/>
      <w:r w:rsidRPr="00C2443C">
        <w:rPr>
          <w:rFonts w:ascii="Arial" w:hAnsi="Arial" w:cs="Arial"/>
          <w:lang w:val="es-ES"/>
        </w:rPr>
        <w:t xml:space="preserve">/English </w:t>
      </w:r>
      <w:proofErr w:type="spellStart"/>
      <w:r w:rsidRPr="00C2443C">
        <w:rPr>
          <w:rFonts w:ascii="Arial" w:hAnsi="Arial" w:cs="Arial"/>
          <w:lang w:val="es-ES"/>
        </w:rPr>
        <w:t>text</w:t>
      </w:r>
      <w:proofErr w:type="spellEnd"/>
      <w:r w:rsidRPr="00C2443C">
        <w:rPr>
          <w:rFonts w:ascii="Arial" w:hAnsi="Arial" w:cs="Arial"/>
          <w:lang w:val="es-ES"/>
        </w:rPr>
        <w:t xml:space="preserve">, Ediciones Universitarias de Valparaíso, Ediciones e[ad] Escuela de Arquitectura y Diseño, Pontificia Universidad Católica de Valparaíso, Chile. </w:t>
      </w:r>
      <w:r w:rsidRPr="00C401AD">
        <w:rPr>
          <w:rFonts w:ascii="Arial" w:hAnsi="Arial" w:cs="Arial"/>
          <w:lang w:val="en-US"/>
        </w:rPr>
        <w:t>Summer, 2016 (ISBN: 978-956-17-0688-8)</w:t>
      </w:r>
      <w:proofErr w:type="gramStart"/>
      <w:r w:rsidRPr="00C401AD">
        <w:rPr>
          <w:rFonts w:ascii="Arial" w:hAnsi="Arial" w:cs="Arial"/>
          <w:lang w:val="en-US"/>
        </w:rPr>
        <w:t>,  essay</w:t>
      </w:r>
      <w:proofErr w:type="gramEnd"/>
      <w:r w:rsidRPr="00C401AD">
        <w:rPr>
          <w:rFonts w:ascii="Arial" w:hAnsi="Arial" w:cs="Arial"/>
          <w:lang w:val="en-US"/>
        </w:rPr>
        <w:t xml:space="preserve"> approx. 5500 words.</w:t>
      </w:r>
    </w:p>
    <w:p w:rsidR="008B1C97" w:rsidRPr="00C401AD" w:rsidRDefault="008B1C97" w:rsidP="008B1C97">
      <w:pPr>
        <w:pStyle w:val="BodyTextIndent2"/>
        <w:tabs>
          <w:tab w:val="left" w:pos="284"/>
        </w:tabs>
        <w:ind w:left="0"/>
        <w:rPr>
          <w:rFonts w:ascii="Arial" w:hAnsi="Arial" w:cs="Arial"/>
          <w:sz w:val="22"/>
        </w:rPr>
      </w:pPr>
    </w:p>
    <w:p w:rsidR="008B1C97" w:rsidRPr="00C401AD" w:rsidRDefault="008B1C97" w:rsidP="008B1C97">
      <w:pPr>
        <w:pStyle w:val="BodyTextIndent2"/>
        <w:tabs>
          <w:tab w:val="left" w:pos="0"/>
        </w:tabs>
        <w:ind w:left="0"/>
        <w:rPr>
          <w:rFonts w:ascii="Arial" w:hAnsi="Arial" w:cs="Arial"/>
          <w:sz w:val="22"/>
        </w:rPr>
      </w:pPr>
      <w:r w:rsidRPr="00C401AD">
        <w:rPr>
          <w:rFonts w:ascii="Arial" w:hAnsi="Arial" w:cs="Arial"/>
          <w:sz w:val="22"/>
        </w:rPr>
        <w:t>‘</w:t>
      </w:r>
      <w:proofErr w:type="spellStart"/>
      <w:r w:rsidRPr="00C401AD">
        <w:rPr>
          <w:rFonts w:ascii="Arial" w:hAnsi="Arial" w:cs="Arial"/>
          <w:sz w:val="22"/>
        </w:rPr>
        <w:t>Paseo</w:t>
      </w:r>
      <w:proofErr w:type="spellEnd"/>
      <w:r w:rsidRPr="00C401AD">
        <w:rPr>
          <w:rFonts w:ascii="Arial" w:hAnsi="Arial" w:cs="Arial"/>
          <w:sz w:val="22"/>
        </w:rPr>
        <w:t xml:space="preserve">: Origins of City’ in </w:t>
      </w:r>
      <w:proofErr w:type="spellStart"/>
      <w:r w:rsidRPr="00C401AD">
        <w:rPr>
          <w:rFonts w:ascii="Arial" w:hAnsi="Arial" w:cs="Arial"/>
          <w:i/>
          <w:sz w:val="22"/>
        </w:rPr>
        <w:t>arq</w:t>
      </w:r>
      <w:proofErr w:type="spellEnd"/>
      <w:r w:rsidRPr="00C401AD">
        <w:rPr>
          <w:rFonts w:ascii="Arial" w:hAnsi="Arial" w:cs="Arial"/>
          <w:sz w:val="22"/>
        </w:rPr>
        <w:t>, 16, July 2013, pp 325-337.</w:t>
      </w:r>
    </w:p>
    <w:p w:rsidR="008B1C97" w:rsidRPr="00C401AD" w:rsidRDefault="008B1C97" w:rsidP="008B1C97">
      <w:pPr>
        <w:tabs>
          <w:tab w:val="left" w:pos="284"/>
        </w:tabs>
        <w:rPr>
          <w:rFonts w:ascii="Arial" w:hAnsi="Arial" w:cs="Arial"/>
          <w:sz w:val="22"/>
          <w:lang w:eastAsia="en-GB"/>
        </w:rPr>
      </w:pPr>
      <w:r w:rsidRPr="00C401AD">
        <w:rPr>
          <w:rFonts w:ascii="Arial" w:hAnsi="Arial" w:cs="Arial"/>
          <w:sz w:val="22"/>
        </w:rPr>
        <w:tab/>
      </w:r>
    </w:p>
    <w:p w:rsidR="008B1C97" w:rsidRPr="00C401AD" w:rsidRDefault="008B1C97" w:rsidP="008B1C97">
      <w:pPr>
        <w:pStyle w:val="BodyTextIndent2"/>
        <w:tabs>
          <w:tab w:val="left" w:pos="284"/>
        </w:tabs>
        <w:ind w:left="0"/>
        <w:rPr>
          <w:rFonts w:ascii="Arial" w:hAnsi="Arial" w:cs="Arial"/>
          <w:sz w:val="22"/>
        </w:rPr>
      </w:pPr>
    </w:p>
    <w:p w:rsidR="008B1C97" w:rsidRPr="00C401AD" w:rsidRDefault="008B1C97" w:rsidP="008B1C97">
      <w:pPr>
        <w:pStyle w:val="BodyTextIndent2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 w:rsidRPr="00C401AD">
        <w:rPr>
          <w:rFonts w:ascii="Arial" w:hAnsi="Arial" w:cs="Arial"/>
          <w:i/>
          <w:sz w:val="22"/>
          <w:szCs w:val="22"/>
        </w:rPr>
        <w:t>‘</w:t>
      </w:r>
      <w:r w:rsidRPr="00C401AD">
        <w:rPr>
          <w:rFonts w:ascii="Arial" w:hAnsi="Arial" w:cs="Arial"/>
          <w:bCs/>
          <w:sz w:val="22"/>
          <w:szCs w:val="22"/>
        </w:rPr>
        <w:t xml:space="preserve">Colours of Cambridge’s facing bricks – identification and analysis of their attributes </w:t>
      </w:r>
      <w:r w:rsidRPr="00C401AD">
        <w:rPr>
          <w:rFonts w:ascii="Arial" w:hAnsi="Arial" w:cs="Arial"/>
          <w:sz w:val="22"/>
          <w:szCs w:val="22"/>
        </w:rPr>
        <w:t>(</w:t>
      </w:r>
      <w:proofErr w:type="spellStart"/>
      <w:r w:rsidRPr="00C401AD">
        <w:rPr>
          <w:rFonts w:ascii="Arial" w:hAnsi="Arial" w:cs="Arial"/>
          <w:bCs/>
          <w:sz w:val="22"/>
          <w:szCs w:val="22"/>
        </w:rPr>
        <w:t>Colores</w:t>
      </w:r>
      <w:proofErr w:type="spellEnd"/>
      <w:r w:rsidRPr="00C401AD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C401AD">
        <w:rPr>
          <w:rFonts w:ascii="Arial" w:hAnsi="Arial" w:cs="Arial"/>
          <w:bCs/>
          <w:sz w:val="22"/>
          <w:szCs w:val="22"/>
        </w:rPr>
        <w:t>tijolos</w:t>
      </w:r>
      <w:proofErr w:type="spellEnd"/>
      <w:r w:rsidRPr="00C401A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401AD">
        <w:rPr>
          <w:rFonts w:ascii="Arial" w:hAnsi="Arial" w:cs="Arial"/>
          <w:bCs/>
          <w:sz w:val="22"/>
          <w:szCs w:val="22"/>
        </w:rPr>
        <w:t>aparentes</w:t>
      </w:r>
      <w:proofErr w:type="spellEnd"/>
      <w:r w:rsidRPr="00C401AD">
        <w:rPr>
          <w:rFonts w:ascii="Arial" w:hAnsi="Arial" w:cs="Arial"/>
          <w:bCs/>
          <w:sz w:val="22"/>
          <w:szCs w:val="22"/>
        </w:rPr>
        <w:t xml:space="preserve"> de Cambridge - </w:t>
      </w:r>
      <w:proofErr w:type="spellStart"/>
      <w:r w:rsidRPr="00C401AD">
        <w:rPr>
          <w:rFonts w:ascii="Arial" w:hAnsi="Arial" w:cs="Arial"/>
          <w:bCs/>
          <w:sz w:val="22"/>
          <w:szCs w:val="22"/>
        </w:rPr>
        <w:t>Identificação</w:t>
      </w:r>
      <w:proofErr w:type="spellEnd"/>
      <w:r w:rsidRPr="00C401AD">
        <w:rPr>
          <w:rFonts w:ascii="Arial" w:hAnsi="Arial" w:cs="Arial"/>
          <w:bCs/>
          <w:sz w:val="22"/>
          <w:szCs w:val="22"/>
        </w:rPr>
        <w:t xml:space="preserve"> e </w:t>
      </w:r>
      <w:proofErr w:type="spellStart"/>
      <w:r w:rsidRPr="00C401AD">
        <w:rPr>
          <w:rFonts w:ascii="Arial" w:hAnsi="Arial" w:cs="Arial"/>
          <w:bCs/>
          <w:sz w:val="22"/>
          <w:szCs w:val="22"/>
        </w:rPr>
        <w:t>análise</w:t>
      </w:r>
      <w:proofErr w:type="spellEnd"/>
      <w:r w:rsidRPr="00C401AD">
        <w:rPr>
          <w:rFonts w:ascii="Arial" w:hAnsi="Arial" w:cs="Arial"/>
          <w:bCs/>
          <w:sz w:val="22"/>
          <w:szCs w:val="22"/>
        </w:rPr>
        <w:t xml:space="preserve"> de </w:t>
      </w:r>
      <w:proofErr w:type="spellStart"/>
      <w:r w:rsidRPr="00C401AD">
        <w:rPr>
          <w:rFonts w:ascii="Arial" w:hAnsi="Arial" w:cs="Arial"/>
          <w:bCs/>
          <w:sz w:val="22"/>
          <w:szCs w:val="22"/>
        </w:rPr>
        <w:t>seus</w:t>
      </w:r>
      <w:proofErr w:type="spellEnd"/>
      <w:r w:rsidRPr="00C401AD">
        <w:rPr>
          <w:rFonts w:ascii="Arial" w:hAnsi="Arial" w:cs="Arial"/>
          <w:bCs/>
          <w:sz w:val="22"/>
          <w:szCs w:val="22"/>
        </w:rPr>
        <w:t xml:space="preserve"> </w:t>
      </w:r>
      <w:proofErr w:type="spellStart"/>
      <w:r w:rsidRPr="00C401AD">
        <w:rPr>
          <w:rFonts w:ascii="Arial" w:hAnsi="Arial" w:cs="Arial"/>
          <w:bCs/>
          <w:sz w:val="22"/>
          <w:szCs w:val="22"/>
        </w:rPr>
        <w:t>atributos</w:t>
      </w:r>
      <w:proofErr w:type="spellEnd"/>
      <w:r w:rsidRPr="00C401AD">
        <w:rPr>
          <w:rFonts w:ascii="Arial" w:hAnsi="Arial" w:cs="Arial"/>
          <w:bCs/>
          <w:sz w:val="22"/>
          <w:szCs w:val="22"/>
        </w:rPr>
        <w:t xml:space="preserve">) in </w:t>
      </w:r>
      <w:proofErr w:type="spellStart"/>
      <w:r w:rsidRPr="00C401AD">
        <w:rPr>
          <w:rFonts w:ascii="Arial" w:hAnsi="Arial" w:cs="Arial"/>
          <w:i/>
          <w:sz w:val="22"/>
          <w:szCs w:val="22"/>
        </w:rPr>
        <w:t>Cadernos</w:t>
      </w:r>
      <w:proofErr w:type="spellEnd"/>
      <w:r w:rsidRPr="00C401AD">
        <w:rPr>
          <w:rFonts w:ascii="Arial" w:hAnsi="Arial" w:cs="Arial"/>
          <w:i/>
          <w:sz w:val="22"/>
          <w:szCs w:val="22"/>
        </w:rPr>
        <w:t xml:space="preserve"> </w:t>
      </w:r>
      <w:proofErr w:type="spellStart"/>
      <w:r w:rsidRPr="00C401AD">
        <w:rPr>
          <w:rFonts w:ascii="Arial" w:hAnsi="Arial" w:cs="Arial"/>
          <w:i/>
          <w:sz w:val="22"/>
          <w:szCs w:val="22"/>
        </w:rPr>
        <w:t>Proarq</w:t>
      </w:r>
      <w:proofErr w:type="spellEnd"/>
      <w:r w:rsidRPr="00C401AD">
        <w:rPr>
          <w:rFonts w:ascii="Arial" w:hAnsi="Arial" w:cs="Arial"/>
          <w:i/>
          <w:sz w:val="22"/>
          <w:szCs w:val="22"/>
        </w:rPr>
        <w:t xml:space="preserve"> 16</w:t>
      </w:r>
      <w:r w:rsidRPr="00C401AD">
        <w:rPr>
          <w:rFonts w:ascii="Arial" w:hAnsi="Arial" w:cs="Arial"/>
          <w:sz w:val="22"/>
          <w:szCs w:val="22"/>
        </w:rPr>
        <w:t xml:space="preserve">,  </w:t>
      </w:r>
      <w:hyperlink r:id="rId5" w:history="1">
        <w:r w:rsidRPr="00C401AD">
          <w:rPr>
            <w:rStyle w:val="Hyperlink"/>
            <w:rFonts w:ascii="Arial" w:hAnsi="Arial" w:cs="Arial"/>
            <w:sz w:val="22"/>
            <w:szCs w:val="22"/>
          </w:rPr>
          <w:t>http://www.proarq.fau.ufrj.br</w:t>
        </w:r>
      </w:hyperlink>
      <w:r w:rsidRPr="00C401AD">
        <w:rPr>
          <w:rFonts w:ascii="Arial" w:hAnsi="Arial" w:cs="Arial"/>
          <w:sz w:val="22"/>
          <w:szCs w:val="22"/>
        </w:rPr>
        <w:t xml:space="preserve">, June, 2011. </w:t>
      </w:r>
    </w:p>
    <w:p w:rsidR="008B1C97" w:rsidRPr="00C401AD" w:rsidRDefault="008B1C97" w:rsidP="008B1C97">
      <w:pPr>
        <w:pStyle w:val="BodyTextIndent2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:rsidR="008B1C97" w:rsidRPr="00C401AD" w:rsidRDefault="008B1C97" w:rsidP="008B1C97">
      <w:pPr>
        <w:pStyle w:val="BodyTextIndent2"/>
        <w:tabs>
          <w:tab w:val="left" w:pos="284"/>
        </w:tabs>
        <w:ind w:left="0"/>
        <w:rPr>
          <w:rFonts w:ascii="Arial" w:hAnsi="Arial" w:cs="Arial"/>
          <w:sz w:val="22"/>
        </w:rPr>
      </w:pPr>
    </w:p>
    <w:p w:rsidR="008B1C97" w:rsidRPr="00C401AD" w:rsidRDefault="008B1C97" w:rsidP="008B1C97">
      <w:pPr>
        <w:pStyle w:val="BodyTextIndent2"/>
        <w:tabs>
          <w:tab w:val="left" w:pos="284"/>
        </w:tabs>
        <w:ind w:left="0"/>
        <w:jc w:val="both"/>
        <w:rPr>
          <w:rFonts w:ascii="Arial" w:hAnsi="Arial" w:cs="Arial"/>
          <w:sz w:val="22"/>
        </w:rPr>
      </w:pPr>
      <w:r w:rsidRPr="00C401AD">
        <w:rPr>
          <w:rFonts w:ascii="Arial" w:hAnsi="Arial" w:cs="Arial"/>
          <w:i/>
          <w:sz w:val="22"/>
        </w:rPr>
        <w:t>Book: The Architecture of Light</w:t>
      </w:r>
      <w:r w:rsidRPr="00C401AD">
        <w:rPr>
          <w:rFonts w:ascii="Arial" w:hAnsi="Arial" w:cs="Arial"/>
          <w:sz w:val="22"/>
        </w:rPr>
        <w:t xml:space="preserve">, Routledge (Taylor and Francis), 2011, 246 pages. Chapter six of this book, </w:t>
      </w:r>
      <w:proofErr w:type="gramStart"/>
      <w:r w:rsidRPr="00C401AD">
        <w:rPr>
          <w:rFonts w:ascii="Arial" w:hAnsi="Arial" w:cs="Arial"/>
          <w:sz w:val="22"/>
        </w:rPr>
        <w:t>‘ Seeing</w:t>
      </w:r>
      <w:proofErr w:type="gramEnd"/>
      <w:r w:rsidRPr="00C401AD">
        <w:rPr>
          <w:rFonts w:ascii="Arial" w:hAnsi="Arial" w:cs="Arial"/>
          <w:sz w:val="22"/>
        </w:rPr>
        <w:t xml:space="preserve"> the Light, The Poole house, Lake </w:t>
      </w:r>
      <w:proofErr w:type="spellStart"/>
      <w:r w:rsidRPr="00C401AD">
        <w:rPr>
          <w:rFonts w:ascii="Arial" w:hAnsi="Arial" w:cs="Arial"/>
          <w:sz w:val="22"/>
        </w:rPr>
        <w:t>Wevba</w:t>
      </w:r>
      <w:proofErr w:type="spellEnd"/>
      <w:r w:rsidRPr="00C401AD">
        <w:rPr>
          <w:rFonts w:ascii="Arial" w:hAnsi="Arial" w:cs="Arial"/>
          <w:sz w:val="22"/>
        </w:rPr>
        <w:t xml:space="preserve">, Queensland’ , pp 131-150) was authored by a colleague, James </w:t>
      </w:r>
      <w:proofErr w:type="spellStart"/>
      <w:r w:rsidRPr="00C401AD">
        <w:rPr>
          <w:rFonts w:ascii="Arial" w:hAnsi="Arial" w:cs="Arial"/>
          <w:sz w:val="22"/>
        </w:rPr>
        <w:t>Bichard</w:t>
      </w:r>
      <w:proofErr w:type="spellEnd"/>
      <w:r w:rsidRPr="00C401AD">
        <w:rPr>
          <w:rFonts w:ascii="Arial" w:hAnsi="Arial" w:cs="Arial"/>
          <w:sz w:val="22"/>
        </w:rPr>
        <w:t>.</w:t>
      </w:r>
    </w:p>
    <w:p w:rsidR="008B1C97" w:rsidRPr="00C401AD" w:rsidRDefault="008B1C97" w:rsidP="008B1C97">
      <w:pPr>
        <w:pStyle w:val="BodyTextIndent2"/>
        <w:tabs>
          <w:tab w:val="left" w:pos="284"/>
        </w:tabs>
        <w:ind w:left="0"/>
        <w:jc w:val="both"/>
        <w:rPr>
          <w:rFonts w:ascii="Arial" w:hAnsi="Arial" w:cs="Arial"/>
          <w:sz w:val="22"/>
        </w:rPr>
      </w:pPr>
    </w:p>
    <w:p w:rsidR="008B1C97" w:rsidRPr="00C401AD" w:rsidRDefault="008B1C97" w:rsidP="008B1C97">
      <w:pPr>
        <w:pStyle w:val="BodyTextIndent2"/>
        <w:tabs>
          <w:tab w:val="left" w:pos="284"/>
        </w:tabs>
        <w:ind w:left="0"/>
        <w:jc w:val="both"/>
        <w:rPr>
          <w:rFonts w:ascii="Arial" w:hAnsi="Arial" w:cs="Arial"/>
          <w:sz w:val="22"/>
        </w:rPr>
      </w:pPr>
      <w:r w:rsidRPr="00C401AD">
        <w:rPr>
          <w:rFonts w:ascii="Arial" w:hAnsi="Arial" w:cs="Arial"/>
          <w:sz w:val="22"/>
        </w:rPr>
        <w:t xml:space="preserve">With Koen </w:t>
      </w:r>
      <w:proofErr w:type="spellStart"/>
      <w:r w:rsidRPr="00C401AD">
        <w:rPr>
          <w:rFonts w:ascii="Arial" w:hAnsi="Arial" w:cs="Arial"/>
          <w:sz w:val="22"/>
        </w:rPr>
        <w:t>Steemers</w:t>
      </w:r>
      <w:proofErr w:type="spellEnd"/>
      <w:r w:rsidRPr="00C401AD">
        <w:rPr>
          <w:rFonts w:ascii="Arial" w:hAnsi="Arial" w:cs="Arial"/>
          <w:sz w:val="22"/>
        </w:rPr>
        <w:t xml:space="preserve">, ‘Libraries and Light’ in </w:t>
      </w:r>
      <w:r w:rsidRPr="00C401AD">
        <w:rPr>
          <w:rFonts w:ascii="Arial" w:hAnsi="Arial" w:cs="Arial"/>
          <w:i/>
          <w:sz w:val="22"/>
        </w:rPr>
        <w:t>Research Horizons</w:t>
      </w:r>
      <w:r w:rsidRPr="00C401AD">
        <w:rPr>
          <w:rFonts w:ascii="Arial" w:hAnsi="Arial" w:cs="Arial"/>
          <w:sz w:val="22"/>
        </w:rPr>
        <w:t>, May 2010, Issue 12, pp 32-33, 35 pages.</w:t>
      </w:r>
    </w:p>
    <w:p w:rsidR="008B1C97" w:rsidRPr="00C401AD" w:rsidRDefault="008B1C97" w:rsidP="008B1C97">
      <w:pPr>
        <w:pStyle w:val="BodyTextIndent2"/>
        <w:tabs>
          <w:tab w:val="left" w:pos="284"/>
        </w:tabs>
        <w:ind w:left="0"/>
        <w:jc w:val="both"/>
        <w:rPr>
          <w:rFonts w:ascii="Arial" w:hAnsi="Arial" w:cs="Arial"/>
          <w:sz w:val="22"/>
        </w:rPr>
      </w:pPr>
    </w:p>
    <w:p w:rsidR="008B1C97" w:rsidRPr="00C401AD" w:rsidRDefault="008B1C97" w:rsidP="008B1C97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hAnsi="Arial" w:cs="Arial"/>
        </w:rPr>
      </w:pPr>
      <w:r w:rsidRPr="00C401AD">
        <w:rPr>
          <w:rFonts w:ascii="Arial" w:hAnsi="Arial" w:cs="Arial"/>
        </w:rPr>
        <w:t xml:space="preserve">‘Invisible city: a Jerusalem in the forest?’ in </w:t>
      </w:r>
      <w:r w:rsidRPr="00C401AD">
        <w:rPr>
          <w:rFonts w:ascii="Arial" w:hAnsi="Arial" w:cs="Arial"/>
          <w:i/>
        </w:rPr>
        <w:t>The Journal of Architecture</w:t>
      </w:r>
      <w:r w:rsidRPr="00C401AD">
        <w:rPr>
          <w:rFonts w:ascii="Arial" w:hAnsi="Arial" w:cs="Arial"/>
        </w:rPr>
        <w:t>, Vol 12, no. 1, ISSN 1360-2365</w:t>
      </w:r>
      <w:r>
        <w:rPr>
          <w:rFonts w:ascii="Arial" w:hAnsi="Arial" w:cs="Arial"/>
        </w:rPr>
        <w:t>, pp. 37-56.  February 2007 , 1</w:t>
      </w:r>
      <w:r w:rsidRPr="00C401AD">
        <w:rPr>
          <w:rFonts w:ascii="Arial" w:hAnsi="Arial" w:cs="Arial"/>
        </w:rPr>
        <w:t>9 pages.</w:t>
      </w:r>
    </w:p>
    <w:p w:rsidR="008B1C97" w:rsidRPr="00C401AD" w:rsidRDefault="008B1C97" w:rsidP="008B1C97">
      <w:pPr>
        <w:pStyle w:val="BodyTextIndent"/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2"/>
        </w:rPr>
      </w:pPr>
      <w:r w:rsidRPr="00C401AD">
        <w:rPr>
          <w:rFonts w:ascii="Arial" w:hAnsi="Arial" w:cs="Arial"/>
          <w:sz w:val="22"/>
        </w:rPr>
        <w:t xml:space="preserve">Book, co-edited with K. </w:t>
      </w:r>
      <w:proofErr w:type="spellStart"/>
      <w:r w:rsidRPr="00C401AD">
        <w:rPr>
          <w:rFonts w:ascii="Arial" w:hAnsi="Arial" w:cs="Arial"/>
          <w:sz w:val="22"/>
        </w:rPr>
        <w:t>Steemers</w:t>
      </w:r>
      <w:proofErr w:type="spellEnd"/>
      <w:r w:rsidRPr="00C401AD">
        <w:rPr>
          <w:rFonts w:ascii="Arial" w:hAnsi="Arial" w:cs="Arial"/>
          <w:sz w:val="22"/>
        </w:rPr>
        <w:t xml:space="preserve">, </w:t>
      </w:r>
      <w:r w:rsidRPr="00C401AD">
        <w:rPr>
          <w:rFonts w:ascii="Arial" w:hAnsi="Arial" w:cs="Arial"/>
          <w:i/>
          <w:sz w:val="22"/>
        </w:rPr>
        <w:t>Environmental Diversity in Architecture</w:t>
      </w:r>
      <w:r w:rsidRPr="00C401AD">
        <w:rPr>
          <w:rFonts w:ascii="Arial" w:hAnsi="Arial" w:cs="Arial"/>
          <w:sz w:val="22"/>
        </w:rPr>
        <w:t xml:space="preserve">, </w:t>
      </w:r>
      <w:proofErr w:type="spellStart"/>
      <w:r w:rsidRPr="00C401AD">
        <w:rPr>
          <w:rFonts w:ascii="Arial" w:hAnsi="Arial" w:cs="Arial"/>
          <w:sz w:val="22"/>
        </w:rPr>
        <w:t>Spon</w:t>
      </w:r>
      <w:proofErr w:type="spellEnd"/>
      <w:r w:rsidRPr="00C401AD">
        <w:rPr>
          <w:rFonts w:ascii="Arial" w:hAnsi="Arial" w:cs="Arial"/>
          <w:sz w:val="22"/>
        </w:rPr>
        <w:t xml:space="preserve"> Press (Taylor &amp; Francis Group), London, 2004, 237 pages.</w:t>
      </w:r>
    </w:p>
    <w:p w:rsidR="008B1C97" w:rsidRPr="00C401AD" w:rsidRDefault="008B1C97" w:rsidP="008B1C97">
      <w:pPr>
        <w:pStyle w:val="BodyTextIndent"/>
        <w:tabs>
          <w:tab w:val="left" w:pos="284"/>
        </w:tabs>
        <w:ind w:left="0" w:firstLine="0"/>
        <w:jc w:val="both"/>
        <w:rPr>
          <w:rFonts w:ascii="Arial" w:hAnsi="Arial" w:cs="Arial"/>
          <w:sz w:val="22"/>
        </w:rPr>
      </w:pPr>
      <w:r w:rsidRPr="00C401AD">
        <w:rPr>
          <w:rFonts w:ascii="Arial" w:hAnsi="Arial" w:cs="Arial"/>
          <w:sz w:val="22"/>
        </w:rPr>
        <w:lastRenderedPageBreak/>
        <w:t xml:space="preserve">With Koen </w:t>
      </w:r>
      <w:proofErr w:type="spellStart"/>
      <w:r w:rsidRPr="00C401AD">
        <w:rPr>
          <w:rFonts w:ascii="Arial" w:hAnsi="Arial" w:cs="Arial"/>
          <w:sz w:val="22"/>
        </w:rPr>
        <w:t>Steemers</w:t>
      </w:r>
      <w:proofErr w:type="spellEnd"/>
      <w:r w:rsidRPr="00C401AD">
        <w:rPr>
          <w:rFonts w:ascii="Arial" w:hAnsi="Arial" w:cs="Arial"/>
          <w:sz w:val="22"/>
        </w:rPr>
        <w:t>, Part 1, Introduction, Chapter 1, “Environmental Diversity in Architecture’, 2004, pp3-16.</w:t>
      </w:r>
    </w:p>
    <w:p w:rsidR="008B1C97" w:rsidRPr="00C401AD" w:rsidRDefault="008B1C97" w:rsidP="008B1C97">
      <w:pPr>
        <w:pStyle w:val="BodyTextIndent"/>
        <w:tabs>
          <w:tab w:val="left" w:pos="284"/>
        </w:tabs>
        <w:ind w:left="0" w:firstLine="0"/>
        <w:jc w:val="both"/>
        <w:rPr>
          <w:rFonts w:ascii="Arial" w:hAnsi="Arial" w:cs="Arial"/>
          <w:sz w:val="22"/>
        </w:rPr>
      </w:pPr>
      <w:r w:rsidRPr="00C401AD">
        <w:rPr>
          <w:rFonts w:ascii="Arial" w:hAnsi="Arial" w:cs="Arial"/>
          <w:sz w:val="22"/>
        </w:rPr>
        <w:t>Chapter 10</w:t>
      </w:r>
      <w:proofErr w:type="gramStart"/>
      <w:r w:rsidRPr="00C401AD">
        <w:rPr>
          <w:rFonts w:ascii="Arial" w:hAnsi="Arial" w:cs="Arial"/>
          <w:sz w:val="22"/>
        </w:rPr>
        <w:t>,  ‘Environmental</w:t>
      </w:r>
      <w:proofErr w:type="gramEnd"/>
      <w:r w:rsidRPr="00C401AD">
        <w:rPr>
          <w:rFonts w:ascii="Arial" w:hAnsi="Arial" w:cs="Arial"/>
          <w:sz w:val="22"/>
        </w:rPr>
        <w:t xml:space="preserve"> Diversity and natural lighting strategies’, 2004, pp159 – 178.</w:t>
      </w:r>
    </w:p>
    <w:p w:rsidR="008B1C97" w:rsidRPr="00C2443C" w:rsidRDefault="008B1C97" w:rsidP="008B1C97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eastAsia="Cambria" w:hAnsi="Arial" w:cs="Arial"/>
          <w:lang w:val="en-GB"/>
        </w:rPr>
      </w:pPr>
    </w:p>
    <w:p w:rsidR="008B1C97" w:rsidRPr="00C401AD" w:rsidRDefault="008B1C97" w:rsidP="008B1C97">
      <w:pPr>
        <w:pStyle w:val="ListParagraph"/>
        <w:tabs>
          <w:tab w:val="left" w:pos="284"/>
        </w:tabs>
        <w:spacing w:line="240" w:lineRule="auto"/>
        <w:ind w:left="0"/>
        <w:jc w:val="both"/>
        <w:rPr>
          <w:rFonts w:ascii="Arial" w:eastAsia="Cambria" w:hAnsi="Arial" w:cs="Arial"/>
          <w:i/>
        </w:rPr>
      </w:pPr>
      <w:r w:rsidRPr="00C401AD">
        <w:rPr>
          <w:rFonts w:ascii="Arial" w:eastAsia="Cambria" w:hAnsi="Arial" w:cs="Arial"/>
        </w:rPr>
        <w:t>‘Sustainability anyone? Environmental awareness in design’</w:t>
      </w:r>
      <w:r w:rsidRPr="00C401AD">
        <w:rPr>
          <w:rFonts w:ascii="Arial" w:eastAsia="Cambria" w:hAnsi="Arial" w:cs="Arial"/>
          <w:i/>
        </w:rPr>
        <w:t>, The World Architecture, Journal.</w:t>
      </w:r>
      <w:r w:rsidRPr="00C401AD">
        <w:rPr>
          <w:rFonts w:ascii="Arial" w:eastAsia="Cambria" w:hAnsi="Arial" w:cs="Arial"/>
        </w:rPr>
        <w:t xml:space="preserve"> September 2004. Issue number 172., pp 54-61, 89 pages.</w:t>
      </w:r>
    </w:p>
    <w:p w:rsidR="008B1C97" w:rsidRPr="00C401AD" w:rsidRDefault="008B1C97" w:rsidP="008B1C97">
      <w:pPr>
        <w:pStyle w:val="BodyTextIndent"/>
        <w:tabs>
          <w:tab w:val="left" w:pos="284"/>
        </w:tabs>
        <w:spacing w:after="120"/>
        <w:ind w:left="0" w:firstLine="0"/>
        <w:jc w:val="both"/>
        <w:rPr>
          <w:rFonts w:ascii="Arial" w:eastAsia="Cambria" w:hAnsi="Arial" w:cs="Arial"/>
          <w:sz w:val="22"/>
        </w:rPr>
      </w:pPr>
      <w:r w:rsidRPr="00C401AD">
        <w:rPr>
          <w:rFonts w:ascii="Arial" w:eastAsia="Cambria" w:hAnsi="Arial" w:cs="Arial"/>
          <w:sz w:val="22"/>
        </w:rPr>
        <w:t>‘Building in the climate of the new world: A cultural or environmental response?’</w:t>
      </w:r>
    </w:p>
    <w:p w:rsidR="008B1C97" w:rsidRPr="00C401AD" w:rsidRDefault="008B1C97" w:rsidP="008B1C97">
      <w:pPr>
        <w:pStyle w:val="BodyTextIndent"/>
        <w:tabs>
          <w:tab w:val="left" w:pos="284"/>
        </w:tabs>
        <w:ind w:left="0" w:firstLine="0"/>
        <w:jc w:val="both"/>
        <w:rPr>
          <w:rFonts w:ascii="Arial" w:eastAsia="Cambria" w:hAnsi="Arial" w:cs="Arial"/>
          <w:sz w:val="22"/>
        </w:rPr>
      </w:pPr>
      <w:r w:rsidRPr="00C401AD">
        <w:rPr>
          <w:rFonts w:ascii="Arial" w:eastAsia="Cambria" w:hAnsi="Arial" w:cs="Arial"/>
          <w:sz w:val="22"/>
        </w:rPr>
        <w:t>TDSR, Vol XV number II 2004, pp49-60, 88 pages</w:t>
      </w:r>
    </w:p>
    <w:p w:rsidR="008B1C97" w:rsidRPr="00C401AD" w:rsidRDefault="008B1C97" w:rsidP="008B1C97">
      <w:pPr>
        <w:pStyle w:val="BodyTextIndent"/>
        <w:tabs>
          <w:tab w:val="left" w:pos="284"/>
        </w:tabs>
        <w:ind w:left="0" w:firstLine="0"/>
        <w:jc w:val="both"/>
        <w:rPr>
          <w:rFonts w:ascii="Arial" w:eastAsia="Cambria" w:hAnsi="Arial" w:cs="Arial"/>
          <w:sz w:val="22"/>
        </w:rPr>
      </w:pPr>
    </w:p>
    <w:p w:rsidR="008B1C97" w:rsidRDefault="008B1C97" w:rsidP="008B1C97">
      <w:pPr>
        <w:pStyle w:val="BodyTextIndent"/>
        <w:tabs>
          <w:tab w:val="left" w:pos="284"/>
        </w:tabs>
        <w:spacing w:after="120"/>
        <w:ind w:left="0" w:firstLine="0"/>
        <w:jc w:val="both"/>
        <w:rPr>
          <w:rFonts w:ascii="Arial" w:hAnsi="Arial" w:cs="Arial"/>
          <w:sz w:val="22"/>
        </w:rPr>
      </w:pPr>
      <w:r w:rsidRPr="00C401AD">
        <w:rPr>
          <w:rFonts w:ascii="Arial" w:eastAsia="Cambria" w:hAnsi="Arial" w:cs="Arial"/>
          <w:sz w:val="22"/>
        </w:rPr>
        <w:t xml:space="preserve">‘Flashing blades: the lighting requirements for fencing’, </w:t>
      </w:r>
      <w:proofErr w:type="spellStart"/>
      <w:r w:rsidRPr="00C401AD">
        <w:rPr>
          <w:rFonts w:ascii="Arial" w:hAnsi="Arial" w:cs="Arial"/>
          <w:i/>
          <w:sz w:val="22"/>
        </w:rPr>
        <w:t>arq</w:t>
      </w:r>
      <w:proofErr w:type="spellEnd"/>
      <w:r w:rsidRPr="00C401AD">
        <w:rPr>
          <w:rFonts w:ascii="Arial" w:hAnsi="Arial" w:cs="Arial"/>
          <w:i/>
          <w:sz w:val="22"/>
        </w:rPr>
        <w:t xml:space="preserve">, </w:t>
      </w:r>
      <w:r w:rsidRPr="00C401AD">
        <w:rPr>
          <w:rFonts w:ascii="Arial" w:hAnsi="Arial" w:cs="Arial"/>
          <w:sz w:val="22"/>
        </w:rPr>
        <w:t>vol.4 no.2, 2000, pp 163-175, 93 pages.</w:t>
      </w:r>
    </w:p>
    <w:p w:rsidR="008B1C97" w:rsidRPr="00C401AD" w:rsidRDefault="008B1C97" w:rsidP="008B1C97">
      <w:pPr>
        <w:pStyle w:val="BodyTextIndent"/>
        <w:tabs>
          <w:tab w:val="left" w:pos="284"/>
        </w:tabs>
        <w:spacing w:after="120"/>
        <w:ind w:left="0" w:firstLine="0"/>
        <w:jc w:val="both"/>
        <w:rPr>
          <w:rFonts w:ascii="Arial" w:eastAsia="Cambria" w:hAnsi="Arial" w:cs="Arial"/>
          <w:sz w:val="22"/>
        </w:rPr>
      </w:pPr>
    </w:p>
    <w:p w:rsidR="008B1C97" w:rsidRDefault="008B1C97" w:rsidP="008B1C97">
      <w:pPr>
        <w:pStyle w:val="BodyTextIndent2"/>
        <w:tabs>
          <w:tab w:val="left" w:pos="284"/>
        </w:tabs>
        <w:ind w:left="0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Professional journal articles</w:t>
      </w:r>
    </w:p>
    <w:p w:rsidR="008B1C97" w:rsidRPr="008B1C97" w:rsidRDefault="008B1C97" w:rsidP="008B1C97">
      <w:pPr>
        <w:pStyle w:val="BodyTextIndent2"/>
        <w:tabs>
          <w:tab w:val="left" w:pos="284"/>
        </w:tabs>
        <w:ind w:left="0"/>
        <w:rPr>
          <w:rFonts w:ascii="Arial" w:hAnsi="Arial" w:cs="Arial"/>
          <w:b/>
          <w:sz w:val="24"/>
        </w:rPr>
      </w:pPr>
    </w:p>
    <w:p w:rsidR="008B1C97" w:rsidRPr="008B1C97" w:rsidRDefault="008B1C97" w:rsidP="008B1C97">
      <w:pPr>
        <w:pStyle w:val="BodyTextIndent2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 w:rsidRPr="008B1C97">
        <w:rPr>
          <w:rFonts w:ascii="Arial" w:hAnsi="Arial" w:cs="Arial"/>
          <w:sz w:val="22"/>
          <w:szCs w:val="22"/>
        </w:rPr>
        <w:t xml:space="preserve">‘Theatre of the World: Die </w:t>
      </w:r>
      <w:proofErr w:type="spellStart"/>
      <w:r w:rsidRPr="008B1C97">
        <w:rPr>
          <w:rFonts w:ascii="Arial" w:hAnsi="Arial" w:cs="Arial"/>
          <w:sz w:val="22"/>
          <w:szCs w:val="22"/>
        </w:rPr>
        <w:t>Nevill</w:t>
      </w:r>
      <w:proofErr w:type="spellEnd"/>
      <w:r w:rsidRPr="008B1C97">
        <w:rPr>
          <w:rFonts w:ascii="Arial" w:hAnsi="Arial" w:cs="Arial"/>
          <w:sz w:val="22"/>
          <w:szCs w:val="22"/>
        </w:rPr>
        <w:t xml:space="preserve"> Holt </w:t>
      </w:r>
      <w:proofErr w:type="spellStart"/>
      <w:r w:rsidRPr="008B1C97">
        <w:rPr>
          <w:rFonts w:ascii="Arial" w:hAnsi="Arial" w:cs="Arial"/>
          <w:sz w:val="22"/>
          <w:szCs w:val="22"/>
        </w:rPr>
        <w:t>Oper</w:t>
      </w:r>
      <w:proofErr w:type="spellEnd"/>
      <w:r w:rsidRPr="008B1C97">
        <w:rPr>
          <w:rFonts w:ascii="Arial" w:hAnsi="Arial" w:cs="Arial"/>
          <w:sz w:val="22"/>
          <w:szCs w:val="22"/>
        </w:rPr>
        <w:t xml:space="preserve"> von </w:t>
      </w:r>
      <w:proofErr w:type="spellStart"/>
      <w:r w:rsidRPr="008B1C97">
        <w:rPr>
          <w:rFonts w:ascii="Arial" w:hAnsi="Arial" w:cs="Arial"/>
          <w:sz w:val="22"/>
          <w:szCs w:val="22"/>
        </w:rPr>
        <w:t>Witherford</w:t>
      </w:r>
      <w:proofErr w:type="spellEnd"/>
      <w:r w:rsidRPr="008B1C97">
        <w:rPr>
          <w:rFonts w:ascii="Arial" w:hAnsi="Arial" w:cs="Arial"/>
          <w:sz w:val="22"/>
          <w:szCs w:val="22"/>
        </w:rPr>
        <w:t>, Watson, Mann’ ’</w:t>
      </w:r>
      <w:proofErr w:type="spellStart"/>
      <w:r w:rsidRPr="008B1C97">
        <w:rPr>
          <w:rFonts w:ascii="Arial" w:hAnsi="Arial" w:cs="Arial"/>
          <w:sz w:val="22"/>
          <w:szCs w:val="22"/>
        </w:rPr>
        <w:t>Bauwelt</w:t>
      </w:r>
      <w:proofErr w:type="spellEnd"/>
      <w:r w:rsidRPr="008B1C97">
        <w:rPr>
          <w:rFonts w:ascii="Arial" w:hAnsi="Arial" w:cs="Arial"/>
          <w:sz w:val="22"/>
          <w:szCs w:val="22"/>
        </w:rPr>
        <w:t xml:space="preserve">, 2, 25 </w:t>
      </w:r>
      <w:proofErr w:type="spellStart"/>
      <w:r w:rsidRPr="008B1C97">
        <w:rPr>
          <w:rFonts w:ascii="Arial" w:hAnsi="Arial" w:cs="Arial"/>
          <w:sz w:val="22"/>
          <w:szCs w:val="22"/>
        </w:rPr>
        <w:t>Jauary</w:t>
      </w:r>
      <w:proofErr w:type="spellEnd"/>
      <w:r w:rsidRPr="008B1C97">
        <w:rPr>
          <w:rFonts w:ascii="Arial" w:hAnsi="Arial" w:cs="Arial"/>
          <w:sz w:val="22"/>
          <w:szCs w:val="22"/>
        </w:rPr>
        <w:t xml:space="preserve"> 2019, pp 36- 41, </w:t>
      </w:r>
      <w:r>
        <w:rPr>
          <w:rFonts w:ascii="Arial" w:hAnsi="Arial" w:cs="Arial"/>
          <w:sz w:val="22"/>
          <w:szCs w:val="22"/>
        </w:rPr>
        <w:t xml:space="preserve">approx. 1400 words, </w:t>
      </w:r>
      <w:r w:rsidRPr="008B1C97">
        <w:rPr>
          <w:rFonts w:ascii="Arial" w:hAnsi="Arial" w:cs="Arial"/>
          <w:sz w:val="22"/>
          <w:szCs w:val="22"/>
        </w:rPr>
        <w:t>ISSN:0055 6855</w:t>
      </w:r>
    </w:p>
    <w:p w:rsidR="008B1C97" w:rsidRPr="008B1C97" w:rsidRDefault="008B1C97" w:rsidP="008B1C97">
      <w:pPr>
        <w:pStyle w:val="BodyTextIndent2"/>
        <w:tabs>
          <w:tab w:val="left" w:pos="284"/>
        </w:tabs>
        <w:ind w:left="0"/>
        <w:rPr>
          <w:rFonts w:ascii="Arial" w:hAnsi="Arial" w:cs="Arial"/>
          <w:sz w:val="24"/>
        </w:rPr>
      </w:pPr>
    </w:p>
    <w:p w:rsidR="008B1C97" w:rsidRDefault="008B1C97" w:rsidP="008B1C97">
      <w:pPr>
        <w:pStyle w:val="BodyTextIndent2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  <w:r w:rsidRPr="008B1C97">
        <w:rPr>
          <w:rFonts w:ascii="Arial" w:hAnsi="Arial" w:cs="Arial"/>
          <w:sz w:val="22"/>
          <w:szCs w:val="22"/>
        </w:rPr>
        <w:t xml:space="preserve">‘Theatre of the World’, Architecture Today, October 2018, pp 46-53, </w:t>
      </w:r>
      <w:r>
        <w:rPr>
          <w:rFonts w:ascii="Arial" w:hAnsi="Arial" w:cs="Arial"/>
          <w:sz w:val="22"/>
          <w:szCs w:val="22"/>
        </w:rPr>
        <w:t>approx. 1400 words,</w:t>
      </w:r>
      <w:r w:rsidRPr="008B1C97">
        <w:rPr>
          <w:rFonts w:ascii="Arial" w:hAnsi="Arial" w:cs="Arial"/>
          <w:sz w:val="22"/>
          <w:szCs w:val="22"/>
        </w:rPr>
        <w:t xml:space="preserve"> ISSN: 0958-6407.</w:t>
      </w:r>
    </w:p>
    <w:p w:rsidR="008B1C97" w:rsidRPr="008B1C97" w:rsidRDefault="008B1C97" w:rsidP="008B1C97">
      <w:pPr>
        <w:pStyle w:val="BodyTextIndent2"/>
        <w:tabs>
          <w:tab w:val="left" w:pos="284"/>
        </w:tabs>
        <w:ind w:left="0"/>
        <w:rPr>
          <w:rFonts w:ascii="Arial" w:hAnsi="Arial" w:cs="Arial"/>
          <w:sz w:val="22"/>
          <w:szCs w:val="22"/>
        </w:rPr>
      </w:pPr>
    </w:p>
    <w:p w:rsidR="008B1C97" w:rsidRPr="00C401AD" w:rsidRDefault="008B1C97" w:rsidP="008B1C97">
      <w:pPr>
        <w:tabs>
          <w:tab w:val="left" w:pos="284"/>
        </w:tabs>
        <w:rPr>
          <w:rFonts w:ascii="Arial" w:hAnsi="Arial" w:cs="Arial"/>
          <w:sz w:val="22"/>
          <w:lang w:eastAsia="en-GB"/>
        </w:rPr>
      </w:pPr>
      <w:r w:rsidRPr="00C401AD">
        <w:rPr>
          <w:rFonts w:ascii="Arial" w:hAnsi="Arial" w:cs="Arial"/>
          <w:sz w:val="22"/>
        </w:rPr>
        <w:t>‘</w:t>
      </w:r>
      <w:proofErr w:type="spellStart"/>
      <w:r w:rsidRPr="00C401AD">
        <w:rPr>
          <w:rFonts w:ascii="Arial" w:hAnsi="Arial" w:cs="Arial"/>
          <w:sz w:val="22"/>
        </w:rPr>
        <w:t>Lightenings</w:t>
      </w:r>
      <w:proofErr w:type="spellEnd"/>
      <w:r w:rsidRPr="00C401AD">
        <w:rPr>
          <w:rFonts w:ascii="Arial" w:hAnsi="Arial" w:cs="Arial"/>
          <w:sz w:val="22"/>
        </w:rPr>
        <w:t xml:space="preserve">: Niall McLaughlin’s Bishop Edward King Chapel’ </w:t>
      </w:r>
      <w:r w:rsidRPr="00C401AD">
        <w:rPr>
          <w:rFonts w:ascii="Arial" w:hAnsi="Arial" w:cs="Arial"/>
          <w:sz w:val="22"/>
        </w:rPr>
        <w:tab/>
      </w:r>
    </w:p>
    <w:p w:rsidR="008B1C97" w:rsidRPr="00C401AD" w:rsidRDefault="008B1C97" w:rsidP="008B1C97">
      <w:pPr>
        <w:tabs>
          <w:tab w:val="left" w:pos="284"/>
        </w:tabs>
        <w:rPr>
          <w:rFonts w:ascii="Arial" w:hAnsi="Arial" w:cs="Arial"/>
          <w:sz w:val="22"/>
          <w:lang w:eastAsia="en-GB"/>
        </w:rPr>
      </w:pPr>
      <w:proofErr w:type="gramStart"/>
      <w:r w:rsidRPr="00C401AD">
        <w:rPr>
          <w:rFonts w:ascii="Arial" w:hAnsi="Arial" w:cs="Arial"/>
          <w:sz w:val="22"/>
        </w:rPr>
        <w:t>in</w:t>
      </w:r>
      <w:proofErr w:type="gramEnd"/>
      <w:r w:rsidRPr="00C401AD">
        <w:rPr>
          <w:rFonts w:ascii="Arial" w:hAnsi="Arial" w:cs="Arial"/>
          <w:sz w:val="22"/>
        </w:rPr>
        <w:t xml:space="preserve"> </w:t>
      </w:r>
      <w:r w:rsidRPr="00C401AD">
        <w:rPr>
          <w:rFonts w:ascii="Arial" w:hAnsi="Arial" w:cs="Arial"/>
          <w:i/>
          <w:sz w:val="22"/>
        </w:rPr>
        <w:t>Architecture Today</w:t>
      </w:r>
      <w:r w:rsidRPr="00C401AD">
        <w:rPr>
          <w:rFonts w:ascii="Arial" w:hAnsi="Arial" w:cs="Arial"/>
          <w:sz w:val="22"/>
          <w:lang w:eastAsia="en-GB"/>
        </w:rPr>
        <w:t xml:space="preserve">, </w:t>
      </w:r>
      <w:r w:rsidRPr="00C401AD">
        <w:rPr>
          <w:rFonts w:ascii="Arial" w:hAnsi="Arial" w:cs="Arial"/>
          <w:sz w:val="22"/>
        </w:rPr>
        <w:t>April 2013,</w:t>
      </w:r>
      <w:r w:rsidRPr="00C401AD">
        <w:rPr>
          <w:rFonts w:ascii="Arial" w:hAnsi="Arial" w:cs="Arial"/>
          <w:sz w:val="22"/>
        </w:rPr>
        <w:tab/>
        <w:t>c. 1200 words,</w:t>
      </w:r>
      <w:r w:rsidRPr="00C401AD">
        <w:rPr>
          <w:rFonts w:ascii="Arial" w:hAnsi="Arial" w:cs="Arial"/>
          <w:sz w:val="22"/>
        </w:rPr>
        <w:tab/>
      </w:r>
    </w:p>
    <w:p w:rsidR="008B1C97" w:rsidRDefault="008B1C97" w:rsidP="008B1C97">
      <w:pPr>
        <w:pStyle w:val="BodyTextIndent2"/>
        <w:tabs>
          <w:tab w:val="left" w:pos="284"/>
        </w:tabs>
        <w:ind w:left="0"/>
        <w:rPr>
          <w:rFonts w:ascii="Arial" w:hAnsi="Arial" w:cs="Arial"/>
          <w:sz w:val="22"/>
        </w:rPr>
      </w:pPr>
      <w:r w:rsidRPr="00C401AD">
        <w:rPr>
          <w:rFonts w:ascii="Arial" w:hAnsi="Arial" w:cs="Arial"/>
          <w:sz w:val="22"/>
        </w:rPr>
        <w:t>pp 20-31</w:t>
      </w:r>
      <w:r w:rsidRPr="00C401AD">
        <w:rPr>
          <w:rFonts w:ascii="Arial" w:hAnsi="Arial" w:cs="Arial"/>
          <w:sz w:val="22"/>
          <w:lang w:eastAsia="en-GB"/>
        </w:rPr>
        <w:t xml:space="preserve">, </w:t>
      </w:r>
      <w:r w:rsidRPr="00C401AD">
        <w:rPr>
          <w:rFonts w:ascii="Arial" w:hAnsi="Arial" w:cs="Arial"/>
          <w:sz w:val="22"/>
        </w:rPr>
        <w:t>ISSN: 0958-6407.</w:t>
      </w:r>
    </w:p>
    <w:p w:rsidR="008B1C97" w:rsidRDefault="008B1C97" w:rsidP="008B1C97">
      <w:pPr>
        <w:pStyle w:val="BodyTextIndent2"/>
        <w:tabs>
          <w:tab w:val="left" w:pos="284"/>
        </w:tabs>
        <w:ind w:left="0"/>
        <w:rPr>
          <w:rFonts w:ascii="Arial" w:hAnsi="Arial" w:cs="Arial"/>
          <w:sz w:val="22"/>
        </w:rPr>
      </w:pPr>
    </w:p>
    <w:p w:rsidR="008B1C97" w:rsidRPr="00C401AD" w:rsidRDefault="008B1C97" w:rsidP="008B1C97">
      <w:pPr>
        <w:pStyle w:val="BodyTextIndent2"/>
        <w:tabs>
          <w:tab w:val="left" w:pos="284"/>
        </w:tabs>
        <w:ind w:left="0"/>
        <w:rPr>
          <w:rFonts w:ascii="Arial" w:hAnsi="Arial" w:cs="Arial"/>
          <w:sz w:val="22"/>
        </w:rPr>
      </w:pPr>
      <w:r w:rsidRPr="00C401AD">
        <w:rPr>
          <w:rFonts w:ascii="Arial" w:hAnsi="Arial" w:cs="Arial"/>
          <w:sz w:val="22"/>
          <w:szCs w:val="22"/>
        </w:rPr>
        <w:t xml:space="preserve">‘Private House’ in the </w:t>
      </w:r>
      <w:r w:rsidRPr="00C401AD">
        <w:rPr>
          <w:rFonts w:ascii="Arial" w:hAnsi="Arial" w:cs="Arial"/>
          <w:i/>
          <w:sz w:val="22"/>
          <w:szCs w:val="22"/>
        </w:rPr>
        <w:t>Cambridge Architecture</w:t>
      </w:r>
      <w:r w:rsidRPr="00C401AD">
        <w:rPr>
          <w:rFonts w:ascii="Arial" w:hAnsi="Arial" w:cs="Arial"/>
          <w:sz w:val="22"/>
          <w:szCs w:val="22"/>
        </w:rPr>
        <w:t xml:space="preserve"> issue devoted to ‘Housing and climate, local responses’, Autumn/Winter 2011.</w:t>
      </w:r>
    </w:p>
    <w:p w:rsidR="008B1C97" w:rsidRPr="00C401AD" w:rsidRDefault="008B1C97" w:rsidP="008B1C97">
      <w:pPr>
        <w:pStyle w:val="BodyTextIndent2"/>
        <w:tabs>
          <w:tab w:val="left" w:pos="284"/>
        </w:tabs>
        <w:ind w:left="0"/>
        <w:rPr>
          <w:rFonts w:ascii="Arial" w:hAnsi="Arial" w:cs="Arial"/>
          <w:b/>
          <w:sz w:val="24"/>
        </w:rPr>
      </w:pPr>
    </w:p>
    <w:p w:rsidR="008B1C97" w:rsidRPr="00C401AD" w:rsidRDefault="008B1C97" w:rsidP="008B1C97">
      <w:pPr>
        <w:tabs>
          <w:tab w:val="left" w:pos="-720"/>
          <w:tab w:val="left" w:pos="284"/>
          <w:tab w:val="left" w:pos="1276"/>
        </w:tabs>
        <w:suppressAutoHyphens/>
        <w:ind w:right="77"/>
        <w:rPr>
          <w:rFonts w:ascii="Arial" w:hAnsi="Arial" w:cs="Arial"/>
          <w:sz w:val="22"/>
        </w:rPr>
      </w:pPr>
    </w:p>
    <w:p w:rsidR="008B1C97" w:rsidRDefault="008B1C97" w:rsidP="008B1C97">
      <w:pPr>
        <w:tabs>
          <w:tab w:val="left" w:pos="-720"/>
          <w:tab w:val="left" w:pos="1276"/>
        </w:tabs>
        <w:suppressAutoHyphens/>
        <w:ind w:left="720" w:right="77" w:hanging="720"/>
        <w:rPr>
          <w:rFonts w:ascii="Arial" w:hAnsi="Arial" w:cs="Arial"/>
          <w:b/>
          <w:sz w:val="24"/>
        </w:rPr>
      </w:pPr>
      <w:r w:rsidRPr="00C401AD">
        <w:rPr>
          <w:rFonts w:ascii="Arial" w:hAnsi="Arial" w:cs="Arial"/>
          <w:b/>
          <w:sz w:val="24"/>
        </w:rPr>
        <w:t>Invited talks</w:t>
      </w:r>
    </w:p>
    <w:p w:rsidR="008B1C97" w:rsidRPr="00C401AD" w:rsidRDefault="008B1C97" w:rsidP="008B1C97">
      <w:pPr>
        <w:tabs>
          <w:tab w:val="left" w:pos="-720"/>
          <w:tab w:val="left" w:pos="1276"/>
        </w:tabs>
        <w:suppressAutoHyphens/>
        <w:ind w:left="720" w:right="77" w:hanging="720"/>
        <w:rPr>
          <w:rFonts w:ascii="Arial" w:hAnsi="Arial" w:cs="Arial"/>
          <w:b/>
          <w:sz w:val="24"/>
        </w:rPr>
      </w:pPr>
    </w:p>
    <w:p w:rsidR="008B1C97" w:rsidRPr="00C401AD" w:rsidRDefault="008B1C97" w:rsidP="008B1C97">
      <w:pPr>
        <w:tabs>
          <w:tab w:val="left" w:pos="-720"/>
          <w:tab w:val="left" w:pos="1276"/>
        </w:tabs>
        <w:suppressAutoHyphens/>
        <w:ind w:right="77" w:hanging="11"/>
        <w:rPr>
          <w:rFonts w:ascii="Arial" w:hAnsi="Arial" w:cs="Arial"/>
          <w:sz w:val="22"/>
          <w:szCs w:val="22"/>
        </w:rPr>
      </w:pPr>
      <w:r w:rsidRPr="00C401AD">
        <w:rPr>
          <w:rFonts w:ascii="Arial" w:hAnsi="Arial" w:cs="Arial"/>
          <w:sz w:val="22"/>
          <w:szCs w:val="22"/>
        </w:rPr>
        <w:t>‘Drawing on Valparaiso: captioned sketching as a method of urban research’, at the University of Cambridge, (University of Cambridge Martin Centre seminar, October 2014)</w:t>
      </w:r>
    </w:p>
    <w:p w:rsidR="008B1C97" w:rsidRPr="00C401AD" w:rsidRDefault="008B1C97" w:rsidP="008B1C97">
      <w:pPr>
        <w:tabs>
          <w:tab w:val="left" w:pos="-720"/>
          <w:tab w:val="left" w:pos="1276"/>
        </w:tabs>
        <w:suppressAutoHyphens/>
        <w:ind w:right="77" w:hanging="11"/>
        <w:rPr>
          <w:rFonts w:ascii="Arial" w:hAnsi="Arial" w:cs="Arial"/>
          <w:sz w:val="22"/>
          <w:szCs w:val="22"/>
        </w:rPr>
      </w:pPr>
    </w:p>
    <w:p w:rsidR="008B1C97" w:rsidRPr="00C401AD" w:rsidRDefault="008B1C97" w:rsidP="008B1C97">
      <w:pPr>
        <w:pStyle w:val="BodyTextIndent2"/>
        <w:ind w:left="0"/>
        <w:rPr>
          <w:rFonts w:ascii="Arial" w:hAnsi="Arial" w:cs="Arial"/>
          <w:sz w:val="22"/>
        </w:rPr>
      </w:pPr>
      <w:r w:rsidRPr="00C401AD">
        <w:rPr>
          <w:rFonts w:ascii="Arial" w:hAnsi="Arial" w:cs="Arial"/>
          <w:sz w:val="22"/>
          <w:szCs w:val="22"/>
        </w:rPr>
        <w:t>‘Dark thoughts: light and architecture since electricity’, at the University of Cambridge, (University of Cambridge Martin Centre seminar, November 2011)</w:t>
      </w:r>
    </w:p>
    <w:p w:rsidR="008B1C97" w:rsidRPr="00C401AD" w:rsidRDefault="008B1C97" w:rsidP="008B1C97">
      <w:pPr>
        <w:pStyle w:val="BodyTextIndent2"/>
        <w:ind w:left="0"/>
        <w:rPr>
          <w:rFonts w:ascii="Arial" w:hAnsi="Arial" w:cs="Arial"/>
          <w:sz w:val="22"/>
        </w:rPr>
      </w:pPr>
    </w:p>
    <w:p w:rsidR="008B1C97" w:rsidRPr="00C401AD" w:rsidRDefault="008B1C97" w:rsidP="008B1C97">
      <w:pPr>
        <w:ind w:right="849"/>
        <w:rPr>
          <w:rFonts w:ascii="Arial" w:hAnsi="Arial" w:cs="Arial"/>
          <w:sz w:val="22"/>
        </w:rPr>
      </w:pPr>
      <w:r w:rsidRPr="00C401AD">
        <w:rPr>
          <w:rFonts w:ascii="Arial" w:hAnsi="Arial" w:cs="Arial"/>
          <w:sz w:val="22"/>
        </w:rPr>
        <w:t xml:space="preserve">'O’ Donnell and </w:t>
      </w:r>
      <w:proofErr w:type="spellStart"/>
      <w:r w:rsidRPr="00C401AD">
        <w:rPr>
          <w:rFonts w:ascii="Arial" w:hAnsi="Arial" w:cs="Arial"/>
          <w:sz w:val="22"/>
        </w:rPr>
        <w:t>Tuomey’s</w:t>
      </w:r>
      <w:proofErr w:type="spellEnd"/>
      <w:r w:rsidRPr="00C401AD">
        <w:rPr>
          <w:rFonts w:ascii="Arial" w:hAnsi="Arial" w:cs="Arial"/>
          <w:sz w:val="22"/>
        </w:rPr>
        <w:t xml:space="preserve"> lessons in the history and geography of light: A Dublin primary school' (Paper at the Martin Centre 40th Anniversary Conference, February 2008)</w:t>
      </w:r>
    </w:p>
    <w:p w:rsidR="008B1C97" w:rsidRPr="00C401AD" w:rsidRDefault="008B1C97" w:rsidP="008B1C97">
      <w:pPr>
        <w:ind w:right="849"/>
        <w:rPr>
          <w:rFonts w:ascii="Arial" w:hAnsi="Arial" w:cs="Arial"/>
          <w:sz w:val="22"/>
        </w:rPr>
      </w:pPr>
    </w:p>
    <w:p w:rsidR="008B1C97" w:rsidRPr="00C401AD" w:rsidRDefault="008B1C97" w:rsidP="008B1C97">
      <w:pPr>
        <w:rPr>
          <w:rFonts w:ascii="Arial" w:hAnsi="Arial" w:cs="Arial"/>
          <w:color w:val="000000"/>
          <w:sz w:val="22"/>
        </w:rPr>
      </w:pPr>
      <w:r w:rsidRPr="00C401AD">
        <w:rPr>
          <w:rFonts w:ascii="Arial" w:hAnsi="Arial" w:cs="Arial"/>
          <w:color w:val="000000"/>
          <w:sz w:val="22"/>
        </w:rPr>
        <w:t xml:space="preserve">Illuminating conversation: the work of the Valparaiso Architecture School Open City Group </w:t>
      </w:r>
    </w:p>
    <w:p w:rsidR="008B1C97" w:rsidRPr="00C401AD" w:rsidRDefault="008B1C97" w:rsidP="008B1C97">
      <w:pPr>
        <w:rPr>
          <w:rFonts w:ascii="Arial" w:hAnsi="Arial" w:cs="Arial"/>
          <w:color w:val="000000"/>
          <w:sz w:val="22"/>
        </w:rPr>
      </w:pPr>
      <w:r w:rsidRPr="00C401AD">
        <w:rPr>
          <w:rFonts w:ascii="Arial" w:hAnsi="Arial" w:cs="Arial"/>
          <w:color w:val="000000"/>
          <w:sz w:val="22"/>
        </w:rPr>
        <w:t>(University of Cambridge Martin Centre Seminar, November 2007)</w:t>
      </w:r>
    </w:p>
    <w:p w:rsidR="008B1C97" w:rsidRPr="00C401AD" w:rsidRDefault="008B1C97" w:rsidP="008B1C97">
      <w:pPr>
        <w:rPr>
          <w:rFonts w:ascii="Arial" w:hAnsi="Arial" w:cs="Arial"/>
          <w:color w:val="000000"/>
          <w:sz w:val="22"/>
        </w:rPr>
      </w:pPr>
    </w:p>
    <w:p w:rsidR="008B1C97" w:rsidRPr="00C401AD" w:rsidRDefault="008B1C97" w:rsidP="008B1C97">
      <w:pPr>
        <w:rPr>
          <w:rFonts w:ascii="Arial" w:hAnsi="Arial" w:cs="Arial"/>
          <w:color w:val="000000"/>
          <w:sz w:val="22"/>
        </w:rPr>
      </w:pPr>
      <w:r w:rsidRPr="00C401AD">
        <w:rPr>
          <w:rFonts w:ascii="Arial" w:hAnsi="Arial" w:cs="Arial"/>
          <w:color w:val="000000"/>
          <w:sz w:val="22"/>
        </w:rPr>
        <w:t>‘The architecture of light’, at Portsmouth, UK, April, 2006, and at PUCV, Valparaiso, Chile, October 2006, and at PUCS, Santiago, Chile, October 2006</w:t>
      </w:r>
    </w:p>
    <w:p w:rsidR="008B1C97" w:rsidRPr="00C401AD" w:rsidRDefault="008B1C97" w:rsidP="008B1C97">
      <w:pPr>
        <w:pStyle w:val="BodyTextIndent2"/>
        <w:ind w:left="0"/>
        <w:rPr>
          <w:rFonts w:ascii="Arial" w:hAnsi="Arial" w:cs="Arial"/>
          <w:sz w:val="22"/>
        </w:rPr>
      </w:pPr>
    </w:p>
    <w:p w:rsidR="008B1C97" w:rsidRPr="00C401AD" w:rsidRDefault="008B1C97" w:rsidP="008B1C97">
      <w:pPr>
        <w:pStyle w:val="BodyTextIndent2"/>
        <w:ind w:left="0"/>
        <w:rPr>
          <w:rFonts w:ascii="Arial" w:hAnsi="Arial" w:cs="Arial"/>
          <w:sz w:val="22"/>
        </w:rPr>
      </w:pPr>
      <w:r w:rsidRPr="00C401AD">
        <w:rPr>
          <w:rFonts w:ascii="Arial" w:hAnsi="Arial" w:cs="Arial"/>
          <w:sz w:val="22"/>
        </w:rPr>
        <w:lastRenderedPageBreak/>
        <w:t>‘Primitive Conditions? Constructing a Jerusalem of the forest’ (Paper at the ‘Primitive’ conference, Welsh School of Architecture, Cardiff, September 2004).</w:t>
      </w:r>
    </w:p>
    <w:p w:rsidR="008B1C97" w:rsidRPr="00C401AD" w:rsidRDefault="008B1C97" w:rsidP="008B1C97">
      <w:pPr>
        <w:pStyle w:val="BodyText2"/>
        <w:rPr>
          <w:rFonts w:ascii="Arial" w:hAnsi="Arial" w:cs="Arial"/>
          <w:sz w:val="22"/>
        </w:rPr>
      </w:pPr>
    </w:p>
    <w:p w:rsidR="008B1C97" w:rsidRPr="00C401AD" w:rsidRDefault="008B1C97" w:rsidP="008B1C97">
      <w:pPr>
        <w:pStyle w:val="BodyText2"/>
        <w:rPr>
          <w:rFonts w:ascii="Arial" w:hAnsi="Arial" w:cs="Arial"/>
          <w:sz w:val="22"/>
        </w:rPr>
      </w:pPr>
      <w:r w:rsidRPr="00C401AD">
        <w:rPr>
          <w:rFonts w:ascii="Arial" w:hAnsi="Arial" w:cs="Arial"/>
          <w:sz w:val="22"/>
        </w:rPr>
        <w:t xml:space="preserve">‘The uses of whiteness’ (Paper at the Plea 2003 Conference, Santiago, Chile, published in </w:t>
      </w:r>
      <w:r w:rsidRPr="00C401AD">
        <w:rPr>
          <w:rFonts w:ascii="Arial" w:hAnsi="Arial" w:cs="Arial"/>
          <w:i/>
          <w:sz w:val="22"/>
        </w:rPr>
        <w:t>Proceedings of PLEA 2003</w:t>
      </w:r>
      <w:r w:rsidRPr="00C401AD">
        <w:rPr>
          <w:rFonts w:ascii="Arial" w:hAnsi="Arial" w:cs="Arial"/>
          <w:sz w:val="22"/>
        </w:rPr>
        <w:t xml:space="preserve">, Santiago, Chile, November 2003). </w:t>
      </w:r>
    </w:p>
    <w:p w:rsidR="008B1C97" w:rsidRPr="00C401AD" w:rsidRDefault="008B1C97" w:rsidP="008B1C97">
      <w:pPr>
        <w:ind w:left="1560" w:hanging="1560"/>
        <w:rPr>
          <w:rFonts w:ascii="Arial" w:hAnsi="Arial" w:cs="Arial"/>
          <w:sz w:val="22"/>
        </w:rPr>
      </w:pPr>
    </w:p>
    <w:p w:rsidR="008B1C97" w:rsidRPr="00C401AD" w:rsidRDefault="008B1C97" w:rsidP="008B1C97">
      <w:pPr>
        <w:rPr>
          <w:rFonts w:ascii="Arial" w:hAnsi="Arial" w:cs="Arial"/>
          <w:sz w:val="22"/>
        </w:rPr>
      </w:pPr>
      <w:r w:rsidRPr="00C401AD">
        <w:rPr>
          <w:rFonts w:ascii="Arial" w:hAnsi="Arial" w:cs="Arial"/>
          <w:sz w:val="22"/>
        </w:rPr>
        <w:t>‘Building in the Climate of the New World… A cultural or environmental response?’</w:t>
      </w:r>
    </w:p>
    <w:p w:rsidR="008B1C97" w:rsidRPr="00C401AD" w:rsidRDefault="008B1C97" w:rsidP="008B1C97">
      <w:pPr>
        <w:pStyle w:val="BodyTextIndent2"/>
        <w:ind w:left="0"/>
        <w:rPr>
          <w:rFonts w:ascii="Arial" w:hAnsi="Arial" w:cs="Arial"/>
          <w:sz w:val="22"/>
        </w:rPr>
      </w:pPr>
      <w:r w:rsidRPr="00C401AD">
        <w:rPr>
          <w:rFonts w:ascii="Arial" w:hAnsi="Arial" w:cs="Arial"/>
          <w:sz w:val="22"/>
        </w:rPr>
        <w:t xml:space="preserve">(Prize winning paper at the PLEA 2000 Conference, Cambridge, England, published in </w:t>
      </w:r>
      <w:r w:rsidRPr="00C401AD">
        <w:rPr>
          <w:rFonts w:ascii="Arial" w:hAnsi="Arial" w:cs="Arial"/>
          <w:i/>
          <w:sz w:val="22"/>
        </w:rPr>
        <w:t>Proceedings of PLEA2000</w:t>
      </w:r>
      <w:r w:rsidRPr="00C401AD">
        <w:rPr>
          <w:rFonts w:ascii="Arial" w:hAnsi="Arial" w:cs="Arial"/>
          <w:sz w:val="22"/>
        </w:rPr>
        <w:t xml:space="preserve">, Cambridge, UK, </w:t>
      </w:r>
      <w:proofErr w:type="gramStart"/>
      <w:r w:rsidRPr="00C401AD">
        <w:rPr>
          <w:rFonts w:ascii="Arial" w:hAnsi="Arial" w:cs="Arial"/>
          <w:sz w:val="22"/>
        </w:rPr>
        <w:t>July</w:t>
      </w:r>
      <w:proofErr w:type="gramEnd"/>
      <w:r w:rsidRPr="00C401AD">
        <w:rPr>
          <w:rFonts w:ascii="Arial" w:hAnsi="Arial" w:cs="Arial"/>
          <w:sz w:val="22"/>
        </w:rPr>
        <w:t xml:space="preserve"> 2000).</w:t>
      </w:r>
    </w:p>
    <w:p w:rsidR="008B1C97" w:rsidRPr="00C401AD" w:rsidRDefault="008B1C97" w:rsidP="008B1C97">
      <w:pPr>
        <w:pStyle w:val="BodyTextIndent2"/>
        <w:ind w:left="0"/>
        <w:rPr>
          <w:rFonts w:ascii="Arial" w:hAnsi="Arial" w:cs="Arial"/>
          <w:sz w:val="22"/>
        </w:rPr>
      </w:pPr>
    </w:p>
    <w:p w:rsidR="008B1C97" w:rsidRPr="00C401AD" w:rsidRDefault="008B1C97" w:rsidP="008B1C97">
      <w:pPr>
        <w:pStyle w:val="BodyTextIndent2"/>
        <w:ind w:left="0"/>
        <w:rPr>
          <w:rFonts w:ascii="Arial" w:hAnsi="Arial" w:cs="Arial"/>
          <w:sz w:val="22"/>
        </w:rPr>
      </w:pPr>
    </w:p>
    <w:p w:rsidR="008B1C97" w:rsidRDefault="008B1C97" w:rsidP="008B1C97">
      <w:pPr>
        <w:pStyle w:val="BodyTextIndent2"/>
        <w:ind w:left="0"/>
        <w:rPr>
          <w:rFonts w:ascii="Arial" w:hAnsi="Arial" w:cs="Arial"/>
          <w:b/>
          <w:sz w:val="24"/>
        </w:rPr>
      </w:pPr>
      <w:r w:rsidRPr="00C401AD">
        <w:rPr>
          <w:rFonts w:ascii="Arial" w:hAnsi="Arial" w:cs="Arial"/>
          <w:b/>
          <w:sz w:val="24"/>
        </w:rPr>
        <w:t>Exhibitions</w:t>
      </w:r>
    </w:p>
    <w:p w:rsidR="008B1C97" w:rsidRPr="00C401AD" w:rsidRDefault="008B1C97" w:rsidP="008B1C97">
      <w:pPr>
        <w:pStyle w:val="BodyTextIndent2"/>
        <w:ind w:left="0"/>
        <w:rPr>
          <w:rFonts w:ascii="Arial" w:hAnsi="Arial" w:cs="Arial"/>
          <w:b/>
          <w:sz w:val="24"/>
        </w:rPr>
      </w:pPr>
    </w:p>
    <w:p w:rsidR="008B1C97" w:rsidRPr="00C401AD" w:rsidRDefault="008B1C97" w:rsidP="008B1C97">
      <w:pPr>
        <w:rPr>
          <w:rFonts w:ascii="Arial" w:hAnsi="Arial" w:cs="Arial"/>
          <w:sz w:val="22"/>
          <w:lang w:eastAsia="en-GB"/>
        </w:rPr>
      </w:pPr>
      <w:proofErr w:type="spellStart"/>
      <w:r w:rsidRPr="00C401AD">
        <w:rPr>
          <w:rFonts w:ascii="Arial" w:hAnsi="Arial" w:cs="Arial"/>
          <w:i/>
          <w:sz w:val="22"/>
        </w:rPr>
        <w:t>Paseo</w:t>
      </w:r>
      <w:proofErr w:type="spellEnd"/>
      <w:r w:rsidRPr="00C401AD">
        <w:rPr>
          <w:rFonts w:ascii="Arial" w:hAnsi="Arial" w:cs="Arial"/>
          <w:sz w:val="22"/>
        </w:rPr>
        <w:tab/>
        <w:t>September, 2010, at the small hall of the Guildhall, Cambridge, UK.</w:t>
      </w:r>
    </w:p>
    <w:p w:rsidR="008B1C97" w:rsidRDefault="008B1C97" w:rsidP="008B1C97">
      <w:pPr>
        <w:rPr>
          <w:rFonts w:ascii="Arial" w:hAnsi="Arial" w:cs="Arial"/>
          <w:sz w:val="22"/>
        </w:rPr>
      </w:pPr>
      <w:r w:rsidRPr="00C401AD">
        <w:rPr>
          <w:rFonts w:ascii="Arial" w:hAnsi="Arial" w:cs="Arial"/>
          <w:sz w:val="22"/>
        </w:rPr>
        <w:t xml:space="preserve">An installation/exhibition of tables and curtains - in collaboration with colleagues from PUCV Chile, David Jolly and Marcello </w:t>
      </w:r>
      <w:proofErr w:type="spellStart"/>
      <w:r w:rsidRPr="00C401AD">
        <w:rPr>
          <w:rFonts w:ascii="Arial" w:hAnsi="Arial" w:cs="Arial"/>
          <w:sz w:val="22"/>
        </w:rPr>
        <w:t>Aravena</w:t>
      </w:r>
      <w:proofErr w:type="spellEnd"/>
      <w:r w:rsidRPr="00C401AD">
        <w:rPr>
          <w:rFonts w:ascii="Arial" w:hAnsi="Arial" w:cs="Arial"/>
          <w:sz w:val="22"/>
        </w:rPr>
        <w:t xml:space="preserve"> and their students, part funded by the University of Cambridge Department of Latin American Studies.</w:t>
      </w:r>
    </w:p>
    <w:p w:rsidR="008B1C97" w:rsidRDefault="008B1C97" w:rsidP="008B1C97">
      <w:pPr>
        <w:rPr>
          <w:rFonts w:ascii="Arial" w:hAnsi="Arial" w:cs="Arial"/>
          <w:sz w:val="22"/>
        </w:rPr>
      </w:pPr>
    </w:p>
    <w:p w:rsidR="008B1C97" w:rsidRPr="005450FA" w:rsidRDefault="008B1C97" w:rsidP="008B1C97">
      <w:pPr>
        <w:rPr>
          <w:rFonts w:eastAsia="Times New Roman"/>
        </w:rPr>
      </w:pPr>
      <w:r>
        <w:rPr>
          <w:rFonts w:ascii="Arial" w:hAnsi="Arial" w:cs="Arial"/>
          <w:sz w:val="22"/>
        </w:rPr>
        <w:t xml:space="preserve">With David Jolly, at EPFL, ENAC School, Lausanne, Switzerland, </w:t>
      </w:r>
      <w:r w:rsidRPr="005450FA">
        <w:rPr>
          <w:rFonts w:ascii="Arial" w:hAnsi="Arial" w:cs="Arial"/>
          <w:i/>
          <w:sz w:val="22"/>
        </w:rPr>
        <w:t>The observation</w:t>
      </w:r>
      <w:r>
        <w:rPr>
          <w:rFonts w:ascii="Arial" w:hAnsi="Arial" w:cs="Arial"/>
          <w:sz w:val="22"/>
        </w:rPr>
        <w:t xml:space="preserve">, an exhibition of annotated drawings based on his book of observations, </w:t>
      </w:r>
      <w:r>
        <w:rPr>
          <w:rFonts w:ascii="Arial" w:hAnsi="Arial" w:cs="Arial"/>
          <w:lang w:val="en-US"/>
        </w:rPr>
        <w:t>which I translated into English and for which I wrote the introductory essay</w:t>
      </w:r>
      <w:r w:rsidRPr="00C401AD">
        <w:rPr>
          <w:rFonts w:ascii="Arial" w:hAnsi="Arial" w:cs="Arial"/>
          <w:i/>
          <w:lang w:val="en-US"/>
        </w:rPr>
        <w:t xml:space="preserve">, La </w:t>
      </w:r>
      <w:proofErr w:type="spellStart"/>
      <w:r w:rsidRPr="00C401AD">
        <w:rPr>
          <w:rFonts w:ascii="Arial" w:hAnsi="Arial" w:cs="Arial"/>
          <w:i/>
          <w:lang w:val="en-US"/>
        </w:rPr>
        <w:t>Observación</w:t>
      </w:r>
      <w:proofErr w:type="spellEnd"/>
      <w:r w:rsidRPr="00C401AD">
        <w:rPr>
          <w:rFonts w:ascii="Arial" w:hAnsi="Arial" w:cs="Arial"/>
          <w:i/>
          <w:lang w:val="en-US"/>
        </w:rPr>
        <w:t xml:space="preserve">: el </w:t>
      </w:r>
      <w:proofErr w:type="spellStart"/>
      <w:r w:rsidRPr="00C401AD">
        <w:rPr>
          <w:rFonts w:ascii="Arial" w:hAnsi="Arial" w:cs="Arial"/>
          <w:i/>
          <w:lang w:val="en-US"/>
        </w:rPr>
        <w:t>urbanismo</w:t>
      </w:r>
      <w:proofErr w:type="spellEnd"/>
      <w:r w:rsidRPr="00C401AD">
        <w:rPr>
          <w:rFonts w:ascii="Arial" w:hAnsi="Arial" w:cs="Arial"/>
          <w:i/>
          <w:lang w:val="en-US"/>
        </w:rPr>
        <w:t xml:space="preserve"> </w:t>
      </w:r>
      <w:proofErr w:type="spellStart"/>
      <w:r w:rsidRPr="00C401AD">
        <w:rPr>
          <w:rFonts w:ascii="Arial" w:hAnsi="Arial" w:cs="Arial"/>
          <w:i/>
          <w:lang w:val="en-US"/>
        </w:rPr>
        <w:t>desde</w:t>
      </w:r>
      <w:proofErr w:type="spellEnd"/>
      <w:r w:rsidRPr="00C401AD">
        <w:rPr>
          <w:rFonts w:ascii="Arial" w:hAnsi="Arial" w:cs="Arial"/>
          <w:i/>
          <w:lang w:val="en-US"/>
        </w:rPr>
        <w:t xml:space="preserve"> el </w:t>
      </w:r>
      <w:proofErr w:type="spellStart"/>
      <w:r w:rsidRPr="00C401AD">
        <w:rPr>
          <w:rFonts w:ascii="Arial" w:hAnsi="Arial" w:cs="Arial"/>
          <w:i/>
          <w:lang w:val="en-US"/>
        </w:rPr>
        <w:t>acto</w:t>
      </w:r>
      <w:proofErr w:type="spellEnd"/>
      <w:r w:rsidRPr="00C401AD">
        <w:rPr>
          <w:rFonts w:ascii="Arial" w:hAnsi="Arial" w:cs="Arial"/>
          <w:i/>
          <w:lang w:val="en-US"/>
        </w:rPr>
        <w:t xml:space="preserve"> de </w:t>
      </w:r>
      <w:proofErr w:type="spellStart"/>
      <w:r w:rsidRPr="00C401AD">
        <w:rPr>
          <w:rFonts w:ascii="Arial" w:hAnsi="Arial" w:cs="Arial"/>
          <w:i/>
          <w:lang w:val="en-US"/>
        </w:rPr>
        <w:t>habitar</w:t>
      </w:r>
      <w:proofErr w:type="spellEnd"/>
      <w:r w:rsidRPr="00C401AD">
        <w:rPr>
          <w:rFonts w:ascii="Arial" w:hAnsi="Arial" w:cs="Arial"/>
          <w:i/>
          <w:lang w:val="en-US"/>
        </w:rPr>
        <w:t xml:space="preserve">/ The </w:t>
      </w:r>
      <w:proofErr w:type="spellStart"/>
      <w:r w:rsidRPr="00C401AD">
        <w:rPr>
          <w:rFonts w:ascii="Arial" w:hAnsi="Arial" w:cs="Arial"/>
          <w:i/>
          <w:lang w:val="en-US"/>
        </w:rPr>
        <w:t>Observación</w:t>
      </w:r>
      <w:proofErr w:type="spellEnd"/>
      <w:r w:rsidRPr="00C401AD">
        <w:rPr>
          <w:rFonts w:ascii="Arial" w:hAnsi="Arial" w:cs="Arial"/>
          <w:i/>
          <w:lang w:val="en-US"/>
        </w:rPr>
        <w:t>: urbanism enacted.</w:t>
      </w:r>
      <w:r w:rsidRPr="005450FA">
        <w:rPr>
          <w:rFonts w:eastAsia="Times New Roman"/>
        </w:rPr>
        <w:t xml:space="preserve"> </w:t>
      </w:r>
      <w:hyperlink r:id="rId6" w:history="1">
        <w:r>
          <w:rPr>
            <w:rStyle w:val="Hyperlink"/>
            <w:rFonts w:ascii="Calibri" w:eastAsia="Times New Roman" w:hAnsi="Calibri"/>
            <w:sz w:val="22"/>
            <w:szCs w:val="22"/>
          </w:rPr>
          <w:t>https://www.epfl.ch/campus/art-culture/the-observacion/</w:t>
        </w:r>
      </w:hyperlink>
      <w:r>
        <w:rPr>
          <w:rFonts w:eastAsia="Times New Roman"/>
        </w:rPr>
        <w:t xml:space="preserve">    </w:t>
      </w:r>
      <w:r w:rsidRPr="005450FA">
        <w:rPr>
          <w:rFonts w:ascii="Arial" w:hAnsi="Arial" w:cs="Arial"/>
          <w:lang w:val="en-US"/>
        </w:rPr>
        <w:t>7th May - 18th May 2019.</w:t>
      </w:r>
    </w:p>
    <w:p w:rsidR="008B1C97" w:rsidRDefault="008B1C97" w:rsidP="008B1C97">
      <w:pPr>
        <w:rPr>
          <w:rFonts w:ascii="Arial" w:hAnsi="Arial" w:cs="Arial"/>
          <w:i/>
          <w:lang w:val="en-US"/>
        </w:rPr>
      </w:pPr>
    </w:p>
    <w:p w:rsidR="008B1C97" w:rsidRPr="00C401AD" w:rsidRDefault="008B1C97" w:rsidP="008B1C97">
      <w:pPr>
        <w:rPr>
          <w:rFonts w:ascii="Arial" w:hAnsi="Arial" w:cs="Arial"/>
          <w:sz w:val="22"/>
        </w:rPr>
      </w:pPr>
    </w:p>
    <w:p w:rsidR="008B1C97" w:rsidRPr="00C401AD" w:rsidRDefault="008B1C97" w:rsidP="008B1C97">
      <w:pPr>
        <w:rPr>
          <w:rFonts w:ascii="Arial" w:hAnsi="Arial" w:cs="Arial"/>
          <w:sz w:val="22"/>
        </w:rPr>
      </w:pPr>
    </w:p>
    <w:p w:rsidR="008B1C97" w:rsidRDefault="008B1C97" w:rsidP="008B1C97">
      <w:pPr>
        <w:rPr>
          <w:rFonts w:ascii="Arial" w:hAnsi="Arial" w:cs="Arial"/>
          <w:b/>
          <w:sz w:val="24"/>
          <w:szCs w:val="24"/>
        </w:rPr>
      </w:pPr>
      <w:r w:rsidRPr="00C401AD">
        <w:rPr>
          <w:rFonts w:ascii="Arial" w:hAnsi="Arial" w:cs="Arial"/>
          <w:b/>
          <w:sz w:val="24"/>
          <w:szCs w:val="24"/>
        </w:rPr>
        <w:t>In preparation</w:t>
      </w:r>
    </w:p>
    <w:p w:rsidR="008B1C97" w:rsidRPr="00C401AD" w:rsidRDefault="008B1C97" w:rsidP="008B1C97">
      <w:pPr>
        <w:rPr>
          <w:rFonts w:ascii="Arial" w:hAnsi="Arial" w:cs="Arial"/>
          <w:b/>
          <w:sz w:val="24"/>
          <w:szCs w:val="24"/>
        </w:rPr>
      </w:pPr>
    </w:p>
    <w:p w:rsidR="008B1C97" w:rsidRPr="00C401AD" w:rsidRDefault="008B1C97" w:rsidP="008B1C97">
      <w:pPr>
        <w:rPr>
          <w:rFonts w:ascii="Arial" w:hAnsi="Arial" w:cs="Arial"/>
          <w:sz w:val="22"/>
          <w:szCs w:val="22"/>
        </w:rPr>
      </w:pPr>
      <w:r w:rsidRPr="00C401AD">
        <w:rPr>
          <w:rFonts w:ascii="Arial" w:hAnsi="Arial" w:cs="Arial"/>
          <w:sz w:val="22"/>
          <w:szCs w:val="22"/>
        </w:rPr>
        <w:t xml:space="preserve">‘Opening lines, opening minds’, essay for small volume edited by </w:t>
      </w:r>
      <w:proofErr w:type="spellStart"/>
      <w:r w:rsidRPr="00C401AD">
        <w:rPr>
          <w:rFonts w:ascii="Arial" w:hAnsi="Arial" w:cs="Arial"/>
          <w:sz w:val="22"/>
          <w:szCs w:val="22"/>
        </w:rPr>
        <w:t>Germán</w:t>
      </w:r>
      <w:proofErr w:type="spellEnd"/>
      <w:r w:rsidRPr="00C401AD">
        <w:rPr>
          <w:rFonts w:ascii="Arial" w:hAnsi="Arial" w:cs="Arial"/>
          <w:sz w:val="22"/>
          <w:szCs w:val="22"/>
        </w:rPr>
        <w:t xml:space="preserve"> Hidalgo </w:t>
      </w:r>
      <w:proofErr w:type="spellStart"/>
      <w:r w:rsidRPr="00C401AD">
        <w:rPr>
          <w:rFonts w:ascii="Arial" w:hAnsi="Arial" w:cs="Arial"/>
          <w:sz w:val="22"/>
          <w:szCs w:val="22"/>
        </w:rPr>
        <w:t>Hermosilla</w:t>
      </w:r>
      <w:proofErr w:type="spellEnd"/>
      <w:r w:rsidRPr="00C401AD">
        <w:rPr>
          <w:rFonts w:ascii="Arial" w:hAnsi="Arial" w:cs="Arial"/>
          <w:sz w:val="22"/>
          <w:szCs w:val="22"/>
        </w:rPr>
        <w:t xml:space="preserve"> on drawing and observation, recently accepted for publication by </w:t>
      </w:r>
      <w:proofErr w:type="spellStart"/>
      <w:r w:rsidRPr="00C401AD">
        <w:rPr>
          <w:rFonts w:ascii="Arial" w:hAnsi="Arial" w:cs="Arial"/>
          <w:sz w:val="22"/>
          <w:szCs w:val="22"/>
        </w:rPr>
        <w:t>Ediciones</w:t>
      </w:r>
      <w:proofErr w:type="spellEnd"/>
      <w:r w:rsidRPr="00C401AD">
        <w:rPr>
          <w:rFonts w:ascii="Arial" w:hAnsi="Arial" w:cs="Arial"/>
          <w:sz w:val="22"/>
          <w:szCs w:val="22"/>
        </w:rPr>
        <w:t xml:space="preserve"> ARQ, 4000 words</w:t>
      </w:r>
    </w:p>
    <w:p w:rsidR="008B1C97" w:rsidRPr="00C401AD" w:rsidRDefault="008B1C97" w:rsidP="008B1C97">
      <w:pPr>
        <w:rPr>
          <w:rFonts w:ascii="Arial" w:hAnsi="Arial" w:cs="Arial"/>
          <w:sz w:val="22"/>
          <w:szCs w:val="22"/>
        </w:rPr>
      </w:pPr>
    </w:p>
    <w:p w:rsidR="008B1C97" w:rsidRPr="00C401AD" w:rsidRDefault="008B1C97" w:rsidP="008B1C97">
      <w:pPr>
        <w:rPr>
          <w:rFonts w:ascii="Arial" w:hAnsi="Arial" w:cs="Arial"/>
          <w:sz w:val="22"/>
          <w:szCs w:val="22"/>
          <w:lang w:eastAsia="en-GB"/>
        </w:rPr>
      </w:pPr>
      <w:r w:rsidRPr="00C401AD">
        <w:rPr>
          <w:rFonts w:ascii="Arial" w:hAnsi="Arial" w:cs="Arial"/>
          <w:sz w:val="22"/>
          <w:szCs w:val="22"/>
          <w:lang w:eastAsia="en-GB"/>
        </w:rPr>
        <w:t xml:space="preserve">‘Mirrors, Movement and tranquillity at Louis XIV’s Versailles’, book chapter in ‘Tudor Palace: Social Condenser’, ed. Pierre </w:t>
      </w:r>
      <w:proofErr w:type="spellStart"/>
      <w:r w:rsidRPr="00C401AD">
        <w:rPr>
          <w:rFonts w:ascii="Arial" w:hAnsi="Arial" w:cs="Arial"/>
          <w:sz w:val="22"/>
          <w:szCs w:val="22"/>
          <w:lang w:eastAsia="en-GB"/>
        </w:rPr>
        <w:t>D’Avoine</w:t>
      </w:r>
      <w:proofErr w:type="spellEnd"/>
      <w:r w:rsidRPr="00C401AD">
        <w:rPr>
          <w:rFonts w:ascii="Arial" w:hAnsi="Arial" w:cs="Arial"/>
          <w:sz w:val="22"/>
          <w:szCs w:val="22"/>
          <w:lang w:eastAsia="en-GB"/>
        </w:rPr>
        <w:t>, 6000 words.</w:t>
      </w:r>
    </w:p>
    <w:p w:rsidR="008B1C97" w:rsidRPr="00C401AD" w:rsidRDefault="008B1C97" w:rsidP="008B1C97">
      <w:pPr>
        <w:rPr>
          <w:rFonts w:ascii="Arial" w:hAnsi="Arial" w:cs="Arial"/>
          <w:sz w:val="22"/>
          <w:szCs w:val="22"/>
          <w:lang w:eastAsia="en-GB"/>
        </w:rPr>
      </w:pPr>
    </w:p>
    <w:p w:rsidR="008B1C97" w:rsidRPr="00C401AD" w:rsidRDefault="008B1C97" w:rsidP="008B1C97">
      <w:pPr>
        <w:outlineLvl w:val="0"/>
        <w:rPr>
          <w:rFonts w:ascii="Arial" w:hAnsi="Arial" w:cs="Arial"/>
          <w:sz w:val="22"/>
          <w:szCs w:val="22"/>
        </w:rPr>
      </w:pPr>
      <w:r w:rsidRPr="00C401AD">
        <w:rPr>
          <w:rFonts w:ascii="Arial" w:hAnsi="Arial" w:cs="Arial"/>
          <w:sz w:val="22"/>
          <w:szCs w:val="22"/>
        </w:rPr>
        <w:t xml:space="preserve">‘Light, form and </w:t>
      </w:r>
      <w:proofErr w:type="spellStart"/>
      <w:r w:rsidRPr="00C401AD">
        <w:rPr>
          <w:rFonts w:ascii="Arial" w:hAnsi="Arial" w:cs="Arial"/>
          <w:i/>
          <w:sz w:val="22"/>
          <w:szCs w:val="22"/>
        </w:rPr>
        <w:t>formación</w:t>
      </w:r>
      <w:proofErr w:type="spellEnd"/>
      <w:r w:rsidRPr="00C401AD">
        <w:rPr>
          <w:rFonts w:ascii="Arial" w:hAnsi="Arial" w:cs="Arial"/>
          <w:i/>
          <w:sz w:val="22"/>
          <w:szCs w:val="22"/>
        </w:rPr>
        <w:t xml:space="preserve">: </w:t>
      </w:r>
      <w:r w:rsidRPr="00C401AD">
        <w:rPr>
          <w:rFonts w:ascii="Arial" w:hAnsi="Arial" w:cs="Arial"/>
          <w:sz w:val="22"/>
          <w:szCs w:val="22"/>
        </w:rPr>
        <w:t xml:space="preserve">Daylighting, church building and the work of the Valparaíso School’, book chapter for volume edited by Max Sternberg and Ross Anderson, </w:t>
      </w:r>
      <w:r w:rsidRPr="00C401AD">
        <w:rPr>
          <w:rFonts w:ascii="Arial" w:hAnsi="Arial" w:cs="Arial"/>
          <w:i/>
          <w:sz w:val="22"/>
          <w:szCs w:val="22"/>
        </w:rPr>
        <w:t>Modern Architecture and the Sacred</w:t>
      </w:r>
      <w:r w:rsidRPr="00C401AD">
        <w:rPr>
          <w:rFonts w:ascii="Arial" w:hAnsi="Arial" w:cs="Arial"/>
          <w:sz w:val="22"/>
          <w:szCs w:val="22"/>
        </w:rPr>
        <w:t>, recently accepted for publication by Bloomsbury, 6400 words.</w:t>
      </w:r>
    </w:p>
    <w:p w:rsidR="008B1C97" w:rsidRPr="00C401AD" w:rsidRDefault="008B1C97" w:rsidP="008B1C97">
      <w:pPr>
        <w:outlineLvl w:val="0"/>
        <w:rPr>
          <w:rFonts w:ascii="Arial" w:hAnsi="Arial" w:cs="Arial"/>
          <w:sz w:val="22"/>
          <w:szCs w:val="22"/>
        </w:rPr>
      </w:pPr>
    </w:p>
    <w:p w:rsidR="008B1C97" w:rsidRPr="00C401AD" w:rsidRDefault="008B1C97" w:rsidP="008B1C97">
      <w:pPr>
        <w:rPr>
          <w:rFonts w:ascii="Arial" w:hAnsi="Arial" w:cs="Arial"/>
          <w:sz w:val="22"/>
          <w:szCs w:val="22"/>
          <w:lang w:eastAsia="en-GB"/>
        </w:rPr>
      </w:pPr>
      <w:r w:rsidRPr="00C401AD">
        <w:rPr>
          <w:rFonts w:ascii="Arial" w:hAnsi="Arial" w:cs="Arial"/>
          <w:sz w:val="22"/>
          <w:szCs w:val="22"/>
        </w:rPr>
        <w:t>‘Drawing, writing and enacting light at the Valparaíso School of Architecture’, paper to be given at the ‘Architecture and Light’ SAHGB conference, June 2019. 3300 words.</w:t>
      </w:r>
    </w:p>
    <w:p w:rsidR="008B1C97" w:rsidRPr="00C401AD" w:rsidRDefault="008B1C97" w:rsidP="008B1C97">
      <w:pPr>
        <w:rPr>
          <w:rFonts w:ascii="Arial" w:hAnsi="Arial" w:cs="Arial"/>
          <w:sz w:val="22"/>
          <w:szCs w:val="22"/>
          <w:lang w:eastAsia="en-GB"/>
        </w:rPr>
      </w:pPr>
    </w:p>
    <w:p w:rsidR="008B1C97" w:rsidRPr="00C401AD" w:rsidRDefault="008B1C97" w:rsidP="008B1C97">
      <w:pPr>
        <w:rPr>
          <w:rFonts w:ascii="Arial" w:hAnsi="Arial" w:cs="Arial"/>
          <w:sz w:val="22"/>
          <w:lang w:eastAsia="en-GB"/>
        </w:rPr>
      </w:pPr>
      <w:r w:rsidRPr="00C401AD">
        <w:rPr>
          <w:rFonts w:ascii="Arial" w:hAnsi="Arial" w:cs="Arial"/>
          <w:sz w:val="22"/>
          <w:lang w:eastAsia="en-GB"/>
        </w:rPr>
        <w:t xml:space="preserve">  </w:t>
      </w:r>
    </w:p>
    <w:p w:rsidR="008B1C97" w:rsidRPr="00C401AD" w:rsidRDefault="008B1C97" w:rsidP="008B1C97">
      <w:pPr>
        <w:pStyle w:val="BodyTextIndent2"/>
        <w:ind w:left="0"/>
        <w:rPr>
          <w:rFonts w:ascii="Arial" w:hAnsi="Arial" w:cs="Arial"/>
          <w:sz w:val="22"/>
        </w:rPr>
      </w:pPr>
    </w:p>
    <w:p w:rsidR="008B1C97" w:rsidRPr="00C401AD" w:rsidRDefault="008B1C97" w:rsidP="008B1C97">
      <w:pPr>
        <w:pStyle w:val="BodyTextIndent2"/>
        <w:ind w:left="0"/>
        <w:rPr>
          <w:rFonts w:ascii="Arial" w:hAnsi="Arial" w:cs="Arial"/>
          <w:sz w:val="22"/>
        </w:rPr>
      </w:pPr>
    </w:p>
    <w:p w:rsidR="008B1C97" w:rsidRPr="00C401AD" w:rsidRDefault="008B1C97" w:rsidP="008B1C97">
      <w:pPr>
        <w:pStyle w:val="BodyTextIndent2"/>
        <w:ind w:left="0"/>
        <w:rPr>
          <w:rFonts w:ascii="Arial" w:hAnsi="Arial" w:cs="Arial"/>
          <w:sz w:val="22"/>
        </w:rPr>
      </w:pPr>
    </w:p>
    <w:p w:rsidR="008B1C97" w:rsidRPr="00C401AD" w:rsidRDefault="008B1C97" w:rsidP="008B1C97">
      <w:pPr>
        <w:pStyle w:val="BodyTextIndent2"/>
        <w:ind w:left="0"/>
        <w:rPr>
          <w:rFonts w:ascii="Arial" w:hAnsi="Arial" w:cs="Arial"/>
          <w:sz w:val="22"/>
        </w:rPr>
      </w:pPr>
    </w:p>
    <w:p w:rsidR="008B1C97" w:rsidRPr="00C401AD" w:rsidRDefault="008B1C97" w:rsidP="008B1C97">
      <w:pPr>
        <w:pStyle w:val="BodyTextIndent2"/>
        <w:rPr>
          <w:rFonts w:ascii="Arial" w:hAnsi="Arial" w:cs="Arial"/>
          <w:sz w:val="22"/>
        </w:rPr>
      </w:pPr>
    </w:p>
    <w:p w:rsidR="008B1C97" w:rsidRPr="00C401AD" w:rsidRDefault="008B1C97" w:rsidP="008B1C97">
      <w:pPr>
        <w:rPr>
          <w:rFonts w:ascii="Arial" w:hAnsi="Arial" w:cs="Arial"/>
          <w:sz w:val="22"/>
        </w:rPr>
      </w:pPr>
    </w:p>
    <w:p w:rsidR="009F380A" w:rsidRDefault="009F380A"/>
    <w:sectPr w:rsidR="009F380A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neva">
    <w:altName w:val="Arial"/>
    <w:charset w:val="00"/>
    <w:family w:val="auto"/>
    <w:pitch w:val="variable"/>
    <w:sig w:usb0="E00002FF" w:usb1="5200205F" w:usb2="00A0C000" w:usb3="00000000" w:csb0="000001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1C97"/>
    <w:rsid w:val="004F7DED"/>
    <w:rsid w:val="008B1C97"/>
    <w:rsid w:val="009F380A"/>
    <w:rsid w:val="00C1371D"/>
    <w:rsid w:val="00C2443C"/>
    <w:rsid w:val="00F0144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5:docId w15:val="{FF53A099-7840-497A-91D3-FF10C20DF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B1C97"/>
    <w:pPr>
      <w:spacing w:after="0"/>
    </w:pPr>
    <w:rPr>
      <w:rFonts w:ascii="Geneva" w:eastAsia="Times" w:hAnsi="Geneva" w:cs="Times New Roman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8B1C97"/>
    <w:pPr>
      <w:ind w:left="5040"/>
    </w:pPr>
    <w:rPr>
      <w:sz w:val="16"/>
    </w:rPr>
  </w:style>
  <w:style w:type="character" w:customStyle="1" w:styleId="BodyTextIndent2Char">
    <w:name w:val="Body Text Indent 2 Char"/>
    <w:basedOn w:val="DefaultParagraphFont"/>
    <w:link w:val="BodyTextIndent2"/>
    <w:rsid w:val="008B1C97"/>
    <w:rPr>
      <w:rFonts w:ascii="Geneva" w:eastAsia="Times" w:hAnsi="Geneva" w:cs="Times New Roman"/>
      <w:sz w:val="16"/>
      <w:lang w:val="en-GB" w:eastAsia="en-US"/>
    </w:rPr>
  </w:style>
  <w:style w:type="paragraph" w:styleId="BodyTextIndent">
    <w:name w:val="Body Text Indent"/>
    <w:basedOn w:val="Normal"/>
    <w:link w:val="BodyTextIndentChar"/>
    <w:rsid w:val="008B1C97"/>
    <w:pPr>
      <w:ind w:left="5040" w:hanging="5040"/>
    </w:pPr>
  </w:style>
  <w:style w:type="character" w:customStyle="1" w:styleId="BodyTextIndentChar">
    <w:name w:val="Body Text Indent Char"/>
    <w:basedOn w:val="DefaultParagraphFont"/>
    <w:link w:val="BodyTextIndent"/>
    <w:rsid w:val="008B1C97"/>
    <w:rPr>
      <w:rFonts w:ascii="Geneva" w:eastAsia="Times" w:hAnsi="Geneva" w:cs="Times New Roman"/>
      <w:lang w:val="en-GB" w:eastAsia="en-US"/>
    </w:rPr>
  </w:style>
  <w:style w:type="paragraph" w:styleId="BodyText2">
    <w:name w:val="Body Text 2"/>
    <w:basedOn w:val="Normal"/>
    <w:link w:val="BodyText2Char"/>
    <w:rsid w:val="008B1C97"/>
    <w:rPr>
      <w:sz w:val="32"/>
    </w:rPr>
  </w:style>
  <w:style w:type="character" w:customStyle="1" w:styleId="BodyText2Char">
    <w:name w:val="Body Text 2 Char"/>
    <w:basedOn w:val="DefaultParagraphFont"/>
    <w:link w:val="BodyText2"/>
    <w:rsid w:val="008B1C97"/>
    <w:rPr>
      <w:rFonts w:ascii="Geneva" w:eastAsia="Times" w:hAnsi="Geneva" w:cs="Times New Roman"/>
      <w:sz w:val="32"/>
      <w:lang w:val="en-GB" w:eastAsia="en-US"/>
    </w:rPr>
  </w:style>
  <w:style w:type="paragraph" w:styleId="ListParagraph">
    <w:name w:val="List Paragraph"/>
    <w:basedOn w:val="Normal"/>
    <w:uiPriority w:val="34"/>
    <w:qFormat/>
    <w:rsid w:val="008B1C9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pt-BR"/>
    </w:rPr>
  </w:style>
  <w:style w:type="character" w:styleId="Hyperlink">
    <w:name w:val="Hyperlink"/>
    <w:uiPriority w:val="99"/>
    <w:rsid w:val="008B1C97"/>
    <w:rPr>
      <w:color w:val="0000FF"/>
      <w:u w:val="single"/>
    </w:rPr>
  </w:style>
  <w:style w:type="character" w:customStyle="1" w:styleId="serial-title">
    <w:name w:val="serial-title"/>
    <w:rsid w:val="008B1C97"/>
  </w:style>
  <w:style w:type="character" w:customStyle="1" w:styleId="apple-converted-space">
    <w:name w:val="apple-converted-space"/>
    <w:rsid w:val="008B1C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epfl.ch/campus/art-culture/the-observacion/" TargetMode="External"/><Relationship Id="rId5" Type="http://schemas.openxmlformats.org/officeDocument/2006/relationships/hyperlink" Target="http://www.proarq.fau.ufrj.br" TargetMode="External"/><Relationship Id="rId4" Type="http://schemas.openxmlformats.org/officeDocument/2006/relationships/hyperlink" Target="https://www.tandfonline.com/doi/abs/10.1080/13602365.2018.14792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994</Words>
  <Characters>5667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6648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 Finney</dc:creator>
  <cp:keywords/>
  <dc:description/>
  <cp:lastModifiedBy>Marisa Grove</cp:lastModifiedBy>
  <cp:revision>2</cp:revision>
  <dcterms:created xsi:type="dcterms:W3CDTF">2019-06-04T13:30:00Z</dcterms:created>
  <dcterms:modified xsi:type="dcterms:W3CDTF">2019-06-04T13:30:00Z</dcterms:modified>
</cp:coreProperties>
</file>