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67" w:type="dxa"/>
        <w:jc w:val="center"/>
        <w:tblLayout w:type="fixed"/>
        <w:tblCellMar>
          <w:left w:w="0" w:type="dxa"/>
          <w:right w:w="0" w:type="dxa"/>
        </w:tblCellMar>
        <w:tblLook w:val="0000" w:firstRow="0" w:lastRow="0" w:firstColumn="0" w:lastColumn="0" w:noHBand="0" w:noVBand="0"/>
      </w:tblPr>
      <w:tblGrid>
        <w:gridCol w:w="8967"/>
      </w:tblGrid>
      <w:tr w:rsidR="00D63C89" w14:paraId="4F12F7A0" w14:textId="77777777" w:rsidTr="004747B0">
        <w:trPr>
          <w:trHeight w:hRule="exact" w:val="2558"/>
          <w:jc w:val="center"/>
        </w:trPr>
        <w:tc>
          <w:tcPr>
            <w:tcW w:w="8967" w:type="dxa"/>
          </w:tcPr>
          <w:p w14:paraId="3D63B1F9" w14:textId="0D8DE3F6" w:rsidR="001C5992" w:rsidRPr="000209DC" w:rsidRDefault="00724A2A" w:rsidP="00080A6E">
            <w:pPr>
              <w:pStyle w:val="Title"/>
              <w:spacing w:before="120"/>
            </w:pPr>
            <w:bookmarkStart w:id="0" w:name="_GoBack"/>
            <w:r w:rsidRPr="000209DC">
              <w:t xml:space="preserve">Assessing the </w:t>
            </w:r>
            <w:r w:rsidR="00BB186A" w:rsidRPr="000209DC">
              <w:t>discrepancies between recorded and commonly assumed journey times</w:t>
            </w:r>
            <w:r w:rsidRPr="000209DC">
              <w:t xml:space="preserve"> in London</w:t>
            </w:r>
          </w:p>
          <w:bookmarkEnd w:id="0"/>
          <w:p w14:paraId="34AF7BA5" w14:textId="3C243403" w:rsidR="001C5992" w:rsidRPr="000209DC" w:rsidRDefault="009127B5" w:rsidP="001C5992">
            <w:pPr>
              <w:pStyle w:val="Author"/>
              <w:spacing w:after="120"/>
              <w:rPr>
                <w:b/>
              </w:rPr>
            </w:pPr>
            <w:r w:rsidRPr="000209DC">
              <w:t>T. Hillel</w:t>
            </w:r>
            <w:r w:rsidR="00D206FE" w:rsidRPr="000209DC">
              <w:rPr>
                <w:vertAlign w:val="superscript"/>
              </w:rPr>
              <w:t>*1</w:t>
            </w:r>
            <w:r w:rsidR="001C5992" w:rsidRPr="000209DC">
              <w:t xml:space="preserve">, </w:t>
            </w:r>
            <w:r w:rsidRPr="000209DC">
              <w:t>P. Guthrie</w:t>
            </w:r>
            <w:r w:rsidR="00BC33D6">
              <w:rPr>
                <w:vertAlign w:val="superscript"/>
              </w:rPr>
              <w:t>1</w:t>
            </w:r>
            <w:r w:rsidR="001C5992" w:rsidRPr="000209DC">
              <w:t xml:space="preserve"> </w:t>
            </w:r>
            <w:r w:rsidR="00115D6C">
              <w:t xml:space="preserve">M Elshafie </w:t>
            </w:r>
            <w:r w:rsidR="001C5992" w:rsidRPr="000209DC">
              <w:t xml:space="preserve">and </w:t>
            </w:r>
            <w:r w:rsidRPr="000209DC">
              <w:t>Y. Jin</w:t>
            </w:r>
            <w:r w:rsidR="00BC33D6">
              <w:rPr>
                <w:vertAlign w:val="superscript"/>
              </w:rPr>
              <w:t>1</w:t>
            </w:r>
          </w:p>
          <w:p w14:paraId="4B2728C8" w14:textId="77777777" w:rsidR="001C5992" w:rsidRPr="000209DC" w:rsidRDefault="001C5992" w:rsidP="001C5992">
            <w:pPr>
              <w:pStyle w:val="Affiliation"/>
              <w:spacing w:after="0"/>
            </w:pPr>
            <w:r w:rsidRPr="000209DC">
              <w:rPr>
                <w:vertAlign w:val="superscript"/>
              </w:rPr>
              <w:t>1</w:t>
            </w:r>
            <w:r w:rsidRPr="000209DC">
              <w:t xml:space="preserve"> </w:t>
            </w:r>
            <w:r w:rsidR="009127B5" w:rsidRPr="000209DC">
              <w:t>University of Cambridge</w:t>
            </w:r>
            <w:r w:rsidRPr="000209DC">
              <w:t xml:space="preserve">, </w:t>
            </w:r>
            <w:r w:rsidR="009127B5" w:rsidRPr="000209DC">
              <w:t>UK</w:t>
            </w:r>
          </w:p>
          <w:p w14:paraId="483C5EF0" w14:textId="77777777" w:rsidR="00D206FE" w:rsidRPr="000209DC" w:rsidRDefault="00D206FE" w:rsidP="00D206FE">
            <w:pPr>
              <w:pStyle w:val="Affiliation"/>
            </w:pPr>
            <w:r w:rsidRPr="000209DC">
              <w:rPr>
                <w:vertAlign w:val="superscript"/>
              </w:rPr>
              <w:t>*</w:t>
            </w:r>
            <w:r w:rsidR="001C5992" w:rsidRPr="000209DC">
              <w:t xml:space="preserve"> </w:t>
            </w:r>
            <w:r w:rsidRPr="000209DC">
              <w:t>Corresponding Author</w:t>
            </w:r>
          </w:p>
        </w:tc>
      </w:tr>
      <w:tr w:rsidR="00D63C89" w14:paraId="4F84FB7F" w14:textId="77777777" w:rsidTr="00907828">
        <w:trPr>
          <w:jc w:val="center"/>
        </w:trPr>
        <w:tc>
          <w:tcPr>
            <w:tcW w:w="8967" w:type="dxa"/>
          </w:tcPr>
          <w:p w14:paraId="25B2982F" w14:textId="3EFA8B74" w:rsidR="001C5992" w:rsidRPr="00D23B3A" w:rsidRDefault="00AE6381" w:rsidP="00AF4329">
            <w:pPr>
              <w:pStyle w:val="abstractresumeheading"/>
              <w:jc w:val="left"/>
              <w:rPr>
                <w:lang w:val="en-GB"/>
              </w:rPr>
            </w:pPr>
            <w:r w:rsidRPr="00D23B3A">
              <w:rPr>
                <w:lang w:val="en-GB"/>
              </w:rPr>
              <w:t>ABSTRACT</w:t>
            </w:r>
            <w:r w:rsidR="001C5992" w:rsidRPr="00D23B3A">
              <w:rPr>
                <w:lang w:val="en-GB"/>
              </w:rPr>
              <w:t xml:space="preserve"> </w:t>
            </w:r>
            <w:r w:rsidR="00FF41E3" w:rsidRPr="00D23B3A">
              <w:rPr>
                <w:lang w:val="en-GB"/>
              </w:rPr>
              <w:t>T</w:t>
            </w:r>
            <w:r w:rsidR="00724A2A" w:rsidRPr="00D23B3A">
              <w:rPr>
                <w:lang w:val="en-GB"/>
              </w:rPr>
              <w:t>ransport models</w:t>
            </w:r>
            <w:r w:rsidR="00FF41E3" w:rsidRPr="00D23B3A">
              <w:rPr>
                <w:lang w:val="en-GB"/>
              </w:rPr>
              <w:t xml:space="preserve"> for infrastructure investment and operations planning make use of </w:t>
            </w:r>
            <w:r w:rsidR="0000650A">
              <w:rPr>
                <w:lang w:val="en-GB"/>
              </w:rPr>
              <w:t>generalis</w:t>
            </w:r>
            <w:r w:rsidR="00FF41E3" w:rsidRPr="00D23B3A">
              <w:rPr>
                <w:lang w:val="en-GB"/>
              </w:rPr>
              <w:t>ed trip cost</w:t>
            </w:r>
            <w:r w:rsidR="0000650A">
              <w:rPr>
                <w:lang w:val="en-GB"/>
              </w:rPr>
              <w:t xml:space="preserve"> </w:t>
            </w:r>
            <w:r w:rsidR="00FF41E3" w:rsidRPr="00D23B3A">
              <w:rPr>
                <w:lang w:val="en-GB"/>
              </w:rPr>
              <w:t>to predict travel choice</w:t>
            </w:r>
            <w:r w:rsidR="00724A2A" w:rsidRPr="00D23B3A">
              <w:rPr>
                <w:lang w:val="en-GB"/>
              </w:rPr>
              <w:t xml:space="preserve"> decisions. </w:t>
            </w:r>
            <w:r w:rsidR="008F0645">
              <w:rPr>
                <w:lang w:val="en-GB"/>
              </w:rPr>
              <w:t xml:space="preserve">In cities, </w:t>
            </w:r>
            <w:r w:rsidR="00724A2A" w:rsidRPr="00D23B3A">
              <w:rPr>
                <w:lang w:val="en-GB"/>
              </w:rPr>
              <w:t xml:space="preserve">the most important factors in the generalised cost </w:t>
            </w:r>
            <w:proofErr w:type="gramStart"/>
            <w:r w:rsidR="00724A2A" w:rsidRPr="00D23B3A">
              <w:rPr>
                <w:lang w:val="en-GB"/>
              </w:rPr>
              <w:t>is</w:t>
            </w:r>
            <w:proofErr w:type="gramEnd"/>
            <w:r w:rsidR="008F0645">
              <w:rPr>
                <w:lang w:val="en-GB"/>
              </w:rPr>
              <w:t xml:space="preserve"> </w:t>
            </w:r>
            <w:r w:rsidR="0000650A">
              <w:rPr>
                <w:lang w:val="en-GB"/>
              </w:rPr>
              <w:t xml:space="preserve">trip </w:t>
            </w:r>
            <w:r w:rsidR="00724A2A" w:rsidRPr="00D23B3A">
              <w:rPr>
                <w:lang w:val="en-GB"/>
              </w:rPr>
              <w:t>duration.</w:t>
            </w:r>
            <w:r w:rsidR="0000650A">
              <w:rPr>
                <w:lang w:val="en-GB"/>
              </w:rPr>
              <w:t xml:space="preserve"> </w:t>
            </w:r>
            <w:r w:rsidR="00724A2A" w:rsidRPr="00D23B3A">
              <w:rPr>
                <w:lang w:val="en-GB"/>
              </w:rPr>
              <w:t xml:space="preserve"> </w:t>
            </w:r>
            <w:r w:rsidR="0000650A">
              <w:rPr>
                <w:lang w:val="en-GB"/>
              </w:rPr>
              <w:t>When calibrating such models to achieve si</w:t>
            </w:r>
            <w:r w:rsidR="0000650A">
              <w:rPr>
                <w:lang w:val="en-GB"/>
              </w:rPr>
              <w:t>m</w:t>
            </w:r>
            <w:r w:rsidR="004A382C">
              <w:rPr>
                <w:lang w:val="en-GB"/>
              </w:rPr>
              <w:t xml:space="preserve">ulation fidelity, observed </w:t>
            </w:r>
            <w:r w:rsidR="00B77591">
              <w:rPr>
                <w:lang w:val="en-GB"/>
              </w:rPr>
              <w:t>data</w:t>
            </w:r>
            <w:r w:rsidR="004A382C">
              <w:rPr>
                <w:lang w:val="en-GB"/>
              </w:rPr>
              <w:t xml:space="preserve"> such as the choice of destination and means of travel </w:t>
            </w:r>
            <w:r w:rsidR="00B77591">
              <w:rPr>
                <w:lang w:val="en-GB"/>
              </w:rPr>
              <w:t xml:space="preserve">recorded in </w:t>
            </w:r>
            <w:r w:rsidR="004A382C">
              <w:rPr>
                <w:lang w:val="en-GB"/>
              </w:rPr>
              <w:t>travel surveys are used in estimating model parameters.  Ideally, observed travel durations should also be used in the model estimation.  However, in the past it was infeasible to record the actual trip durations</w:t>
            </w:r>
            <w:r w:rsidR="00B77591">
              <w:rPr>
                <w:lang w:val="en-GB"/>
              </w:rPr>
              <w:t xml:space="preserve"> to any degree of accuracy</w:t>
            </w:r>
            <w:r w:rsidR="004A382C">
              <w:rPr>
                <w:lang w:val="en-GB"/>
              </w:rPr>
              <w:t xml:space="preserve"> in travel surveys</w:t>
            </w:r>
            <w:r w:rsidR="000F0F71">
              <w:rPr>
                <w:lang w:val="en-GB"/>
              </w:rPr>
              <w:t>.</w:t>
            </w:r>
            <w:r w:rsidR="004A382C">
              <w:rPr>
                <w:lang w:val="en-GB"/>
              </w:rPr>
              <w:t xml:space="preserve"> </w:t>
            </w:r>
            <w:r w:rsidR="000F0F71">
              <w:rPr>
                <w:lang w:val="en-GB"/>
              </w:rPr>
              <w:t xml:space="preserve"> T</w:t>
            </w:r>
            <w:r w:rsidR="004A382C">
              <w:rPr>
                <w:lang w:val="en-GB"/>
              </w:rPr>
              <w:t>rip durations derived from a transport network model</w:t>
            </w:r>
            <w:r w:rsidR="00B77591">
              <w:rPr>
                <w:lang w:val="en-GB"/>
              </w:rPr>
              <w:t xml:space="preserve"> were commo</w:t>
            </w:r>
            <w:r w:rsidR="00B77591">
              <w:rPr>
                <w:lang w:val="en-GB"/>
              </w:rPr>
              <w:t>n</w:t>
            </w:r>
            <w:r w:rsidR="00B77591">
              <w:rPr>
                <w:lang w:val="en-GB"/>
              </w:rPr>
              <w:t>ly assumed to be sufficiently representative</w:t>
            </w:r>
            <w:r w:rsidR="004A382C">
              <w:rPr>
                <w:lang w:val="en-GB"/>
              </w:rPr>
              <w:t xml:space="preserve">.  </w:t>
            </w:r>
            <w:r w:rsidR="00416F44">
              <w:rPr>
                <w:lang w:val="en-GB"/>
              </w:rPr>
              <w:t>I</w:t>
            </w:r>
            <w:r w:rsidR="00FF41E3" w:rsidRPr="00D23B3A">
              <w:rPr>
                <w:lang w:val="en-GB"/>
              </w:rPr>
              <w:t xml:space="preserve">ncreasing availability of </w:t>
            </w:r>
            <w:r w:rsidR="004A382C">
              <w:rPr>
                <w:lang w:val="en-GB"/>
              </w:rPr>
              <w:t xml:space="preserve">better recorded trip durations from travel </w:t>
            </w:r>
            <w:r w:rsidR="00FF41E3" w:rsidRPr="00D23B3A">
              <w:rPr>
                <w:lang w:val="en-GB"/>
              </w:rPr>
              <w:t>survey</w:t>
            </w:r>
            <w:r w:rsidR="004A382C">
              <w:rPr>
                <w:lang w:val="en-GB"/>
              </w:rPr>
              <w:t xml:space="preserve">s and better </w:t>
            </w:r>
            <w:r w:rsidR="00A02B76">
              <w:rPr>
                <w:lang w:val="en-GB"/>
              </w:rPr>
              <w:t>mo</w:t>
            </w:r>
            <w:r w:rsidR="00A02B76">
              <w:rPr>
                <w:lang w:val="en-GB"/>
              </w:rPr>
              <w:t>d</w:t>
            </w:r>
            <w:r w:rsidR="00A02B76">
              <w:rPr>
                <w:lang w:val="en-GB"/>
              </w:rPr>
              <w:t>elled trip durations from online mapping</w:t>
            </w:r>
            <w:r w:rsidR="00FF41E3" w:rsidRPr="00D23B3A">
              <w:rPr>
                <w:lang w:val="en-GB"/>
              </w:rPr>
              <w:t xml:space="preserve"> </w:t>
            </w:r>
            <w:r w:rsidR="00EB3012">
              <w:rPr>
                <w:lang w:val="en-GB"/>
              </w:rPr>
              <w:t>present</w:t>
            </w:r>
            <w:r w:rsidR="00A02B76">
              <w:rPr>
                <w:lang w:val="en-GB"/>
              </w:rPr>
              <w:t xml:space="preserve"> the promise of </w:t>
            </w:r>
            <w:r w:rsidR="00416F44">
              <w:rPr>
                <w:lang w:val="en-GB"/>
              </w:rPr>
              <w:t xml:space="preserve">significant </w:t>
            </w:r>
            <w:r w:rsidR="00A02B76">
              <w:rPr>
                <w:lang w:val="en-GB"/>
              </w:rPr>
              <w:t>improv</w:t>
            </w:r>
            <w:r w:rsidR="00416F44">
              <w:rPr>
                <w:lang w:val="en-GB"/>
              </w:rPr>
              <w:t>ements in</w:t>
            </w:r>
            <w:r w:rsidR="00A02B76">
              <w:rPr>
                <w:lang w:val="en-GB"/>
              </w:rPr>
              <w:t xml:space="preserve"> the fidelity of transport models</w:t>
            </w:r>
            <w:r w:rsidR="00757D2C" w:rsidRPr="00D23B3A">
              <w:rPr>
                <w:lang w:val="en-GB"/>
              </w:rPr>
              <w:t>.</w:t>
            </w:r>
            <w:r w:rsidR="00A02B76">
              <w:rPr>
                <w:lang w:val="en-GB"/>
              </w:rPr>
              <w:t xml:space="preserve"> As a </w:t>
            </w:r>
            <w:r w:rsidR="00416F44">
              <w:rPr>
                <w:lang w:val="en-GB"/>
              </w:rPr>
              <w:t>preamble to adopting such data</w:t>
            </w:r>
            <w:r w:rsidR="00A02B76">
              <w:rPr>
                <w:lang w:val="en-GB"/>
              </w:rPr>
              <w:t>, w</w:t>
            </w:r>
            <w:r w:rsidR="00F90748">
              <w:rPr>
                <w:lang w:val="en-GB"/>
              </w:rPr>
              <w:t>e</w:t>
            </w:r>
            <w:r w:rsidR="00A02B76">
              <w:rPr>
                <w:lang w:val="en-GB"/>
              </w:rPr>
              <w:t xml:space="preserve"> investigate how the best developed recording of actual trip durations from the London Travel Demand Survey compare</w:t>
            </w:r>
            <w:r w:rsidR="00EB3012">
              <w:rPr>
                <w:lang w:val="en-GB"/>
              </w:rPr>
              <w:t>s</w:t>
            </w:r>
            <w:r w:rsidR="00A02B76">
              <w:rPr>
                <w:lang w:val="en-GB"/>
              </w:rPr>
              <w:t xml:space="preserve"> with the most advanced trip duration modelling from Google Map travel directions</w:t>
            </w:r>
            <w:r w:rsidR="00EB3012">
              <w:rPr>
                <w:lang w:val="en-GB"/>
              </w:rPr>
              <w:t xml:space="preserve"> API</w:t>
            </w:r>
            <w:r w:rsidR="00A02B76">
              <w:rPr>
                <w:lang w:val="en-GB"/>
              </w:rPr>
              <w:t>.  We</w:t>
            </w:r>
            <w:r w:rsidR="00F90748">
              <w:rPr>
                <w:lang w:val="en-GB"/>
              </w:rPr>
              <w:t xml:space="preserve"> </w:t>
            </w:r>
            <w:r w:rsidR="00EB3012">
              <w:rPr>
                <w:lang w:val="en-GB"/>
              </w:rPr>
              <w:t>find</w:t>
            </w:r>
            <w:r w:rsidR="00F90748">
              <w:rPr>
                <w:lang w:val="en-GB"/>
              </w:rPr>
              <w:t xml:space="preserve"> c</w:t>
            </w:r>
            <w:r w:rsidR="00F90748" w:rsidRPr="00F90748">
              <w:rPr>
                <w:lang w:val="en-GB"/>
              </w:rPr>
              <w:t xml:space="preserve">lear discrepancies between the </w:t>
            </w:r>
            <w:r w:rsidR="000F632C">
              <w:rPr>
                <w:lang w:val="en-GB"/>
              </w:rPr>
              <w:t>two</w:t>
            </w:r>
            <w:r w:rsidR="00A02B76">
              <w:rPr>
                <w:lang w:val="en-GB"/>
              </w:rPr>
              <w:t xml:space="preserve">, with the discrepancies varying systematically </w:t>
            </w:r>
            <w:r w:rsidR="00EB3012">
              <w:rPr>
                <w:lang w:val="en-GB"/>
              </w:rPr>
              <w:t xml:space="preserve">for different </w:t>
            </w:r>
            <w:r w:rsidR="00A02B76">
              <w:rPr>
                <w:lang w:val="en-GB"/>
              </w:rPr>
              <w:t>means and purpose</w:t>
            </w:r>
            <w:r w:rsidR="00EB3012">
              <w:rPr>
                <w:lang w:val="en-GB"/>
              </w:rPr>
              <w:t>s</w:t>
            </w:r>
            <w:r w:rsidR="00A02B76">
              <w:rPr>
                <w:lang w:val="en-GB"/>
              </w:rPr>
              <w:t xml:space="preserve"> of travel</w:t>
            </w:r>
            <w:r w:rsidR="00F90748" w:rsidRPr="00F90748">
              <w:rPr>
                <w:lang w:val="en-GB"/>
              </w:rPr>
              <w:t xml:space="preserve">. </w:t>
            </w:r>
            <w:r w:rsidR="00A02B76">
              <w:rPr>
                <w:lang w:val="en-GB"/>
              </w:rPr>
              <w:t xml:space="preserve"> The magnitude </w:t>
            </w:r>
            <w:r w:rsidR="006D16A2">
              <w:rPr>
                <w:lang w:val="en-GB"/>
              </w:rPr>
              <w:t xml:space="preserve">of the discrepancies </w:t>
            </w:r>
            <w:r w:rsidR="00B77591">
              <w:rPr>
                <w:lang w:val="en-GB"/>
              </w:rPr>
              <w:t>is</w:t>
            </w:r>
            <w:r w:rsidR="000F632C">
              <w:rPr>
                <w:lang w:val="en-GB"/>
              </w:rPr>
              <w:t xml:space="preserve"> grea</w:t>
            </w:r>
            <w:r w:rsidR="000F632C">
              <w:rPr>
                <w:lang w:val="en-GB"/>
              </w:rPr>
              <w:t>t</w:t>
            </w:r>
            <w:r w:rsidR="000F632C">
              <w:rPr>
                <w:lang w:val="en-GB"/>
              </w:rPr>
              <w:t xml:space="preserve">er than can be attributed to </w:t>
            </w:r>
            <w:r w:rsidR="006D16A2">
              <w:rPr>
                <w:lang w:val="en-GB"/>
              </w:rPr>
              <w:t>randomness</w:t>
            </w:r>
            <w:r w:rsidR="000F632C">
              <w:rPr>
                <w:lang w:val="en-GB"/>
              </w:rPr>
              <w:t xml:space="preserve"> or noise</w:t>
            </w:r>
            <w:r w:rsidR="00F90748" w:rsidRPr="00F90748">
              <w:rPr>
                <w:lang w:val="en-GB"/>
              </w:rPr>
              <w:t>.</w:t>
            </w:r>
            <w:r w:rsidR="00EB3012">
              <w:rPr>
                <w:lang w:val="en-GB"/>
              </w:rPr>
              <w:t xml:space="preserve">  The systematic nature of the discrepancies suggests that transport network modelling even in its advanced form still has a long way to go to re</w:t>
            </w:r>
            <w:r w:rsidR="000F0F71">
              <w:rPr>
                <w:lang w:val="en-GB"/>
              </w:rPr>
              <w:t>present</w:t>
            </w:r>
            <w:r w:rsidR="00EB3012">
              <w:rPr>
                <w:lang w:val="en-GB"/>
              </w:rPr>
              <w:t xml:space="preserve"> the observed patterns of behaviour</w:t>
            </w:r>
            <w:r w:rsidR="000F0F71">
              <w:rPr>
                <w:lang w:val="en-GB"/>
              </w:rPr>
              <w:t>, particularly for non-commuting journeys which account for about 80% of all trips made</w:t>
            </w:r>
            <w:r w:rsidR="00AF4329">
              <w:rPr>
                <w:lang w:val="en-GB"/>
              </w:rPr>
              <w:t xml:space="preserve"> in cities</w:t>
            </w:r>
            <w:r w:rsidR="00EB3012">
              <w:rPr>
                <w:lang w:val="en-GB"/>
              </w:rPr>
              <w:t xml:space="preserve">.  Since </w:t>
            </w:r>
            <w:r w:rsidR="00A512F4">
              <w:rPr>
                <w:lang w:val="en-GB"/>
              </w:rPr>
              <w:t>the discrepancies may create a systematic bias in the model parameters</w:t>
            </w:r>
            <w:r w:rsidR="00EB3012">
              <w:rPr>
                <w:lang w:val="en-GB"/>
              </w:rPr>
              <w:t>, it is</w:t>
            </w:r>
            <w:r w:rsidR="006653ED">
              <w:rPr>
                <w:lang w:val="en-GB"/>
              </w:rPr>
              <w:t xml:space="preserve"> of critical importance to </w:t>
            </w:r>
            <w:r w:rsidR="000F0F71">
              <w:rPr>
                <w:lang w:val="en-GB"/>
              </w:rPr>
              <w:t>understand</w:t>
            </w:r>
            <w:r w:rsidR="006653ED">
              <w:rPr>
                <w:lang w:val="en-GB"/>
              </w:rPr>
              <w:t xml:space="preserve"> them </w:t>
            </w:r>
            <w:r w:rsidR="000F0F71">
              <w:rPr>
                <w:lang w:val="en-GB"/>
              </w:rPr>
              <w:t xml:space="preserve">better </w:t>
            </w:r>
            <w:r w:rsidR="006653ED">
              <w:rPr>
                <w:lang w:val="en-GB"/>
              </w:rPr>
              <w:t xml:space="preserve">in future </w:t>
            </w:r>
            <w:r w:rsidR="00AF4329">
              <w:rPr>
                <w:lang w:val="en-GB"/>
              </w:rPr>
              <w:t>analysis</w:t>
            </w:r>
            <w:r w:rsidR="006653ED">
              <w:rPr>
                <w:lang w:val="en-GB"/>
              </w:rPr>
              <w:t>.</w:t>
            </w:r>
            <w:r w:rsidR="00EB3012">
              <w:rPr>
                <w:lang w:val="en-GB"/>
              </w:rPr>
              <w:t xml:space="preserve">  </w:t>
            </w:r>
          </w:p>
        </w:tc>
      </w:tr>
      <w:tr w:rsidR="00907828" w14:paraId="119A875E" w14:textId="77777777" w:rsidTr="00907828">
        <w:trPr>
          <w:trHeight w:val="316"/>
          <w:jc w:val="center"/>
        </w:trPr>
        <w:tc>
          <w:tcPr>
            <w:tcW w:w="8967" w:type="dxa"/>
          </w:tcPr>
          <w:p w14:paraId="3BB1085C" w14:textId="77777777" w:rsidR="00907828" w:rsidRPr="00592428" w:rsidRDefault="00907828" w:rsidP="001C5992">
            <w:pPr>
              <w:pStyle w:val="abstractresumeheading"/>
              <w:jc w:val="both"/>
            </w:pPr>
          </w:p>
        </w:tc>
      </w:tr>
    </w:tbl>
    <w:p w14:paraId="7047E1BC" w14:textId="77777777" w:rsidR="00D63C89" w:rsidRDefault="00D63C89">
      <w:pPr>
        <w:sectPr w:rsidR="00D63C89" w:rsidSect="001C5992">
          <w:type w:val="continuous"/>
          <w:pgSz w:w="10716" w:h="13948" w:code="9"/>
          <w:pgMar w:top="2552" w:right="851" w:bottom="1134" w:left="907" w:header="0" w:footer="0" w:gutter="0"/>
          <w:cols w:space="720"/>
          <w:formProt w:val="0"/>
          <w:noEndnote/>
        </w:sectPr>
      </w:pPr>
    </w:p>
    <w:p w14:paraId="10ABD92B" w14:textId="77777777" w:rsidR="00D63C89" w:rsidRDefault="004868F4" w:rsidP="00D206FE">
      <w:pPr>
        <w:pStyle w:val="Heading1"/>
        <w:spacing w:before="0"/>
      </w:pPr>
      <w:r>
        <w:lastRenderedPageBreak/>
        <w:t>Introduction</w:t>
      </w:r>
    </w:p>
    <w:p w14:paraId="41353D57" w14:textId="3F4C5086" w:rsidR="00F90748" w:rsidRPr="00F90748" w:rsidRDefault="00757D2C" w:rsidP="004747B0">
      <w:pPr>
        <w:pStyle w:val="Firstparagraph"/>
      </w:pPr>
      <w:r>
        <w:t>T</w:t>
      </w:r>
      <w:r w:rsidR="00F13489">
        <w:t>ransport models</w:t>
      </w:r>
      <w:r>
        <w:t xml:space="preserve"> for infrastructure investment and operations planning</w:t>
      </w:r>
      <w:r w:rsidR="00F13489">
        <w:t xml:space="preserve"> use discrete choice models to </w:t>
      </w:r>
      <w:r w:rsidR="006653ED">
        <w:t>predict travel</w:t>
      </w:r>
      <w:r w:rsidR="00F13489">
        <w:t xml:space="preserve"> </w:t>
      </w:r>
      <w:r w:rsidR="006653ED">
        <w:t>on</w:t>
      </w:r>
      <w:r w:rsidR="00F13489">
        <w:t xml:space="preserve"> the transport network</w:t>
      </w:r>
      <w:r w:rsidR="006653ED">
        <w:t>, based on ge</w:t>
      </w:r>
      <w:r w:rsidR="006653ED">
        <w:t>n</w:t>
      </w:r>
      <w:r w:rsidR="006653ED">
        <w:t>eralised travel costs</w:t>
      </w:r>
      <w:r w:rsidR="001E2BFE">
        <w:t xml:space="preserve"> (Train 2009</w:t>
      </w:r>
      <w:r w:rsidR="006653ED">
        <w:t>; Prato 2009; TfL 2014</w:t>
      </w:r>
      <w:r w:rsidR="00F13489">
        <w:t xml:space="preserve">). In order to </w:t>
      </w:r>
      <w:r>
        <w:t>obtain sound predictions</w:t>
      </w:r>
      <w:r w:rsidR="005F1BD6">
        <w:t>, it is e</w:t>
      </w:r>
      <w:r w:rsidR="005F1BD6">
        <w:t>s</w:t>
      </w:r>
      <w:r w:rsidR="005F1BD6">
        <w:t xml:space="preserve">sential to </w:t>
      </w:r>
      <w:r>
        <w:t xml:space="preserve">have </w:t>
      </w:r>
      <w:r w:rsidR="0033293F">
        <w:t>good me</w:t>
      </w:r>
      <w:r>
        <w:t>a</w:t>
      </w:r>
      <w:r w:rsidR="0033293F">
        <w:t>surements of the generalised travel costs</w:t>
      </w:r>
      <w:r w:rsidR="006653ED">
        <w:t>.  In cities, the duration of travel is usually the greatest influence on generalised cost</w:t>
      </w:r>
      <w:r w:rsidR="00F90748">
        <w:t>.</w:t>
      </w:r>
    </w:p>
    <w:p w14:paraId="2BB70171" w14:textId="5E93C926" w:rsidR="005F1BD6" w:rsidRPr="00F13489" w:rsidRDefault="00F13489" w:rsidP="00F13489">
      <w:pPr>
        <w:pStyle w:val="Firstparagraph"/>
        <w:ind w:firstLine="227"/>
      </w:pPr>
      <w:r>
        <w:t xml:space="preserve">The </w:t>
      </w:r>
      <w:r>
        <w:rPr>
          <w:i/>
        </w:rPr>
        <w:t xml:space="preserve">commonly assumed </w:t>
      </w:r>
      <w:r>
        <w:t xml:space="preserve">definition of trip duration, used in both research and industry, is </w:t>
      </w:r>
      <w:r w:rsidR="00407C7F">
        <w:t xml:space="preserve">the </w:t>
      </w:r>
      <w:r w:rsidR="005F1BD6">
        <w:t xml:space="preserve">time taken to complete </w:t>
      </w:r>
      <w:r w:rsidR="00D423E6">
        <w:t>the optima</w:t>
      </w:r>
      <w:r w:rsidR="00CC2BBD">
        <w:t>l</w:t>
      </w:r>
      <w:r w:rsidR="00D423E6">
        <w:t xml:space="preserve"> route</w:t>
      </w:r>
      <w:r w:rsidR="00F1108F">
        <w:t xml:space="preserve"> between two points</w:t>
      </w:r>
      <w:r>
        <w:t xml:space="preserve"> on the network</w:t>
      </w:r>
      <w:r w:rsidR="00662176">
        <w:t>,</w:t>
      </w:r>
      <w:r>
        <w:t xml:space="preserve"> as predicted by </w:t>
      </w:r>
      <w:r w:rsidR="006653ED">
        <w:t xml:space="preserve">a </w:t>
      </w:r>
      <w:r>
        <w:t xml:space="preserve">transport </w:t>
      </w:r>
      <w:r w:rsidR="006653ED">
        <w:t xml:space="preserve">network </w:t>
      </w:r>
      <w:r>
        <w:t>model</w:t>
      </w:r>
      <w:r w:rsidR="00662176">
        <w:t>.  This includes</w:t>
      </w:r>
      <w:r w:rsidR="00407C7F">
        <w:t xml:space="preserve"> </w:t>
      </w:r>
      <w:r w:rsidR="00D423E6">
        <w:t>timetable</w:t>
      </w:r>
      <w:r w:rsidR="00F1108F">
        <w:t xml:space="preserve"> information</w:t>
      </w:r>
      <w:r w:rsidR="00662176">
        <w:t xml:space="preserve"> on pu</w:t>
      </w:r>
      <w:r w:rsidR="00662176">
        <w:t>b</w:t>
      </w:r>
      <w:r w:rsidR="00662176">
        <w:t>lic transport services,</w:t>
      </w:r>
      <w:r>
        <w:t xml:space="preserve"> </w:t>
      </w:r>
      <w:r w:rsidR="00F1108F">
        <w:t xml:space="preserve">and </w:t>
      </w:r>
      <w:r w:rsidR="00662176">
        <w:t xml:space="preserve">either observed or </w:t>
      </w:r>
      <w:r w:rsidR="00F1108F">
        <w:t>predic</w:t>
      </w:r>
      <w:r w:rsidR="00F1108F">
        <w:t>t</w:t>
      </w:r>
      <w:r w:rsidR="00F1108F">
        <w:t xml:space="preserve">ed </w:t>
      </w:r>
      <w:r w:rsidR="005F1BD6">
        <w:t>congestion delays</w:t>
      </w:r>
      <w:r w:rsidR="00662176">
        <w:t xml:space="preserve"> on roads</w:t>
      </w:r>
      <w:r w:rsidR="00407C7F">
        <w:t>.</w:t>
      </w:r>
      <w:r w:rsidR="0077032D">
        <w:t xml:space="preserve">  This common a</w:t>
      </w:r>
      <w:r w:rsidR="0077032D">
        <w:t>s</w:t>
      </w:r>
      <w:r w:rsidR="0077032D">
        <w:t>sumption has been made by convention because it is difficult to record systematically the actual trip dur</w:t>
      </w:r>
      <w:r w:rsidR="0077032D">
        <w:t>a</w:t>
      </w:r>
      <w:r w:rsidR="0077032D">
        <w:lastRenderedPageBreak/>
        <w:t xml:space="preserve">tions in travel surveys, where </w:t>
      </w:r>
      <w:r w:rsidR="00A15F4E">
        <w:t>all travel within a day or week need to be recorded.</w:t>
      </w:r>
      <w:r w:rsidR="0077032D">
        <w:t xml:space="preserve">   </w:t>
      </w:r>
    </w:p>
    <w:p w14:paraId="731A3ACC" w14:textId="5EC9F28A" w:rsidR="00F13489" w:rsidRPr="00F1108F" w:rsidRDefault="0077032D" w:rsidP="00F13489">
      <w:r>
        <w:t>I</w:t>
      </w:r>
      <w:r w:rsidRPr="00D23B3A">
        <w:t xml:space="preserve">ncreasing availability of </w:t>
      </w:r>
      <w:r>
        <w:t>better recorded trip dur</w:t>
      </w:r>
      <w:r>
        <w:t>a</w:t>
      </w:r>
      <w:r>
        <w:t xml:space="preserve">tions from travel </w:t>
      </w:r>
      <w:r w:rsidRPr="00D23B3A">
        <w:t>survey</w:t>
      </w:r>
      <w:r>
        <w:t>s and better modelled trip d</w:t>
      </w:r>
      <w:r>
        <w:t>u</w:t>
      </w:r>
      <w:r>
        <w:t>rations from online mapping</w:t>
      </w:r>
      <w:r w:rsidRPr="00D23B3A">
        <w:t xml:space="preserve"> </w:t>
      </w:r>
      <w:r>
        <w:t xml:space="preserve">present the promise of significant improvements in </w:t>
      </w:r>
      <w:r w:rsidR="00A15F4E">
        <w:t>both data sources</w:t>
      </w:r>
      <w:r w:rsidRPr="00D23B3A">
        <w:t>.</w:t>
      </w:r>
      <w:r>
        <w:t xml:space="preserve"> </w:t>
      </w:r>
      <w:r w:rsidR="00A15F4E">
        <w:t xml:space="preserve">In this paper </w:t>
      </w:r>
      <w:r>
        <w:t>we investigate how the best developed recor</w:t>
      </w:r>
      <w:r>
        <w:t>d</w:t>
      </w:r>
      <w:r>
        <w:t>ing of actual trip durations from the London Travel Demand Survey</w:t>
      </w:r>
      <w:r w:rsidR="00A15F4E">
        <w:t xml:space="preserve"> (LTDS)</w:t>
      </w:r>
      <w:r>
        <w:t xml:space="preserve"> compares with the most a</w:t>
      </w:r>
      <w:r>
        <w:t>d</w:t>
      </w:r>
      <w:r>
        <w:t>vanced trip duration modelling from Google Map</w:t>
      </w:r>
      <w:r w:rsidR="007F755B">
        <w:t>s</w:t>
      </w:r>
      <w:r>
        <w:t xml:space="preserve"> API.</w:t>
      </w:r>
      <w:r w:rsidR="00A15F4E">
        <w:t xml:space="preserve">  The analysis is for passenger travel only.</w:t>
      </w:r>
    </w:p>
    <w:p w14:paraId="2088FE46" w14:textId="77777777" w:rsidR="00530325" w:rsidRPr="00530325" w:rsidRDefault="005F1BD6" w:rsidP="00530325">
      <w:pPr>
        <w:pStyle w:val="Heading1"/>
      </w:pPr>
      <w:r>
        <w:t>Definitions of trip duration</w:t>
      </w:r>
    </w:p>
    <w:p w14:paraId="624B166C" w14:textId="1B969F54" w:rsidR="00F13489" w:rsidRDefault="00CC2BBD" w:rsidP="00F1108F">
      <w:pPr>
        <w:ind w:firstLine="0"/>
        <w:rPr>
          <w:rFonts w:eastAsia="MS Mincho"/>
          <w:szCs w:val="24"/>
          <w:lang w:eastAsia="ja-JP"/>
        </w:rPr>
      </w:pPr>
      <w:r>
        <w:rPr>
          <w:rFonts w:eastAsia="MS Mincho"/>
          <w:szCs w:val="24"/>
          <w:lang w:eastAsia="ja-JP"/>
        </w:rPr>
        <w:t>T</w:t>
      </w:r>
      <w:r w:rsidR="00A15F4E">
        <w:rPr>
          <w:rFonts w:eastAsia="MS Mincho"/>
          <w:szCs w:val="24"/>
          <w:lang w:eastAsia="ja-JP"/>
        </w:rPr>
        <w:t>here are four</w:t>
      </w:r>
      <w:r w:rsidR="00AD2445" w:rsidRPr="00AD2445">
        <w:rPr>
          <w:rFonts w:eastAsia="MS Mincho"/>
          <w:szCs w:val="24"/>
          <w:lang w:eastAsia="ja-JP"/>
        </w:rPr>
        <w:t xml:space="preserve"> </w:t>
      </w:r>
      <w:r w:rsidR="00A15F4E">
        <w:rPr>
          <w:rFonts w:eastAsia="MS Mincho"/>
          <w:szCs w:val="24"/>
          <w:lang w:eastAsia="ja-JP"/>
        </w:rPr>
        <w:t>alternative definitions</w:t>
      </w:r>
      <w:r w:rsidR="00AD2445" w:rsidRPr="00AD2445">
        <w:rPr>
          <w:rFonts w:eastAsia="MS Mincho"/>
          <w:szCs w:val="24"/>
          <w:lang w:eastAsia="ja-JP"/>
        </w:rPr>
        <w:t xml:space="preserve"> of trip duration</w:t>
      </w:r>
      <w:r w:rsidR="00F13489">
        <w:rPr>
          <w:rFonts w:eastAsia="MS Mincho"/>
          <w:szCs w:val="24"/>
          <w:lang w:eastAsia="ja-JP"/>
        </w:rPr>
        <w:t>:</w:t>
      </w:r>
    </w:p>
    <w:p w14:paraId="4BB0E3BA" w14:textId="1DF6C75B" w:rsidR="00F13489" w:rsidRDefault="00F13489" w:rsidP="00F13489">
      <w:pPr>
        <w:pStyle w:val="ListParagraph"/>
        <w:numPr>
          <w:ilvl w:val="0"/>
          <w:numId w:val="24"/>
        </w:numPr>
        <w:spacing w:before="120"/>
        <w:ind w:left="587"/>
        <w:rPr>
          <w:rFonts w:eastAsia="MS Mincho"/>
          <w:szCs w:val="24"/>
          <w:lang w:eastAsia="ja-JP"/>
        </w:rPr>
      </w:pPr>
      <w:r w:rsidRPr="00AD2445">
        <w:rPr>
          <w:rFonts w:eastAsia="MS Mincho"/>
          <w:i/>
          <w:szCs w:val="24"/>
          <w:lang w:eastAsia="ja-JP"/>
        </w:rPr>
        <w:t>Ideal duration (t</w:t>
      </w:r>
      <w:r>
        <w:rPr>
          <w:rFonts w:eastAsia="MS Mincho"/>
          <w:i/>
          <w:szCs w:val="24"/>
          <w:vertAlign w:val="subscript"/>
          <w:lang w:eastAsia="ja-JP"/>
        </w:rPr>
        <w:t>i</w:t>
      </w:r>
      <w:r w:rsidRPr="00AD2445">
        <w:rPr>
          <w:rFonts w:eastAsia="MS Mincho"/>
          <w:i/>
          <w:szCs w:val="24"/>
          <w:lang w:eastAsia="ja-JP"/>
        </w:rPr>
        <w:t>)</w:t>
      </w:r>
      <w:r w:rsidRPr="00AD2445">
        <w:rPr>
          <w:rFonts w:eastAsia="MS Mincho"/>
          <w:szCs w:val="24"/>
          <w:lang w:eastAsia="ja-JP"/>
        </w:rPr>
        <w:t xml:space="preserve">: time to complete a trip as predicted by </w:t>
      </w:r>
      <w:r>
        <w:rPr>
          <w:rFonts w:eastAsia="MS Mincho"/>
          <w:szCs w:val="24"/>
          <w:lang w:eastAsia="ja-JP"/>
        </w:rPr>
        <w:t>a transport</w:t>
      </w:r>
      <w:r w:rsidRPr="00AD2445">
        <w:rPr>
          <w:rFonts w:eastAsia="MS Mincho"/>
          <w:szCs w:val="24"/>
          <w:lang w:eastAsia="ja-JP"/>
        </w:rPr>
        <w:t xml:space="preserve"> model</w:t>
      </w:r>
      <w:r>
        <w:rPr>
          <w:rFonts w:eastAsia="MS Mincho"/>
          <w:szCs w:val="24"/>
          <w:lang w:eastAsia="ja-JP"/>
        </w:rPr>
        <w:t xml:space="preserve">, </w:t>
      </w:r>
      <w:r w:rsidR="00A15F4E">
        <w:rPr>
          <w:rFonts w:eastAsia="MS Mincho"/>
          <w:szCs w:val="24"/>
          <w:lang w:eastAsia="ja-JP"/>
        </w:rPr>
        <w:t>free of</w:t>
      </w:r>
      <w:r>
        <w:rPr>
          <w:rFonts w:eastAsia="MS Mincho"/>
          <w:szCs w:val="24"/>
          <w:lang w:eastAsia="ja-JP"/>
        </w:rPr>
        <w:t xml:space="preserve"> </w:t>
      </w:r>
      <w:r w:rsidRPr="00AD2445">
        <w:rPr>
          <w:rFonts w:eastAsia="MS Mincho"/>
          <w:szCs w:val="24"/>
          <w:lang w:eastAsia="ja-JP"/>
        </w:rPr>
        <w:t>effect</w:t>
      </w:r>
      <w:r w:rsidR="00A15F4E">
        <w:rPr>
          <w:rFonts w:eastAsia="MS Mincho"/>
          <w:szCs w:val="24"/>
          <w:lang w:eastAsia="ja-JP"/>
        </w:rPr>
        <w:t>s</w:t>
      </w:r>
      <w:r w:rsidRPr="00AD2445">
        <w:rPr>
          <w:rFonts w:eastAsia="MS Mincho"/>
          <w:szCs w:val="24"/>
          <w:lang w:eastAsia="ja-JP"/>
        </w:rPr>
        <w:t xml:space="preserve"> of traffic congestion or delays.</w:t>
      </w:r>
    </w:p>
    <w:p w14:paraId="5C1D36B4" w14:textId="4BDD39EE" w:rsidR="00F13489" w:rsidRDefault="00F13489" w:rsidP="00F13489">
      <w:pPr>
        <w:pStyle w:val="ListParagraph"/>
        <w:numPr>
          <w:ilvl w:val="0"/>
          <w:numId w:val="24"/>
        </w:numPr>
        <w:ind w:left="587"/>
        <w:rPr>
          <w:rFonts w:eastAsia="MS Mincho"/>
          <w:szCs w:val="24"/>
          <w:lang w:eastAsia="ja-JP"/>
        </w:rPr>
      </w:pPr>
      <w:r>
        <w:rPr>
          <w:rFonts w:eastAsia="MS Mincho"/>
          <w:i/>
          <w:szCs w:val="24"/>
          <w:lang w:eastAsia="ja-JP"/>
        </w:rPr>
        <w:lastRenderedPageBreak/>
        <w:t>Commonly assumed</w:t>
      </w:r>
      <w:r w:rsidRPr="00AD2445">
        <w:rPr>
          <w:rFonts w:eastAsia="MS Mincho"/>
          <w:i/>
          <w:szCs w:val="24"/>
          <w:lang w:eastAsia="ja-JP"/>
        </w:rPr>
        <w:t xml:space="preserve"> duration (t</w:t>
      </w:r>
      <w:r>
        <w:rPr>
          <w:rFonts w:eastAsia="MS Mincho"/>
          <w:i/>
          <w:szCs w:val="24"/>
          <w:vertAlign w:val="subscript"/>
          <w:lang w:eastAsia="ja-JP"/>
        </w:rPr>
        <w:t>c</w:t>
      </w:r>
      <w:r w:rsidRPr="00AD2445">
        <w:rPr>
          <w:rFonts w:eastAsia="MS Mincho"/>
          <w:i/>
          <w:szCs w:val="24"/>
          <w:lang w:eastAsia="ja-JP"/>
        </w:rPr>
        <w:t>)</w:t>
      </w:r>
      <w:r w:rsidRPr="00AD2445">
        <w:rPr>
          <w:rFonts w:eastAsia="MS Mincho"/>
          <w:szCs w:val="24"/>
          <w:lang w:eastAsia="ja-JP"/>
        </w:rPr>
        <w:t xml:space="preserve">: time to complete a trip as predicted by </w:t>
      </w:r>
      <w:r>
        <w:rPr>
          <w:rFonts w:eastAsia="MS Mincho"/>
          <w:szCs w:val="24"/>
          <w:lang w:eastAsia="ja-JP"/>
        </w:rPr>
        <w:t>a</w:t>
      </w:r>
      <w:r w:rsidRPr="00AD2445">
        <w:rPr>
          <w:rFonts w:eastAsia="MS Mincho"/>
          <w:szCs w:val="24"/>
          <w:lang w:eastAsia="ja-JP"/>
        </w:rPr>
        <w:t xml:space="preserve"> </w:t>
      </w:r>
      <w:r>
        <w:rPr>
          <w:rFonts w:eastAsia="MS Mincho"/>
          <w:szCs w:val="24"/>
          <w:lang w:eastAsia="ja-JP"/>
        </w:rPr>
        <w:t xml:space="preserve">transport </w:t>
      </w:r>
      <w:r w:rsidRPr="00AD2445">
        <w:rPr>
          <w:rFonts w:eastAsia="MS Mincho"/>
          <w:szCs w:val="24"/>
          <w:lang w:eastAsia="ja-JP"/>
        </w:rPr>
        <w:t>model given</w:t>
      </w:r>
      <w:r>
        <w:t xml:space="preserve"> p</w:t>
      </w:r>
      <w:r>
        <w:rPr>
          <w:rFonts w:eastAsia="MS Mincho"/>
          <w:szCs w:val="24"/>
          <w:lang w:eastAsia="ja-JP"/>
        </w:rPr>
        <w:t>redicted/</w:t>
      </w:r>
      <w:r w:rsidR="00A15F4E">
        <w:rPr>
          <w:rFonts w:eastAsia="MS Mincho"/>
          <w:szCs w:val="24"/>
          <w:lang w:eastAsia="ja-JP"/>
        </w:rPr>
        <w:t>observ</w:t>
      </w:r>
      <w:r w:rsidRPr="00AD2445">
        <w:rPr>
          <w:rFonts w:eastAsia="MS Mincho"/>
          <w:szCs w:val="24"/>
          <w:lang w:eastAsia="ja-JP"/>
        </w:rPr>
        <w:t>ed traffic cond</w:t>
      </w:r>
      <w:r w:rsidRPr="00AD2445">
        <w:rPr>
          <w:rFonts w:eastAsia="MS Mincho"/>
          <w:szCs w:val="24"/>
          <w:lang w:eastAsia="ja-JP"/>
        </w:rPr>
        <w:t>i</w:t>
      </w:r>
      <w:r w:rsidRPr="00AD2445">
        <w:rPr>
          <w:rFonts w:eastAsia="MS Mincho"/>
          <w:szCs w:val="24"/>
          <w:lang w:eastAsia="ja-JP"/>
        </w:rPr>
        <w:t>tions, congestion and delays.</w:t>
      </w:r>
    </w:p>
    <w:p w14:paraId="67C872F3" w14:textId="05950E5B" w:rsidR="00F13489" w:rsidRDefault="00F13489" w:rsidP="00F13489">
      <w:pPr>
        <w:pStyle w:val="ListParagraph"/>
        <w:numPr>
          <w:ilvl w:val="0"/>
          <w:numId w:val="24"/>
        </w:numPr>
        <w:ind w:left="587"/>
        <w:rPr>
          <w:rFonts w:eastAsia="MS Mincho"/>
          <w:szCs w:val="24"/>
          <w:lang w:eastAsia="ja-JP"/>
        </w:rPr>
      </w:pPr>
      <w:r>
        <w:rPr>
          <w:rFonts w:eastAsia="MS Mincho"/>
          <w:i/>
          <w:szCs w:val="24"/>
          <w:lang w:eastAsia="ja-JP"/>
        </w:rPr>
        <w:t>Expected</w:t>
      </w:r>
      <w:r w:rsidRPr="00AD2445">
        <w:rPr>
          <w:rFonts w:eastAsia="MS Mincho"/>
          <w:i/>
          <w:szCs w:val="24"/>
          <w:lang w:eastAsia="ja-JP"/>
        </w:rPr>
        <w:t xml:space="preserve"> duration (t</w:t>
      </w:r>
      <w:r>
        <w:rPr>
          <w:rFonts w:eastAsia="MS Mincho"/>
          <w:i/>
          <w:szCs w:val="24"/>
          <w:vertAlign w:val="subscript"/>
          <w:lang w:eastAsia="ja-JP"/>
        </w:rPr>
        <w:t>e</w:t>
      </w:r>
      <w:r w:rsidRPr="00AD2445">
        <w:rPr>
          <w:rFonts w:eastAsia="MS Mincho"/>
          <w:i/>
          <w:szCs w:val="24"/>
          <w:lang w:eastAsia="ja-JP"/>
        </w:rPr>
        <w:t>)</w:t>
      </w:r>
      <w:r w:rsidRPr="00AD2445">
        <w:rPr>
          <w:rFonts w:eastAsia="MS Mincho"/>
          <w:szCs w:val="24"/>
          <w:lang w:eastAsia="ja-JP"/>
        </w:rPr>
        <w:t>: time</w:t>
      </w:r>
      <w:r w:rsidR="00A15F4E">
        <w:rPr>
          <w:rFonts w:eastAsia="MS Mincho"/>
          <w:szCs w:val="24"/>
          <w:lang w:eastAsia="ja-JP"/>
        </w:rPr>
        <w:t xml:space="preserve"> </w:t>
      </w:r>
      <w:r w:rsidRPr="00AD2445">
        <w:rPr>
          <w:rFonts w:eastAsia="MS Mincho"/>
          <w:szCs w:val="24"/>
          <w:lang w:eastAsia="ja-JP"/>
        </w:rPr>
        <w:t>the passenger e</w:t>
      </w:r>
      <w:r w:rsidRPr="00AD2445">
        <w:rPr>
          <w:rFonts w:eastAsia="MS Mincho"/>
          <w:szCs w:val="24"/>
          <w:lang w:eastAsia="ja-JP"/>
        </w:rPr>
        <w:t>x</w:t>
      </w:r>
      <w:r w:rsidRPr="00AD2445">
        <w:rPr>
          <w:rFonts w:eastAsia="MS Mincho"/>
          <w:szCs w:val="24"/>
          <w:lang w:eastAsia="ja-JP"/>
        </w:rPr>
        <w:t>pects to take.</w:t>
      </w:r>
    </w:p>
    <w:p w14:paraId="0FEED322" w14:textId="77777777" w:rsidR="00F13489" w:rsidRPr="006D6766" w:rsidRDefault="00F13489" w:rsidP="00F13489">
      <w:pPr>
        <w:pStyle w:val="ListParagraph"/>
        <w:numPr>
          <w:ilvl w:val="0"/>
          <w:numId w:val="24"/>
        </w:numPr>
        <w:ind w:left="587"/>
        <w:rPr>
          <w:rFonts w:eastAsia="MS Mincho"/>
          <w:szCs w:val="24"/>
          <w:lang w:eastAsia="ja-JP"/>
        </w:rPr>
      </w:pPr>
      <w:r w:rsidRPr="00AD2445">
        <w:rPr>
          <w:rFonts w:eastAsia="MS Mincho"/>
          <w:i/>
          <w:szCs w:val="24"/>
          <w:lang w:eastAsia="ja-JP"/>
        </w:rPr>
        <w:t>Recorded duration (t</w:t>
      </w:r>
      <w:r>
        <w:rPr>
          <w:rFonts w:eastAsia="MS Mincho"/>
          <w:i/>
          <w:szCs w:val="24"/>
          <w:vertAlign w:val="subscript"/>
          <w:lang w:eastAsia="ja-JP"/>
        </w:rPr>
        <w:t>r</w:t>
      </w:r>
      <w:r w:rsidRPr="00AD2445">
        <w:rPr>
          <w:rFonts w:eastAsia="MS Mincho"/>
          <w:i/>
          <w:szCs w:val="24"/>
          <w:lang w:eastAsia="ja-JP"/>
        </w:rPr>
        <w:t>)</w:t>
      </w:r>
      <w:r w:rsidRPr="00AD2445">
        <w:rPr>
          <w:rFonts w:eastAsia="MS Mincho"/>
          <w:szCs w:val="24"/>
          <w:lang w:eastAsia="ja-JP"/>
        </w:rPr>
        <w:t>: time the passenger records a trip as having taken.</w:t>
      </w:r>
    </w:p>
    <w:p w14:paraId="428F76FB" w14:textId="02B3D91D" w:rsidR="00AD2445" w:rsidRDefault="00F13489" w:rsidP="00F1108F">
      <w:pPr>
        <w:ind w:firstLine="0"/>
        <w:rPr>
          <w:rFonts w:eastAsia="MS Mincho"/>
          <w:lang w:eastAsia="ja-JP"/>
        </w:rPr>
      </w:pPr>
      <w:r>
        <w:rPr>
          <w:rFonts w:eastAsia="MS Mincho"/>
          <w:szCs w:val="24"/>
          <w:lang w:eastAsia="ja-JP"/>
        </w:rPr>
        <w:t>The</w:t>
      </w:r>
      <w:r w:rsidR="00616EBE">
        <w:rPr>
          <w:rFonts w:eastAsia="MS Mincho"/>
          <w:szCs w:val="24"/>
          <w:lang w:eastAsia="ja-JP"/>
        </w:rPr>
        <w:t>ir</w:t>
      </w:r>
      <w:r>
        <w:rPr>
          <w:rFonts w:eastAsia="MS Mincho"/>
          <w:szCs w:val="24"/>
          <w:lang w:eastAsia="ja-JP"/>
        </w:rPr>
        <w:t xml:space="preserve"> characteristics are summaris</w:t>
      </w:r>
      <w:r w:rsidRPr="00F13489">
        <w:rPr>
          <w:rFonts w:eastAsia="MS Mincho"/>
          <w:lang w:eastAsia="ja-JP"/>
        </w:rPr>
        <w:t xml:space="preserve">ed in </w:t>
      </w:r>
      <w:r w:rsidRPr="00F13489">
        <w:rPr>
          <w:rFonts w:eastAsia="MS Mincho"/>
          <w:lang w:eastAsia="ja-JP"/>
        </w:rPr>
        <w:fldChar w:fldCharType="begin"/>
      </w:r>
      <w:r w:rsidRPr="00F13489">
        <w:rPr>
          <w:rFonts w:eastAsia="MS Mincho"/>
          <w:lang w:eastAsia="ja-JP"/>
        </w:rPr>
        <w:instrText xml:space="preserve"> REF _Ref441877041 \h  \* MERGEFORMAT </w:instrText>
      </w:r>
      <w:r w:rsidRPr="00F13489">
        <w:rPr>
          <w:rFonts w:eastAsia="MS Mincho"/>
          <w:lang w:eastAsia="ja-JP"/>
        </w:rPr>
      </w:r>
      <w:r w:rsidRPr="00F13489">
        <w:rPr>
          <w:rFonts w:eastAsia="MS Mincho"/>
          <w:lang w:eastAsia="ja-JP"/>
        </w:rPr>
        <w:fldChar w:fldCharType="separate"/>
      </w:r>
      <w:r w:rsidRPr="00F13489">
        <w:t xml:space="preserve">Table </w:t>
      </w:r>
      <w:r w:rsidRPr="00F13489">
        <w:rPr>
          <w:noProof/>
        </w:rPr>
        <w:t>1</w:t>
      </w:r>
      <w:r w:rsidRPr="00F13489">
        <w:rPr>
          <w:rFonts w:eastAsia="MS Mincho"/>
          <w:lang w:eastAsia="ja-JP"/>
        </w:rPr>
        <w:fldChar w:fldCharType="end"/>
      </w:r>
      <w:r>
        <w:rPr>
          <w:rFonts w:eastAsia="MS Mincho"/>
          <w:lang w:eastAsia="ja-JP"/>
        </w:rPr>
        <w:t>.</w:t>
      </w:r>
    </w:p>
    <w:p w14:paraId="123C15FD" w14:textId="77777777" w:rsidR="00F13489" w:rsidRDefault="00F13489" w:rsidP="00F1108F">
      <w:pPr>
        <w:ind w:firstLine="0"/>
        <w:rPr>
          <w:rFonts w:eastAsia="MS Mincho"/>
          <w:lang w:eastAsia="ja-JP"/>
        </w:rPr>
      </w:pPr>
    </w:p>
    <w:p w14:paraId="10F6EE1E" w14:textId="4523ED45" w:rsidR="00F13489" w:rsidRPr="00F13489" w:rsidRDefault="00F13489" w:rsidP="00842887">
      <w:pPr>
        <w:pStyle w:val="Caption"/>
        <w:keepNext/>
        <w:spacing w:before="80" w:after="80"/>
        <w:ind w:firstLine="0"/>
        <w:rPr>
          <w:i w:val="0"/>
          <w:color w:val="auto"/>
          <w:sz w:val="16"/>
          <w:szCs w:val="16"/>
        </w:rPr>
      </w:pPr>
      <w:bookmarkStart w:id="1" w:name="_Ref441877041"/>
      <w:bookmarkStart w:id="2" w:name="_Ref441877035"/>
      <w:r w:rsidRPr="00F13489">
        <w:rPr>
          <w:b/>
          <w:i w:val="0"/>
          <w:color w:val="auto"/>
          <w:sz w:val="16"/>
          <w:szCs w:val="16"/>
        </w:rPr>
        <w:t xml:space="preserve">Table </w:t>
      </w:r>
      <w:r w:rsidRPr="00F13489">
        <w:rPr>
          <w:b/>
          <w:i w:val="0"/>
          <w:color w:val="auto"/>
          <w:sz w:val="16"/>
          <w:szCs w:val="16"/>
        </w:rPr>
        <w:fldChar w:fldCharType="begin"/>
      </w:r>
      <w:r w:rsidRPr="00F13489">
        <w:rPr>
          <w:b/>
          <w:i w:val="0"/>
          <w:color w:val="auto"/>
          <w:sz w:val="16"/>
          <w:szCs w:val="16"/>
        </w:rPr>
        <w:instrText xml:space="preserve"> SEQ Table \* ARABIC </w:instrText>
      </w:r>
      <w:r w:rsidRPr="00F13489">
        <w:rPr>
          <w:b/>
          <w:i w:val="0"/>
          <w:color w:val="auto"/>
          <w:sz w:val="16"/>
          <w:szCs w:val="16"/>
        </w:rPr>
        <w:fldChar w:fldCharType="separate"/>
      </w:r>
      <w:r w:rsidRPr="00F13489">
        <w:rPr>
          <w:b/>
          <w:i w:val="0"/>
          <w:noProof/>
          <w:color w:val="auto"/>
          <w:sz w:val="16"/>
          <w:szCs w:val="16"/>
        </w:rPr>
        <w:t>1</w:t>
      </w:r>
      <w:r w:rsidRPr="00F13489">
        <w:rPr>
          <w:b/>
          <w:i w:val="0"/>
          <w:color w:val="auto"/>
          <w:sz w:val="16"/>
          <w:szCs w:val="16"/>
        </w:rPr>
        <w:fldChar w:fldCharType="end"/>
      </w:r>
      <w:bookmarkEnd w:id="1"/>
      <w:r w:rsidRPr="00F13489">
        <w:rPr>
          <w:b/>
          <w:i w:val="0"/>
          <w:color w:val="auto"/>
          <w:sz w:val="16"/>
          <w:szCs w:val="16"/>
        </w:rPr>
        <w:t>.</w:t>
      </w:r>
      <w:r w:rsidRPr="00F13489">
        <w:rPr>
          <w:i w:val="0"/>
          <w:color w:val="auto"/>
          <w:sz w:val="16"/>
          <w:szCs w:val="16"/>
        </w:rPr>
        <w:t xml:space="preserve"> </w:t>
      </w:r>
      <w:bookmarkEnd w:id="2"/>
      <w:r w:rsidR="00820362">
        <w:rPr>
          <w:i w:val="0"/>
          <w:color w:val="auto"/>
          <w:sz w:val="16"/>
          <w:szCs w:val="16"/>
        </w:rPr>
        <w:t xml:space="preserve">Summary </w:t>
      </w:r>
      <w:r>
        <w:rPr>
          <w:i w:val="0"/>
          <w:color w:val="auto"/>
          <w:sz w:val="16"/>
          <w:szCs w:val="16"/>
        </w:rPr>
        <w:t>of trip duration</w:t>
      </w:r>
      <w:r w:rsidR="00820362">
        <w:rPr>
          <w:i w:val="0"/>
          <w:color w:val="auto"/>
          <w:sz w:val="16"/>
          <w:szCs w:val="16"/>
        </w:rPr>
        <w:t xml:space="preserve"> definitions</w:t>
      </w:r>
      <w:r>
        <w:rPr>
          <w:i w:val="0"/>
          <w:color w:val="auto"/>
          <w:sz w:val="16"/>
          <w:szCs w:val="16"/>
        </w:rPr>
        <w:t xml:space="preserve"> used in this study.</w:t>
      </w:r>
    </w:p>
    <w:tbl>
      <w:tblPr>
        <w:tblStyle w:val="TableGrid"/>
        <w:tblW w:w="4309" w:type="dxa"/>
        <w:tblLayout w:type="fixed"/>
        <w:tblLook w:val="04A0" w:firstRow="1" w:lastRow="0" w:firstColumn="1" w:lastColumn="0" w:noHBand="0" w:noVBand="1"/>
      </w:tblPr>
      <w:tblGrid>
        <w:gridCol w:w="344"/>
        <w:gridCol w:w="988"/>
        <w:gridCol w:w="992"/>
        <w:gridCol w:w="709"/>
        <w:gridCol w:w="567"/>
        <w:gridCol w:w="709"/>
      </w:tblGrid>
      <w:tr w:rsidR="00F13489" w14:paraId="0BAB71D9" w14:textId="77777777" w:rsidTr="004747B0">
        <w:tc>
          <w:tcPr>
            <w:tcW w:w="1332" w:type="dxa"/>
            <w:gridSpan w:val="2"/>
            <w:tcBorders>
              <w:left w:val="nil"/>
              <w:right w:val="nil"/>
            </w:tcBorders>
            <w:vAlign w:val="center"/>
          </w:tcPr>
          <w:p w14:paraId="307A2BE9" w14:textId="54047B63" w:rsidR="00F13489" w:rsidRPr="007905AE" w:rsidRDefault="00F13489" w:rsidP="004747B0">
            <w:pPr>
              <w:ind w:firstLine="0"/>
              <w:jc w:val="center"/>
              <w:rPr>
                <w:rFonts w:eastAsia="MS Mincho"/>
                <w:sz w:val="16"/>
                <w:szCs w:val="16"/>
                <w:lang w:eastAsia="ja-JP"/>
              </w:rPr>
            </w:pPr>
            <w:r>
              <w:rPr>
                <w:rFonts w:eastAsia="MS Mincho"/>
                <w:sz w:val="16"/>
                <w:szCs w:val="16"/>
                <w:lang w:eastAsia="ja-JP"/>
              </w:rPr>
              <w:t>Name</w:t>
            </w:r>
          </w:p>
        </w:tc>
        <w:tc>
          <w:tcPr>
            <w:tcW w:w="992" w:type="dxa"/>
            <w:tcBorders>
              <w:left w:val="nil"/>
              <w:right w:val="nil"/>
            </w:tcBorders>
            <w:vAlign w:val="center"/>
          </w:tcPr>
          <w:p w14:paraId="59F344E9" w14:textId="6AF2309C" w:rsidR="00F13489" w:rsidRPr="007905AE" w:rsidRDefault="007E4578" w:rsidP="00C82AF4">
            <w:pPr>
              <w:ind w:firstLine="0"/>
              <w:jc w:val="center"/>
              <w:rPr>
                <w:rFonts w:eastAsia="MS Mincho"/>
                <w:sz w:val="16"/>
                <w:szCs w:val="16"/>
                <w:lang w:eastAsia="ja-JP"/>
              </w:rPr>
            </w:pPr>
            <w:r>
              <w:rPr>
                <w:rFonts w:eastAsia="MS Mincho"/>
                <w:sz w:val="16"/>
                <w:szCs w:val="16"/>
                <w:lang w:eastAsia="ja-JP"/>
              </w:rPr>
              <w:t>Includes c</w:t>
            </w:r>
            <w:r w:rsidR="00F13489">
              <w:rPr>
                <w:rFonts w:eastAsia="MS Mincho"/>
                <w:sz w:val="16"/>
                <w:szCs w:val="16"/>
                <w:lang w:eastAsia="ja-JP"/>
              </w:rPr>
              <w:t>on</w:t>
            </w:r>
            <w:r w:rsidR="00832CF1">
              <w:rPr>
                <w:rFonts w:eastAsia="MS Mincho"/>
                <w:sz w:val="16"/>
                <w:szCs w:val="16"/>
                <w:lang w:eastAsia="ja-JP"/>
              </w:rPr>
              <w:t>gestion/</w:t>
            </w:r>
            <w:r>
              <w:rPr>
                <w:rFonts w:eastAsia="MS Mincho"/>
                <w:sz w:val="16"/>
                <w:szCs w:val="16"/>
                <w:lang w:eastAsia="ja-JP"/>
              </w:rPr>
              <w:t xml:space="preserve"> </w:t>
            </w:r>
            <w:r w:rsidR="00832CF1">
              <w:rPr>
                <w:rFonts w:eastAsia="MS Mincho"/>
                <w:sz w:val="16"/>
                <w:szCs w:val="16"/>
                <w:lang w:eastAsia="ja-JP"/>
              </w:rPr>
              <w:t>disruption</w:t>
            </w:r>
          </w:p>
        </w:tc>
        <w:tc>
          <w:tcPr>
            <w:tcW w:w="709" w:type="dxa"/>
            <w:tcBorders>
              <w:left w:val="nil"/>
              <w:right w:val="nil"/>
            </w:tcBorders>
            <w:vAlign w:val="center"/>
          </w:tcPr>
          <w:p w14:paraId="4ECCF72F" w14:textId="0B99A90C" w:rsidR="00F13489" w:rsidRDefault="00335422" w:rsidP="00F13489">
            <w:pPr>
              <w:ind w:firstLine="0"/>
              <w:jc w:val="center"/>
              <w:rPr>
                <w:rFonts w:eastAsia="MS Mincho"/>
                <w:sz w:val="16"/>
                <w:szCs w:val="16"/>
                <w:lang w:eastAsia="ja-JP"/>
              </w:rPr>
            </w:pPr>
            <w:r>
              <w:rPr>
                <w:rFonts w:eastAsia="MS Mincho"/>
                <w:sz w:val="16"/>
                <w:szCs w:val="16"/>
                <w:lang w:eastAsia="ja-JP"/>
              </w:rPr>
              <w:t>Mo</w:t>
            </w:r>
            <w:r>
              <w:rPr>
                <w:rFonts w:eastAsia="MS Mincho"/>
                <w:sz w:val="16"/>
                <w:szCs w:val="16"/>
                <w:lang w:eastAsia="ja-JP"/>
              </w:rPr>
              <w:t>d</w:t>
            </w:r>
            <w:r>
              <w:rPr>
                <w:rFonts w:eastAsia="MS Mincho"/>
                <w:sz w:val="16"/>
                <w:szCs w:val="16"/>
                <w:lang w:eastAsia="ja-JP"/>
              </w:rPr>
              <w:t>elled</w:t>
            </w:r>
          </w:p>
        </w:tc>
        <w:tc>
          <w:tcPr>
            <w:tcW w:w="567" w:type="dxa"/>
            <w:tcBorders>
              <w:left w:val="nil"/>
              <w:right w:val="nil"/>
            </w:tcBorders>
            <w:vAlign w:val="center"/>
          </w:tcPr>
          <w:p w14:paraId="3031590C" w14:textId="683FC1BD" w:rsidR="00F13489" w:rsidRDefault="00F13489" w:rsidP="00F13489">
            <w:pPr>
              <w:ind w:firstLine="0"/>
              <w:jc w:val="center"/>
              <w:rPr>
                <w:rFonts w:eastAsia="MS Mincho"/>
                <w:sz w:val="16"/>
                <w:szCs w:val="16"/>
                <w:lang w:eastAsia="ja-JP"/>
              </w:rPr>
            </w:pPr>
            <w:r>
              <w:rPr>
                <w:rFonts w:eastAsia="MS Mincho"/>
                <w:sz w:val="16"/>
                <w:szCs w:val="16"/>
                <w:lang w:eastAsia="ja-JP"/>
              </w:rPr>
              <w:t>Mea</w:t>
            </w:r>
            <w:r w:rsidR="007E4578">
              <w:rPr>
                <w:rFonts w:eastAsia="MS Mincho"/>
                <w:sz w:val="16"/>
                <w:szCs w:val="16"/>
                <w:lang w:eastAsia="ja-JP"/>
              </w:rPr>
              <w:t>s</w:t>
            </w:r>
            <w:r>
              <w:rPr>
                <w:rFonts w:eastAsia="MS Mincho"/>
                <w:sz w:val="16"/>
                <w:szCs w:val="16"/>
                <w:lang w:eastAsia="ja-JP"/>
              </w:rPr>
              <w:t>ured</w:t>
            </w:r>
          </w:p>
        </w:tc>
        <w:tc>
          <w:tcPr>
            <w:tcW w:w="709" w:type="dxa"/>
            <w:tcBorders>
              <w:left w:val="nil"/>
              <w:right w:val="nil"/>
            </w:tcBorders>
            <w:vAlign w:val="center"/>
          </w:tcPr>
          <w:p w14:paraId="64A7927B" w14:textId="4A9AB254" w:rsidR="00F13489" w:rsidRPr="007905AE" w:rsidRDefault="00F90748" w:rsidP="00F13489">
            <w:pPr>
              <w:ind w:firstLine="0"/>
              <w:jc w:val="center"/>
              <w:rPr>
                <w:rFonts w:eastAsia="MS Mincho"/>
                <w:sz w:val="16"/>
                <w:szCs w:val="16"/>
                <w:lang w:eastAsia="ja-JP"/>
              </w:rPr>
            </w:pPr>
            <w:r w:rsidRPr="004747B0">
              <w:rPr>
                <w:rFonts w:eastAsia="MS Mincho"/>
                <w:sz w:val="16"/>
                <w:szCs w:val="16"/>
                <w:lang w:eastAsia="ja-JP"/>
              </w:rPr>
              <w:t>Pert</w:t>
            </w:r>
            <w:r w:rsidRPr="004747B0">
              <w:rPr>
                <w:rFonts w:eastAsia="MS Mincho"/>
                <w:sz w:val="16"/>
                <w:szCs w:val="16"/>
                <w:lang w:eastAsia="ja-JP"/>
              </w:rPr>
              <w:t>i</w:t>
            </w:r>
            <w:r w:rsidRPr="004747B0">
              <w:rPr>
                <w:rFonts w:eastAsia="MS Mincho"/>
                <w:sz w:val="16"/>
                <w:szCs w:val="16"/>
                <w:lang w:eastAsia="ja-JP"/>
              </w:rPr>
              <w:t>nence</w:t>
            </w:r>
          </w:p>
        </w:tc>
      </w:tr>
      <w:tr w:rsidR="00F13489" w14:paraId="4F9F01F3" w14:textId="77777777" w:rsidTr="00F13489">
        <w:tc>
          <w:tcPr>
            <w:tcW w:w="344" w:type="dxa"/>
            <w:tcBorders>
              <w:left w:val="nil"/>
              <w:right w:val="nil"/>
            </w:tcBorders>
            <w:vAlign w:val="center"/>
          </w:tcPr>
          <w:p w14:paraId="4B3B3A4B" w14:textId="77777777" w:rsidR="00F13489" w:rsidRPr="00F13489" w:rsidRDefault="00F13489" w:rsidP="00F13489">
            <w:pPr>
              <w:ind w:firstLine="0"/>
              <w:rPr>
                <w:rFonts w:eastAsia="MS Mincho"/>
                <w:i/>
                <w:vertAlign w:val="subscript"/>
                <w:lang w:eastAsia="ja-JP"/>
              </w:rPr>
            </w:pPr>
            <w:r w:rsidRPr="00F13489">
              <w:rPr>
                <w:rFonts w:eastAsia="MS Mincho"/>
                <w:i/>
                <w:lang w:eastAsia="ja-JP"/>
              </w:rPr>
              <w:t>t</w:t>
            </w:r>
            <w:r w:rsidRPr="00F13489">
              <w:rPr>
                <w:rFonts w:eastAsia="MS Mincho"/>
                <w:i/>
                <w:vertAlign w:val="subscript"/>
                <w:lang w:eastAsia="ja-JP"/>
              </w:rPr>
              <w:t>i</w:t>
            </w:r>
          </w:p>
        </w:tc>
        <w:tc>
          <w:tcPr>
            <w:tcW w:w="988" w:type="dxa"/>
            <w:tcBorders>
              <w:left w:val="nil"/>
              <w:right w:val="nil"/>
            </w:tcBorders>
            <w:vAlign w:val="center"/>
          </w:tcPr>
          <w:p w14:paraId="3A382C62" w14:textId="77777777" w:rsidR="00F13489" w:rsidRPr="00F13489" w:rsidRDefault="00F13489" w:rsidP="00F13489">
            <w:pPr>
              <w:ind w:firstLine="0"/>
              <w:rPr>
                <w:rFonts w:eastAsia="MS Mincho"/>
                <w:sz w:val="16"/>
                <w:szCs w:val="16"/>
                <w:lang w:eastAsia="ja-JP"/>
              </w:rPr>
            </w:pPr>
            <w:r w:rsidRPr="00F13489">
              <w:rPr>
                <w:rFonts w:eastAsia="MS Mincho"/>
                <w:sz w:val="16"/>
                <w:szCs w:val="16"/>
                <w:lang w:eastAsia="ja-JP"/>
              </w:rPr>
              <w:t>Ideal</w:t>
            </w:r>
          </w:p>
        </w:tc>
        <w:tc>
          <w:tcPr>
            <w:tcW w:w="992" w:type="dxa"/>
            <w:tcBorders>
              <w:left w:val="nil"/>
              <w:right w:val="nil"/>
            </w:tcBorders>
            <w:vAlign w:val="center"/>
          </w:tcPr>
          <w:p w14:paraId="180B7CFA" w14:textId="2A0F1D1C" w:rsidR="00F13489" w:rsidRPr="00F13489" w:rsidRDefault="00F13489" w:rsidP="00F13489">
            <w:pPr>
              <w:ind w:firstLine="0"/>
              <w:jc w:val="center"/>
              <w:rPr>
                <w:rFonts w:eastAsia="MS Mincho"/>
                <w:sz w:val="24"/>
                <w:szCs w:val="24"/>
                <w:lang w:eastAsia="ja-JP"/>
              </w:rPr>
            </w:pPr>
            <w:r w:rsidRPr="00F13489">
              <w:rPr>
                <w:rFonts w:eastAsia="MS Mincho"/>
                <w:sz w:val="24"/>
                <w:szCs w:val="24"/>
                <w:lang w:eastAsia="ja-JP"/>
              </w:rPr>
              <w:sym w:font="Wingdings" w:char="F0FB"/>
            </w:r>
          </w:p>
        </w:tc>
        <w:tc>
          <w:tcPr>
            <w:tcW w:w="709" w:type="dxa"/>
            <w:tcBorders>
              <w:left w:val="nil"/>
              <w:right w:val="nil"/>
            </w:tcBorders>
            <w:vAlign w:val="center"/>
          </w:tcPr>
          <w:p w14:paraId="6253859B" w14:textId="3A7A88D6" w:rsidR="00F13489" w:rsidRP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C"/>
            </w:r>
          </w:p>
        </w:tc>
        <w:tc>
          <w:tcPr>
            <w:tcW w:w="567" w:type="dxa"/>
            <w:tcBorders>
              <w:left w:val="nil"/>
              <w:right w:val="nil"/>
            </w:tcBorders>
            <w:vAlign w:val="center"/>
          </w:tcPr>
          <w:p w14:paraId="43D2DB00" w14:textId="07D8457B" w:rsidR="00F13489" w:rsidRPr="00F13489" w:rsidRDefault="00F13489" w:rsidP="00F13489">
            <w:pPr>
              <w:ind w:firstLine="0"/>
              <w:jc w:val="center"/>
              <w:rPr>
                <w:rFonts w:eastAsia="MS Mincho"/>
                <w:sz w:val="16"/>
                <w:szCs w:val="16"/>
                <w:lang w:eastAsia="ja-JP"/>
              </w:rPr>
            </w:pPr>
            <w:r>
              <w:rPr>
                <w:rFonts w:eastAsia="MS Mincho"/>
                <w:sz w:val="16"/>
                <w:szCs w:val="16"/>
                <w:lang w:eastAsia="ja-JP"/>
              </w:rPr>
              <w:t>n/a</w:t>
            </w:r>
          </w:p>
        </w:tc>
        <w:tc>
          <w:tcPr>
            <w:tcW w:w="709" w:type="dxa"/>
            <w:tcBorders>
              <w:left w:val="nil"/>
              <w:right w:val="nil"/>
            </w:tcBorders>
            <w:vAlign w:val="center"/>
          </w:tcPr>
          <w:p w14:paraId="0BC64057" w14:textId="7031DC07" w:rsidR="00F13489" w:rsidRPr="00F13489" w:rsidRDefault="00F13489" w:rsidP="00F13489">
            <w:pPr>
              <w:ind w:firstLine="0"/>
              <w:jc w:val="center"/>
              <w:rPr>
                <w:rFonts w:eastAsia="MS Mincho"/>
                <w:sz w:val="16"/>
                <w:szCs w:val="16"/>
                <w:lang w:eastAsia="ja-JP"/>
              </w:rPr>
            </w:pPr>
            <w:r w:rsidRPr="00F13489">
              <w:rPr>
                <w:rFonts w:eastAsia="MS Mincho"/>
                <w:sz w:val="16"/>
                <w:szCs w:val="16"/>
                <w:lang w:eastAsia="ja-JP"/>
              </w:rPr>
              <w:t>Low</w:t>
            </w:r>
          </w:p>
        </w:tc>
      </w:tr>
      <w:tr w:rsidR="00F13489" w14:paraId="10A78A3D" w14:textId="77777777" w:rsidTr="00F13489">
        <w:tc>
          <w:tcPr>
            <w:tcW w:w="344" w:type="dxa"/>
            <w:tcBorders>
              <w:left w:val="nil"/>
              <w:right w:val="nil"/>
            </w:tcBorders>
            <w:vAlign w:val="center"/>
          </w:tcPr>
          <w:p w14:paraId="221AB7E6" w14:textId="77777777" w:rsidR="00F13489" w:rsidRPr="00F13489" w:rsidRDefault="00F13489" w:rsidP="00F13489">
            <w:pPr>
              <w:ind w:firstLine="0"/>
              <w:rPr>
                <w:rFonts w:eastAsia="MS Mincho"/>
                <w:i/>
                <w:vertAlign w:val="subscript"/>
                <w:lang w:eastAsia="ja-JP"/>
              </w:rPr>
            </w:pPr>
            <w:r w:rsidRPr="00F13489">
              <w:rPr>
                <w:rFonts w:eastAsia="MS Mincho"/>
                <w:i/>
                <w:lang w:eastAsia="ja-JP"/>
              </w:rPr>
              <w:t>t</w:t>
            </w:r>
            <w:r w:rsidRPr="00F13489">
              <w:rPr>
                <w:rFonts w:eastAsia="MS Mincho"/>
                <w:i/>
                <w:vertAlign w:val="subscript"/>
                <w:lang w:eastAsia="ja-JP"/>
              </w:rPr>
              <w:t>c</w:t>
            </w:r>
          </w:p>
        </w:tc>
        <w:tc>
          <w:tcPr>
            <w:tcW w:w="988" w:type="dxa"/>
            <w:tcBorders>
              <w:left w:val="nil"/>
              <w:right w:val="nil"/>
            </w:tcBorders>
            <w:vAlign w:val="center"/>
          </w:tcPr>
          <w:p w14:paraId="760DA641" w14:textId="77777777" w:rsidR="00F13489" w:rsidRPr="007905AE" w:rsidRDefault="00F13489" w:rsidP="00F13489">
            <w:pPr>
              <w:ind w:firstLine="0"/>
              <w:rPr>
                <w:rFonts w:eastAsia="MS Mincho"/>
                <w:sz w:val="16"/>
                <w:szCs w:val="16"/>
                <w:lang w:eastAsia="ja-JP"/>
              </w:rPr>
            </w:pPr>
            <w:r w:rsidRPr="007905AE">
              <w:rPr>
                <w:rFonts w:eastAsia="MS Mincho"/>
                <w:sz w:val="16"/>
                <w:szCs w:val="16"/>
                <w:lang w:eastAsia="ja-JP"/>
              </w:rPr>
              <w:t>Commonly a</w:t>
            </w:r>
            <w:r>
              <w:rPr>
                <w:rFonts w:eastAsia="MS Mincho"/>
                <w:sz w:val="16"/>
                <w:szCs w:val="16"/>
                <w:lang w:eastAsia="ja-JP"/>
              </w:rPr>
              <w:t>ssumed</w:t>
            </w:r>
          </w:p>
        </w:tc>
        <w:tc>
          <w:tcPr>
            <w:tcW w:w="992" w:type="dxa"/>
            <w:tcBorders>
              <w:left w:val="nil"/>
              <w:right w:val="nil"/>
            </w:tcBorders>
            <w:vAlign w:val="center"/>
          </w:tcPr>
          <w:p w14:paraId="04AFF232" w14:textId="6F309A0A" w:rsidR="00F13489" w:rsidRPr="00F13489" w:rsidRDefault="00F13489" w:rsidP="00F13489">
            <w:pPr>
              <w:ind w:firstLine="0"/>
              <w:jc w:val="center"/>
              <w:rPr>
                <w:rFonts w:eastAsia="MS Mincho"/>
                <w:sz w:val="24"/>
                <w:szCs w:val="24"/>
                <w:lang w:eastAsia="ja-JP"/>
              </w:rPr>
            </w:pPr>
            <w:r w:rsidRPr="00F13489">
              <w:rPr>
                <w:rFonts w:eastAsia="MS Mincho"/>
                <w:sz w:val="24"/>
                <w:szCs w:val="24"/>
                <w:lang w:eastAsia="ja-JP"/>
              </w:rPr>
              <w:sym w:font="Wingdings" w:char="F0FC"/>
            </w:r>
          </w:p>
        </w:tc>
        <w:tc>
          <w:tcPr>
            <w:tcW w:w="709" w:type="dxa"/>
            <w:tcBorders>
              <w:left w:val="nil"/>
              <w:right w:val="nil"/>
            </w:tcBorders>
            <w:vAlign w:val="center"/>
          </w:tcPr>
          <w:p w14:paraId="6BE9DD74" w14:textId="09E03F21" w:rsid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C"/>
            </w:r>
          </w:p>
        </w:tc>
        <w:tc>
          <w:tcPr>
            <w:tcW w:w="567" w:type="dxa"/>
            <w:tcBorders>
              <w:left w:val="nil"/>
              <w:right w:val="nil"/>
            </w:tcBorders>
            <w:vAlign w:val="center"/>
          </w:tcPr>
          <w:p w14:paraId="267366FD" w14:textId="6538A607" w:rsidR="00F13489" w:rsidRDefault="00F13489" w:rsidP="00F13489">
            <w:pPr>
              <w:ind w:firstLine="0"/>
              <w:jc w:val="center"/>
              <w:rPr>
                <w:rFonts w:eastAsia="MS Mincho"/>
                <w:sz w:val="16"/>
                <w:szCs w:val="16"/>
                <w:lang w:eastAsia="ja-JP"/>
              </w:rPr>
            </w:pPr>
            <w:r>
              <w:rPr>
                <w:rFonts w:eastAsia="MS Mincho"/>
                <w:sz w:val="16"/>
                <w:szCs w:val="16"/>
                <w:lang w:eastAsia="ja-JP"/>
              </w:rPr>
              <w:t>n/a</w:t>
            </w:r>
          </w:p>
        </w:tc>
        <w:tc>
          <w:tcPr>
            <w:tcW w:w="709" w:type="dxa"/>
            <w:tcBorders>
              <w:left w:val="nil"/>
              <w:right w:val="nil"/>
            </w:tcBorders>
            <w:vAlign w:val="center"/>
          </w:tcPr>
          <w:p w14:paraId="6CEB0EE6" w14:textId="106E478B" w:rsidR="00F13489" w:rsidRPr="00F13489" w:rsidRDefault="00F13489" w:rsidP="00F13489">
            <w:pPr>
              <w:ind w:firstLine="0"/>
              <w:jc w:val="center"/>
              <w:rPr>
                <w:rFonts w:eastAsia="MS Mincho"/>
                <w:sz w:val="16"/>
                <w:szCs w:val="16"/>
                <w:lang w:eastAsia="ja-JP"/>
              </w:rPr>
            </w:pPr>
            <w:r>
              <w:rPr>
                <w:rFonts w:eastAsia="MS Mincho"/>
                <w:sz w:val="16"/>
                <w:szCs w:val="16"/>
                <w:lang w:eastAsia="ja-JP"/>
              </w:rPr>
              <w:t>Mid</w:t>
            </w:r>
          </w:p>
        </w:tc>
      </w:tr>
      <w:tr w:rsidR="00F13489" w14:paraId="25AD40E0" w14:textId="77777777" w:rsidTr="00F13489">
        <w:tc>
          <w:tcPr>
            <w:tcW w:w="344" w:type="dxa"/>
            <w:tcBorders>
              <w:left w:val="nil"/>
              <w:right w:val="nil"/>
            </w:tcBorders>
            <w:vAlign w:val="center"/>
          </w:tcPr>
          <w:p w14:paraId="066F033B" w14:textId="77777777" w:rsidR="00F13489" w:rsidRPr="00F13489" w:rsidRDefault="00F13489" w:rsidP="00F13489">
            <w:pPr>
              <w:ind w:firstLine="0"/>
              <w:rPr>
                <w:rFonts w:eastAsia="MS Mincho"/>
                <w:i/>
                <w:vertAlign w:val="subscript"/>
                <w:lang w:eastAsia="ja-JP"/>
              </w:rPr>
            </w:pPr>
            <w:r w:rsidRPr="00F13489">
              <w:rPr>
                <w:rFonts w:eastAsia="MS Mincho"/>
                <w:i/>
                <w:lang w:eastAsia="ja-JP"/>
              </w:rPr>
              <w:t>t</w:t>
            </w:r>
            <w:r w:rsidRPr="00F13489">
              <w:rPr>
                <w:rFonts w:eastAsia="MS Mincho"/>
                <w:i/>
                <w:vertAlign w:val="subscript"/>
                <w:lang w:eastAsia="ja-JP"/>
              </w:rPr>
              <w:t>e</w:t>
            </w:r>
          </w:p>
        </w:tc>
        <w:tc>
          <w:tcPr>
            <w:tcW w:w="988" w:type="dxa"/>
            <w:tcBorders>
              <w:left w:val="nil"/>
              <w:right w:val="nil"/>
            </w:tcBorders>
            <w:vAlign w:val="center"/>
          </w:tcPr>
          <w:p w14:paraId="6BDBA355" w14:textId="77777777" w:rsidR="00F13489" w:rsidRPr="007905AE" w:rsidRDefault="00F13489" w:rsidP="00F13489">
            <w:pPr>
              <w:ind w:firstLine="0"/>
              <w:rPr>
                <w:rFonts w:eastAsia="MS Mincho"/>
                <w:sz w:val="16"/>
                <w:szCs w:val="16"/>
                <w:lang w:eastAsia="ja-JP"/>
              </w:rPr>
            </w:pPr>
            <w:r w:rsidRPr="007905AE">
              <w:rPr>
                <w:rFonts w:eastAsia="MS Mincho"/>
                <w:sz w:val="16"/>
                <w:szCs w:val="16"/>
                <w:lang w:eastAsia="ja-JP"/>
              </w:rPr>
              <w:t>Expected</w:t>
            </w:r>
          </w:p>
        </w:tc>
        <w:tc>
          <w:tcPr>
            <w:tcW w:w="992" w:type="dxa"/>
            <w:tcBorders>
              <w:left w:val="nil"/>
              <w:right w:val="nil"/>
            </w:tcBorders>
            <w:vAlign w:val="center"/>
          </w:tcPr>
          <w:p w14:paraId="6415D6DB" w14:textId="230E1863" w:rsidR="00F13489" w:rsidRPr="00F13489" w:rsidRDefault="00F13489" w:rsidP="00F13489">
            <w:pPr>
              <w:ind w:firstLine="0"/>
              <w:jc w:val="center"/>
              <w:rPr>
                <w:rFonts w:eastAsia="MS Mincho"/>
                <w:b/>
                <w:sz w:val="24"/>
                <w:szCs w:val="24"/>
                <w:lang w:eastAsia="ja-JP"/>
              </w:rPr>
            </w:pPr>
            <w:r w:rsidRPr="00F13489">
              <w:rPr>
                <w:rFonts w:eastAsia="MS Mincho"/>
                <w:b/>
                <w:sz w:val="24"/>
                <w:szCs w:val="24"/>
                <w:lang w:eastAsia="ja-JP"/>
              </w:rPr>
              <w:t>?</w:t>
            </w:r>
          </w:p>
        </w:tc>
        <w:tc>
          <w:tcPr>
            <w:tcW w:w="709" w:type="dxa"/>
            <w:tcBorders>
              <w:left w:val="nil"/>
              <w:right w:val="nil"/>
            </w:tcBorders>
            <w:vAlign w:val="center"/>
          </w:tcPr>
          <w:p w14:paraId="3CB3A983" w14:textId="7FF039EE" w:rsidR="00F13489" w:rsidRP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B"/>
            </w:r>
          </w:p>
        </w:tc>
        <w:tc>
          <w:tcPr>
            <w:tcW w:w="567" w:type="dxa"/>
            <w:tcBorders>
              <w:left w:val="nil"/>
              <w:right w:val="nil"/>
            </w:tcBorders>
            <w:vAlign w:val="center"/>
          </w:tcPr>
          <w:p w14:paraId="0030DE8D" w14:textId="2F5AAF54" w:rsidR="00F13489" w:rsidRP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B"/>
            </w:r>
          </w:p>
        </w:tc>
        <w:tc>
          <w:tcPr>
            <w:tcW w:w="709" w:type="dxa"/>
            <w:tcBorders>
              <w:left w:val="nil"/>
              <w:right w:val="nil"/>
            </w:tcBorders>
            <w:vAlign w:val="center"/>
          </w:tcPr>
          <w:p w14:paraId="34E08DD0" w14:textId="3442C29D" w:rsidR="00F13489" w:rsidRPr="00F13489" w:rsidRDefault="00F13489" w:rsidP="00F13489">
            <w:pPr>
              <w:ind w:firstLine="0"/>
              <w:jc w:val="center"/>
              <w:rPr>
                <w:rFonts w:eastAsia="MS Mincho"/>
                <w:sz w:val="16"/>
                <w:szCs w:val="16"/>
                <w:lang w:eastAsia="ja-JP"/>
              </w:rPr>
            </w:pPr>
            <w:r w:rsidRPr="00F13489">
              <w:rPr>
                <w:rFonts w:eastAsia="MS Mincho"/>
                <w:sz w:val="16"/>
                <w:szCs w:val="16"/>
                <w:lang w:eastAsia="ja-JP"/>
              </w:rPr>
              <w:t>High</w:t>
            </w:r>
          </w:p>
        </w:tc>
      </w:tr>
      <w:tr w:rsidR="00F13489" w14:paraId="62357691" w14:textId="77777777" w:rsidTr="00F13489">
        <w:tc>
          <w:tcPr>
            <w:tcW w:w="344" w:type="dxa"/>
            <w:tcBorders>
              <w:left w:val="nil"/>
              <w:right w:val="nil"/>
            </w:tcBorders>
            <w:vAlign w:val="center"/>
          </w:tcPr>
          <w:p w14:paraId="029EA2D3" w14:textId="77777777" w:rsidR="00F13489" w:rsidRPr="00F13489" w:rsidRDefault="00F13489" w:rsidP="00F13489">
            <w:pPr>
              <w:ind w:firstLine="0"/>
              <w:rPr>
                <w:rFonts w:eastAsia="MS Mincho"/>
                <w:i/>
                <w:vertAlign w:val="subscript"/>
                <w:lang w:eastAsia="ja-JP"/>
              </w:rPr>
            </w:pPr>
            <w:r w:rsidRPr="00F13489">
              <w:rPr>
                <w:rFonts w:eastAsia="MS Mincho"/>
                <w:i/>
                <w:lang w:eastAsia="ja-JP"/>
              </w:rPr>
              <w:t>t</w:t>
            </w:r>
            <w:r w:rsidRPr="00F13489">
              <w:rPr>
                <w:rFonts w:eastAsia="MS Mincho"/>
                <w:i/>
                <w:vertAlign w:val="subscript"/>
                <w:lang w:eastAsia="ja-JP"/>
              </w:rPr>
              <w:t>r</w:t>
            </w:r>
          </w:p>
        </w:tc>
        <w:tc>
          <w:tcPr>
            <w:tcW w:w="988" w:type="dxa"/>
            <w:tcBorders>
              <w:left w:val="nil"/>
              <w:right w:val="nil"/>
            </w:tcBorders>
            <w:vAlign w:val="center"/>
          </w:tcPr>
          <w:p w14:paraId="1AD93D24" w14:textId="77777777" w:rsidR="00F13489" w:rsidRPr="00F13489" w:rsidRDefault="00F13489" w:rsidP="00F13489">
            <w:pPr>
              <w:ind w:firstLine="0"/>
              <w:rPr>
                <w:rFonts w:eastAsia="MS Mincho"/>
                <w:sz w:val="16"/>
                <w:szCs w:val="16"/>
                <w:lang w:eastAsia="ja-JP"/>
              </w:rPr>
            </w:pPr>
            <w:r w:rsidRPr="00F13489">
              <w:rPr>
                <w:rFonts w:eastAsia="MS Mincho"/>
                <w:sz w:val="16"/>
                <w:szCs w:val="16"/>
                <w:lang w:eastAsia="ja-JP"/>
              </w:rPr>
              <w:t>Recorded</w:t>
            </w:r>
          </w:p>
        </w:tc>
        <w:tc>
          <w:tcPr>
            <w:tcW w:w="992" w:type="dxa"/>
            <w:tcBorders>
              <w:left w:val="nil"/>
              <w:right w:val="nil"/>
            </w:tcBorders>
            <w:vAlign w:val="center"/>
          </w:tcPr>
          <w:p w14:paraId="1B0B424F" w14:textId="032533E6" w:rsidR="00F13489" w:rsidRPr="00F13489" w:rsidRDefault="00F13489" w:rsidP="00F13489">
            <w:pPr>
              <w:ind w:firstLine="0"/>
              <w:jc w:val="center"/>
              <w:rPr>
                <w:rFonts w:eastAsia="MS Mincho"/>
                <w:sz w:val="24"/>
                <w:szCs w:val="24"/>
                <w:lang w:eastAsia="ja-JP"/>
              </w:rPr>
            </w:pPr>
            <w:r w:rsidRPr="00F13489">
              <w:rPr>
                <w:rFonts w:eastAsia="MS Mincho"/>
                <w:sz w:val="24"/>
                <w:szCs w:val="24"/>
                <w:lang w:eastAsia="ja-JP"/>
              </w:rPr>
              <w:sym w:font="Wingdings" w:char="F0FC"/>
            </w:r>
          </w:p>
        </w:tc>
        <w:tc>
          <w:tcPr>
            <w:tcW w:w="709" w:type="dxa"/>
            <w:tcBorders>
              <w:left w:val="nil"/>
              <w:right w:val="nil"/>
            </w:tcBorders>
            <w:vAlign w:val="center"/>
          </w:tcPr>
          <w:p w14:paraId="28FB706C" w14:textId="4DEC57A1" w:rsidR="00F13489" w:rsidRP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B"/>
            </w:r>
          </w:p>
        </w:tc>
        <w:tc>
          <w:tcPr>
            <w:tcW w:w="567" w:type="dxa"/>
            <w:tcBorders>
              <w:left w:val="nil"/>
              <w:right w:val="nil"/>
            </w:tcBorders>
            <w:vAlign w:val="center"/>
          </w:tcPr>
          <w:p w14:paraId="56620B64" w14:textId="17E8F6C7" w:rsidR="00F13489" w:rsidRPr="00F13489" w:rsidRDefault="00F13489" w:rsidP="00F13489">
            <w:pPr>
              <w:ind w:firstLine="0"/>
              <w:jc w:val="center"/>
              <w:rPr>
                <w:rFonts w:eastAsia="MS Mincho"/>
                <w:sz w:val="16"/>
                <w:szCs w:val="16"/>
                <w:lang w:eastAsia="ja-JP"/>
              </w:rPr>
            </w:pPr>
            <w:r w:rsidRPr="00F13489">
              <w:rPr>
                <w:rFonts w:eastAsia="MS Mincho"/>
                <w:sz w:val="24"/>
                <w:szCs w:val="24"/>
                <w:lang w:eastAsia="ja-JP"/>
              </w:rPr>
              <w:sym w:font="Wingdings" w:char="F0FC"/>
            </w:r>
          </w:p>
        </w:tc>
        <w:tc>
          <w:tcPr>
            <w:tcW w:w="709" w:type="dxa"/>
            <w:tcBorders>
              <w:left w:val="nil"/>
              <w:right w:val="nil"/>
            </w:tcBorders>
            <w:vAlign w:val="center"/>
          </w:tcPr>
          <w:p w14:paraId="19FB8BF8" w14:textId="6DD66EB5" w:rsidR="00F13489" w:rsidRPr="00F13489" w:rsidRDefault="00F13489" w:rsidP="00F13489">
            <w:pPr>
              <w:ind w:firstLine="0"/>
              <w:jc w:val="center"/>
              <w:rPr>
                <w:rFonts w:eastAsia="MS Mincho"/>
                <w:sz w:val="16"/>
                <w:szCs w:val="16"/>
                <w:lang w:eastAsia="ja-JP"/>
              </w:rPr>
            </w:pPr>
            <w:r w:rsidRPr="00F13489">
              <w:rPr>
                <w:rFonts w:eastAsia="MS Mincho"/>
                <w:sz w:val="16"/>
                <w:szCs w:val="16"/>
                <w:lang w:eastAsia="ja-JP"/>
              </w:rPr>
              <w:t>High</w:t>
            </w:r>
          </w:p>
        </w:tc>
      </w:tr>
    </w:tbl>
    <w:p w14:paraId="672D908C" w14:textId="77777777" w:rsidR="00F13489" w:rsidRDefault="00F13489" w:rsidP="00F13489">
      <w:pPr>
        <w:ind w:firstLine="0"/>
        <w:rPr>
          <w:rFonts w:eastAsia="MS Mincho"/>
          <w:szCs w:val="24"/>
          <w:lang w:eastAsia="ja-JP"/>
        </w:rPr>
      </w:pPr>
    </w:p>
    <w:p w14:paraId="5DEA82FA" w14:textId="5A54C867" w:rsidR="00F13489" w:rsidRDefault="00F13489" w:rsidP="00F13489">
      <w:pPr>
        <w:ind w:firstLine="0"/>
        <w:rPr>
          <w:rFonts w:eastAsia="MS Mincho"/>
          <w:szCs w:val="24"/>
          <w:lang w:eastAsia="ja-JP"/>
        </w:rPr>
      </w:pPr>
      <w:r w:rsidRPr="00F13489">
        <w:rPr>
          <w:rFonts w:eastAsia="MS Mincho"/>
          <w:szCs w:val="24"/>
          <w:lang w:eastAsia="ja-JP"/>
        </w:rPr>
        <w:t>Both the ideal and optimal durations are theoretical values</w:t>
      </w:r>
      <w:r>
        <w:rPr>
          <w:rFonts w:eastAsia="MS Mincho"/>
          <w:szCs w:val="24"/>
          <w:lang w:eastAsia="ja-JP"/>
        </w:rPr>
        <w:t xml:space="preserve"> which</w:t>
      </w:r>
      <w:r w:rsidRPr="00F13489">
        <w:rPr>
          <w:rFonts w:eastAsia="MS Mincho"/>
          <w:szCs w:val="24"/>
          <w:lang w:eastAsia="ja-JP"/>
        </w:rPr>
        <w:t xml:space="preserve"> represent minimum journey times</w:t>
      </w:r>
      <w:r>
        <w:rPr>
          <w:rFonts w:eastAsia="MS Mincho"/>
          <w:szCs w:val="24"/>
          <w:lang w:eastAsia="ja-JP"/>
        </w:rPr>
        <w:t xml:space="preserve"> and are computed using </w:t>
      </w:r>
      <w:r w:rsidR="00616EBE">
        <w:rPr>
          <w:rFonts w:eastAsia="MS Mincho"/>
          <w:szCs w:val="24"/>
          <w:lang w:eastAsia="ja-JP"/>
        </w:rPr>
        <w:t xml:space="preserve">a </w:t>
      </w:r>
      <w:r>
        <w:rPr>
          <w:rFonts w:eastAsia="MS Mincho"/>
          <w:szCs w:val="24"/>
          <w:lang w:eastAsia="ja-JP"/>
        </w:rPr>
        <w:t>model</w:t>
      </w:r>
      <w:r w:rsidRPr="00F13489">
        <w:rPr>
          <w:rFonts w:eastAsia="MS Mincho"/>
          <w:szCs w:val="24"/>
          <w:lang w:eastAsia="ja-JP"/>
        </w:rPr>
        <w:t>.</w:t>
      </w:r>
      <w:r>
        <w:rPr>
          <w:rFonts w:eastAsia="MS Mincho"/>
          <w:szCs w:val="24"/>
          <w:lang w:eastAsia="ja-JP"/>
        </w:rPr>
        <w:t xml:space="preserve"> </w:t>
      </w:r>
      <w:r w:rsidRPr="00F13489">
        <w:rPr>
          <w:rFonts w:eastAsia="MS Mincho"/>
          <w:szCs w:val="24"/>
          <w:lang w:eastAsia="ja-JP"/>
        </w:rPr>
        <w:t xml:space="preserve">The </w:t>
      </w:r>
      <w:r>
        <w:rPr>
          <w:rFonts w:eastAsia="MS Mincho"/>
          <w:szCs w:val="24"/>
          <w:lang w:eastAsia="ja-JP"/>
        </w:rPr>
        <w:t>expected</w:t>
      </w:r>
      <w:r w:rsidRPr="00F13489">
        <w:rPr>
          <w:rFonts w:eastAsia="MS Mincho"/>
          <w:szCs w:val="24"/>
          <w:lang w:eastAsia="ja-JP"/>
        </w:rPr>
        <w:t xml:space="preserve"> and re</w:t>
      </w:r>
      <w:r w:rsidRPr="00F13489">
        <w:rPr>
          <w:rFonts w:eastAsia="MS Mincho"/>
          <w:szCs w:val="24"/>
          <w:lang w:eastAsia="ja-JP"/>
        </w:rPr>
        <w:t>c</w:t>
      </w:r>
      <w:r w:rsidRPr="00F13489">
        <w:rPr>
          <w:rFonts w:eastAsia="MS Mincho"/>
          <w:szCs w:val="24"/>
          <w:lang w:eastAsia="ja-JP"/>
        </w:rPr>
        <w:t>orded durations</w:t>
      </w:r>
      <w:r>
        <w:rPr>
          <w:rFonts w:eastAsia="MS Mincho"/>
          <w:szCs w:val="24"/>
          <w:lang w:eastAsia="ja-JP"/>
        </w:rPr>
        <w:t xml:space="preserve"> are </w:t>
      </w:r>
      <w:r w:rsidRPr="00F13489">
        <w:rPr>
          <w:rFonts w:eastAsia="MS Mincho"/>
          <w:szCs w:val="24"/>
          <w:lang w:eastAsia="ja-JP"/>
        </w:rPr>
        <w:t xml:space="preserve">real world values that need to be observed or measured rather than </w:t>
      </w:r>
      <w:r>
        <w:rPr>
          <w:rFonts w:eastAsia="MS Mincho"/>
          <w:szCs w:val="24"/>
          <w:lang w:eastAsia="ja-JP"/>
        </w:rPr>
        <w:t>computed.</w:t>
      </w:r>
    </w:p>
    <w:p w14:paraId="6D66CC15" w14:textId="5310D640" w:rsidR="00F13489" w:rsidRDefault="00F13489" w:rsidP="006D6766">
      <w:pPr>
        <w:rPr>
          <w:rFonts w:eastAsia="MS Mincho"/>
          <w:szCs w:val="24"/>
          <w:lang w:eastAsia="ja-JP"/>
        </w:rPr>
      </w:pPr>
      <w:r>
        <w:rPr>
          <w:rFonts w:eastAsia="MS Mincho"/>
          <w:szCs w:val="24"/>
          <w:lang w:eastAsia="ja-JP"/>
        </w:rPr>
        <w:t>Galotti &amp; Bathelemy (2014) analyse the theoret</w:t>
      </w:r>
      <w:r>
        <w:rPr>
          <w:rFonts w:eastAsia="MS Mincho"/>
          <w:szCs w:val="24"/>
          <w:lang w:eastAsia="ja-JP"/>
        </w:rPr>
        <w:t>i</w:t>
      </w:r>
      <w:r>
        <w:rPr>
          <w:rFonts w:eastAsia="MS Mincho"/>
          <w:szCs w:val="24"/>
          <w:lang w:eastAsia="ja-JP"/>
        </w:rPr>
        <w:t>cal efficiency of the British public transport network by comparing the ideal route and duration for mult</w:t>
      </w:r>
      <w:r>
        <w:rPr>
          <w:rFonts w:eastAsia="MS Mincho"/>
          <w:szCs w:val="24"/>
          <w:lang w:eastAsia="ja-JP"/>
        </w:rPr>
        <w:t>i</w:t>
      </w:r>
      <w:r>
        <w:rPr>
          <w:rFonts w:eastAsia="MS Mincho"/>
          <w:szCs w:val="24"/>
          <w:lang w:eastAsia="ja-JP"/>
        </w:rPr>
        <w:t xml:space="preserve">ple journeys </w:t>
      </w:r>
      <w:r>
        <w:rPr>
          <w:rFonts w:eastAsia="MS Mincho"/>
          <w:i/>
          <w:szCs w:val="24"/>
          <w:lang w:eastAsia="ja-JP"/>
        </w:rPr>
        <w:t>(t</w:t>
      </w:r>
      <w:r>
        <w:rPr>
          <w:rFonts w:eastAsia="MS Mincho"/>
          <w:i/>
          <w:szCs w:val="24"/>
          <w:vertAlign w:val="subscript"/>
          <w:lang w:eastAsia="ja-JP"/>
        </w:rPr>
        <w:t>i</w:t>
      </w:r>
      <w:r>
        <w:rPr>
          <w:rFonts w:eastAsia="MS Mincho"/>
          <w:i/>
          <w:szCs w:val="24"/>
          <w:lang w:eastAsia="ja-JP"/>
        </w:rPr>
        <w:t>)</w:t>
      </w:r>
      <w:r>
        <w:rPr>
          <w:rFonts w:eastAsia="MS Mincho"/>
          <w:szCs w:val="24"/>
          <w:lang w:eastAsia="ja-JP"/>
        </w:rPr>
        <w:t xml:space="preserve">. This value is independent of the conditions of the transport network, and so is of low relevance for real </w:t>
      </w:r>
      <w:r w:rsidR="008F0645">
        <w:rPr>
          <w:rFonts w:eastAsia="MS Mincho"/>
          <w:szCs w:val="24"/>
          <w:lang w:eastAsia="ja-JP"/>
        </w:rPr>
        <w:t xml:space="preserve">passenger </w:t>
      </w:r>
      <w:r>
        <w:rPr>
          <w:rFonts w:eastAsia="MS Mincho"/>
          <w:szCs w:val="24"/>
          <w:lang w:eastAsia="ja-JP"/>
        </w:rPr>
        <w:t>journeys.</w:t>
      </w:r>
    </w:p>
    <w:p w14:paraId="17472453" w14:textId="77777777" w:rsidR="00335422" w:rsidRDefault="00CC2BBD" w:rsidP="006D6766">
      <w:pPr>
        <w:rPr>
          <w:rFonts w:eastAsia="MS Mincho"/>
          <w:szCs w:val="24"/>
          <w:lang w:eastAsia="ja-JP"/>
        </w:rPr>
      </w:pPr>
      <w:r>
        <w:rPr>
          <w:rFonts w:eastAsia="MS Mincho"/>
          <w:szCs w:val="24"/>
          <w:lang w:eastAsia="ja-JP"/>
        </w:rPr>
        <w:t>A</w:t>
      </w:r>
      <w:r w:rsidR="006D6766">
        <w:rPr>
          <w:rFonts w:eastAsia="MS Mincho"/>
          <w:szCs w:val="24"/>
          <w:lang w:eastAsia="ja-JP"/>
        </w:rPr>
        <w:t xml:space="preserve">s discussed, trip assignment within state-of-the-art transport models </w:t>
      </w:r>
      <w:r w:rsidR="00F13489">
        <w:rPr>
          <w:rFonts w:eastAsia="MS Mincho"/>
          <w:szCs w:val="24"/>
          <w:lang w:eastAsia="ja-JP"/>
        </w:rPr>
        <w:t>uses the commonly assumed</w:t>
      </w:r>
      <w:r w:rsidR="006D6766">
        <w:rPr>
          <w:rFonts w:eastAsia="MS Mincho"/>
          <w:szCs w:val="24"/>
          <w:lang w:eastAsia="ja-JP"/>
        </w:rPr>
        <w:t xml:space="preserve"> d</w:t>
      </w:r>
      <w:r w:rsidR="006D6766">
        <w:rPr>
          <w:rFonts w:eastAsia="MS Mincho"/>
          <w:szCs w:val="24"/>
          <w:lang w:eastAsia="ja-JP"/>
        </w:rPr>
        <w:t>u</w:t>
      </w:r>
      <w:r w:rsidR="006D6766">
        <w:rPr>
          <w:rFonts w:eastAsia="MS Mincho"/>
          <w:szCs w:val="24"/>
          <w:lang w:eastAsia="ja-JP"/>
        </w:rPr>
        <w:t xml:space="preserve">ration </w:t>
      </w:r>
      <w:r w:rsidR="006D6766">
        <w:rPr>
          <w:rFonts w:eastAsia="MS Mincho"/>
          <w:i/>
          <w:szCs w:val="24"/>
          <w:lang w:eastAsia="ja-JP"/>
        </w:rPr>
        <w:t>(t</w:t>
      </w:r>
      <w:r w:rsidR="006D6766">
        <w:rPr>
          <w:rFonts w:eastAsia="MS Mincho"/>
          <w:i/>
          <w:szCs w:val="24"/>
          <w:lang w:eastAsia="ja-JP"/>
        </w:rPr>
        <w:softHyphen/>
      </w:r>
      <w:r w:rsidR="00F13489">
        <w:rPr>
          <w:rFonts w:eastAsia="MS Mincho"/>
          <w:i/>
          <w:szCs w:val="24"/>
          <w:vertAlign w:val="subscript"/>
          <w:lang w:eastAsia="ja-JP"/>
        </w:rPr>
        <w:t>c</w:t>
      </w:r>
      <w:r w:rsidR="006D6766">
        <w:rPr>
          <w:rFonts w:eastAsia="MS Mincho"/>
          <w:i/>
          <w:szCs w:val="24"/>
          <w:lang w:eastAsia="ja-JP"/>
        </w:rPr>
        <w:t>)</w:t>
      </w:r>
      <w:r w:rsidR="00F13489">
        <w:rPr>
          <w:rFonts w:eastAsia="MS Mincho"/>
          <w:szCs w:val="24"/>
          <w:lang w:eastAsia="ja-JP"/>
        </w:rPr>
        <w:t xml:space="preserve">. This is of greater relevance to real world journeys than the ideal duration </w:t>
      </w:r>
      <w:r w:rsidR="00F13489">
        <w:rPr>
          <w:rFonts w:eastAsia="MS Mincho"/>
          <w:i/>
          <w:szCs w:val="24"/>
          <w:lang w:eastAsia="ja-JP"/>
        </w:rPr>
        <w:t>(t</w:t>
      </w:r>
      <w:r w:rsidR="00F13489">
        <w:rPr>
          <w:rFonts w:eastAsia="MS Mincho"/>
          <w:i/>
          <w:szCs w:val="24"/>
          <w:vertAlign w:val="subscript"/>
          <w:lang w:eastAsia="ja-JP"/>
        </w:rPr>
        <w:t>i</w:t>
      </w:r>
      <w:r w:rsidR="00F13489">
        <w:rPr>
          <w:rFonts w:eastAsia="MS Mincho"/>
          <w:i/>
          <w:szCs w:val="24"/>
          <w:lang w:eastAsia="ja-JP"/>
        </w:rPr>
        <w:t>)</w:t>
      </w:r>
      <w:r w:rsidR="00F13489">
        <w:rPr>
          <w:rFonts w:eastAsia="MS Mincho"/>
          <w:szCs w:val="24"/>
          <w:lang w:eastAsia="ja-JP"/>
        </w:rPr>
        <w:t>, as it is dependent on the network conditions. However, it still repr</w:t>
      </w:r>
      <w:r w:rsidR="00F13489">
        <w:rPr>
          <w:rFonts w:eastAsia="MS Mincho"/>
          <w:szCs w:val="24"/>
          <w:lang w:eastAsia="ja-JP"/>
        </w:rPr>
        <w:t>e</w:t>
      </w:r>
      <w:r w:rsidR="00F13489">
        <w:rPr>
          <w:rFonts w:eastAsia="MS Mincho"/>
          <w:szCs w:val="24"/>
          <w:lang w:eastAsia="ja-JP"/>
        </w:rPr>
        <w:t xml:space="preserve">sents an idealised case, where the passenger takes the optimal route and </w:t>
      </w:r>
      <w:r w:rsidR="00335422">
        <w:rPr>
          <w:rFonts w:eastAsia="MS Mincho"/>
          <w:szCs w:val="24"/>
          <w:lang w:eastAsia="ja-JP"/>
        </w:rPr>
        <w:t>travels as quickly as possible.</w:t>
      </w:r>
    </w:p>
    <w:p w14:paraId="71BB65C7" w14:textId="087A8195" w:rsidR="00F13489" w:rsidRDefault="00F13489" w:rsidP="006D6766">
      <w:pPr>
        <w:rPr>
          <w:rFonts w:eastAsia="MS Mincho"/>
          <w:szCs w:val="24"/>
          <w:lang w:eastAsia="ja-JP"/>
        </w:rPr>
      </w:pPr>
      <w:r>
        <w:rPr>
          <w:rFonts w:eastAsia="MS Mincho"/>
          <w:szCs w:val="24"/>
          <w:lang w:eastAsia="ja-JP"/>
        </w:rPr>
        <w:t>I</w:t>
      </w:r>
      <w:r w:rsidR="006D6766">
        <w:rPr>
          <w:rFonts w:eastAsia="MS Mincho"/>
          <w:szCs w:val="24"/>
          <w:lang w:eastAsia="ja-JP"/>
        </w:rPr>
        <w:t xml:space="preserve">n reality, </w:t>
      </w:r>
      <w:r w:rsidR="00335422">
        <w:rPr>
          <w:rFonts w:eastAsia="MS Mincho"/>
          <w:szCs w:val="24"/>
          <w:lang w:eastAsia="ja-JP"/>
        </w:rPr>
        <w:t>passengers</w:t>
      </w:r>
      <w:r w:rsidR="006D6766">
        <w:rPr>
          <w:rFonts w:eastAsia="MS Mincho"/>
          <w:szCs w:val="24"/>
          <w:lang w:eastAsia="ja-JP"/>
        </w:rPr>
        <w:t xml:space="preserve"> make decisions based on the</w:t>
      </w:r>
      <w:r w:rsidR="00335422">
        <w:rPr>
          <w:rFonts w:eastAsia="MS Mincho"/>
          <w:szCs w:val="24"/>
          <w:lang w:eastAsia="ja-JP"/>
        </w:rPr>
        <w:t>ir</w:t>
      </w:r>
      <w:r w:rsidR="006D6766">
        <w:rPr>
          <w:rFonts w:eastAsia="MS Mincho"/>
          <w:szCs w:val="24"/>
          <w:lang w:eastAsia="ja-JP"/>
        </w:rPr>
        <w:t xml:space="preserve"> expected</w:t>
      </w:r>
      <w:r>
        <w:rPr>
          <w:rFonts w:eastAsia="MS Mincho"/>
          <w:szCs w:val="24"/>
          <w:lang w:eastAsia="ja-JP"/>
        </w:rPr>
        <w:t xml:space="preserve"> dur</w:t>
      </w:r>
      <w:r w:rsidR="006D6766">
        <w:rPr>
          <w:rFonts w:eastAsia="MS Mincho"/>
          <w:szCs w:val="24"/>
          <w:lang w:eastAsia="ja-JP"/>
        </w:rPr>
        <w:t>ation</w:t>
      </w:r>
      <w:r>
        <w:rPr>
          <w:rFonts w:eastAsia="MS Mincho"/>
          <w:szCs w:val="24"/>
          <w:lang w:eastAsia="ja-JP"/>
        </w:rPr>
        <w:t xml:space="preserve"> of a trip</w:t>
      </w:r>
      <w:r w:rsidR="006D6766">
        <w:rPr>
          <w:rFonts w:eastAsia="MS Mincho"/>
          <w:szCs w:val="24"/>
          <w:lang w:eastAsia="ja-JP"/>
        </w:rPr>
        <w:t xml:space="preserve"> </w:t>
      </w:r>
      <w:r w:rsidR="006D6766">
        <w:rPr>
          <w:rFonts w:eastAsia="MS Mincho"/>
          <w:i/>
          <w:szCs w:val="24"/>
          <w:lang w:eastAsia="ja-JP"/>
        </w:rPr>
        <w:t>(t</w:t>
      </w:r>
      <w:r>
        <w:rPr>
          <w:rFonts w:eastAsia="MS Mincho"/>
          <w:i/>
          <w:szCs w:val="24"/>
          <w:vertAlign w:val="subscript"/>
          <w:lang w:eastAsia="ja-JP"/>
        </w:rPr>
        <w:t>e</w:t>
      </w:r>
      <w:r w:rsidR="006D6766">
        <w:rPr>
          <w:rFonts w:eastAsia="MS Mincho"/>
          <w:i/>
          <w:szCs w:val="24"/>
          <w:lang w:eastAsia="ja-JP"/>
        </w:rPr>
        <w:t>)</w:t>
      </w:r>
      <w:r w:rsidR="006D6766">
        <w:rPr>
          <w:rFonts w:eastAsia="MS Mincho"/>
          <w:szCs w:val="24"/>
          <w:lang w:eastAsia="ja-JP"/>
        </w:rPr>
        <w:t>.</w:t>
      </w:r>
      <w:r w:rsidR="00335422">
        <w:rPr>
          <w:rFonts w:eastAsia="MS Mincho"/>
          <w:szCs w:val="24"/>
          <w:lang w:eastAsia="ja-JP"/>
        </w:rPr>
        <w:t xml:space="preserve"> It is not possible to model</w:t>
      </w:r>
      <w:r w:rsidR="001E2BFE">
        <w:rPr>
          <w:rFonts w:eastAsia="MS Mincho"/>
          <w:szCs w:val="24"/>
          <w:lang w:eastAsia="ja-JP"/>
        </w:rPr>
        <w:t xml:space="preserve"> </w:t>
      </w:r>
      <w:r w:rsidR="00335422">
        <w:rPr>
          <w:rFonts w:eastAsia="MS Mincho"/>
          <w:szCs w:val="24"/>
          <w:lang w:eastAsia="ja-JP"/>
        </w:rPr>
        <w:t>the expected duration</w:t>
      </w:r>
      <w:r w:rsidR="0024026E">
        <w:rPr>
          <w:rFonts w:eastAsia="MS Mincho"/>
          <w:szCs w:val="24"/>
          <w:lang w:eastAsia="ja-JP"/>
        </w:rPr>
        <w:t xml:space="preserve"> of a trip</w:t>
      </w:r>
      <w:r w:rsidR="00335422">
        <w:rPr>
          <w:rFonts w:eastAsia="MS Mincho"/>
          <w:szCs w:val="24"/>
          <w:lang w:eastAsia="ja-JP"/>
        </w:rPr>
        <w:t xml:space="preserve"> directly as it is highly dependent on </w:t>
      </w:r>
      <w:r w:rsidR="00E25F98">
        <w:rPr>
          <w:rFonts w:eastAsia="MS Mincho"/>
          <w:szCs w:val="24"/>
          <w:lang w:eastAsia="ja-JP"/>
        </w:rPr>
        <w:t xml:space="preserve">a </w:t>
      </w:r>
      <w:r w:rsidR="00335422">
        <w:rPr>
          <w:rFonts w:eastAsia="MS Mincho"/>
          <w:szCs w:val="24"/>
          <w:lang w:eastAsia="ja-JP"/>
        </w:rPr>
        <w:t>passenger’s individ</w:t>
      </w:r>
      <w:r w:rsidR="0024026E">
        <w:rPr>
          <w:rFonts w:eastAsia="MS Mincho"/>
          <w:szCs w:val="24"/>
          <w:lang w:eastAsia="ja-JP"/>
        </w:rPr>
        <w:t>ual exp</w:t>
      </w:r>
      <w:r w:rsidR="0024026E">
        <w:rPr>
          <w:rFonts w:eastAsia="MS Mincho"/>
          <w:szCs w:val="24"/>
          <w:lang w:eastAsia="ja-JP"/>
        </w:rPr>
        <w:t>e</w:t>
      </w:r>
      <w:r w:rsidR="0024026E">
        <w:rPr>
          <w:rFonts w:eastAsia="MS Mincho"/>
          <w:szCs w:val="24"/>
          <w:lang w:eastAsia="ja-JP"/>
        </w:rPr>
        <w:t>rience at that time.</w:t>
      </w:r>
      <w:r w:rsidR="00335422">
        <w:rPr>
          <w:rFonts w:eastAsia="MS Mincho"/>
          <w:szCs w:val="24"/>
          <w:lang w:eastAsia="ja-JP"/>
        </w:rPr>
        <w:t xml:space="preserve"> Instead this study investigates the recorded</w:t>
      </w:r>
      <w:r w:rsidR="00E25F98">
        <w:rPr>
          <w:rFonts w:eastAsia="MS Mincho"/>
          <w:szCs w:val="24"/>
          <w:lang w:eastAsia="ja-JP"/>
        </w:rPr>
        <w:t xml:space="preserve"> trip</w:t>
      </w:r>
      <w:r w:rsidR="00335422">
        <w:rPr>
          <w:rFonts w:eastAsia="MS Mincho"/>
          <w:szCs w:val="24"/>
          <w:lang w:eastAsia="ja-JP"/>
        </w:rPr>
        <w:t xml:space="preserve"> duration </w:t>
      </w:r>
      <w:r w:rsidR="00335422">
        <w:rPr>
          <w:rFonts w:eastAsia="MS Mincho"/>
          <w:i/>
          <w:szCs w:val="24"/>
          <w:lang w:eastAsia="ja-JP"/>
        </w:rPr>
        <w:t>(t</w:t>
      </w:r>
      <w:r w:rsidR="00335422">
        <w:rPr>
          <w:rFonts w:eastAsia="MS Mincho"/>
          <w:i/>
          <w:szCs w:val="24"/>
          <w:vertAlign w:val="subscript"/>
          <w:lang w:eastAsia="ja-JP"/>
        </w:rPr>
        <w:t>r</w:t>
      </w:r>
      <w:r w:rsidR="00335422">
        <w:rPr>
          <w:rFonts w:eastAsia="MS Mincho"/>
          <w:i/>
          <w:szCs w:val="24"/>
          <w:lang w:eastAsia="ja-JP"/>
        </w:rPr>
        <w:t>)</w:t>
      </w:r>
      <w:r w:rsidR="00E25F98">
        <w:rPr>
          <w:rFonts w:eastAsia="MS Mincho"/>
          <w:szCs w:val="24"/>
          <w:lang w:eastAsia="ja-JP"/>
        </w:rPr>
        <w:t>, which is how long a pa</w:t>
      </w:r>
      <w:r w:rsidR="00E25F98">
        <w:rPr>
          <w:rFonts w:eastAsia="MS Mincho"/>
          <w:szCs w:val="24"/>
          <w:lang w:eastAsia="ja-JP"/>
        </w:rPr>
        <w:t>s</w:t>
      </w:r>
      <w:r w:rsidR="00E25F98">
        <w:rPr>
          <w:rFonts w:eastAsia="MS Mincho"/>
          <w:szCs w:val="24"/>
          <w:lang w:eastAsia="ja-JP"/>
        </w:rPr>
        <w:t xml:space="preserve">senger reports a trip to have taken. This is likely to have a strong relationship with the expected duration of repeating a similar trip in </w:t>
      </w:r>
      <w:r w:rsidR="007F755B">
        <w:rPr>
          <w:rFonts w:eastAsia="MS Mincho"/>
          <w:szCs w:val="24"/>
          <w:lang w:eastAsia="ja-JP"/>
        </w:rPr>
        <w:t xml:space="preserve">the </w:t>
      </w:r>
      <w:r w:rsidR="00E25F98">
        <w:rPr>
          <w:rFonts w:eastAsia="MS Mincho"/>
          <w:szCs w:val="24"/>
          <w:lang w:eastAsia="ja-JP"/>
        </w:rPr>
        <w:t>future.</w:t>
      </w:r>
    </w:p>
    <w:p w14:paraId="7A3ECE7D" w14:textId="046A87EE" w:rsidR="00F13489" w:rsidRDefault="00E25F98" w:rsidP="006D6766">
      <w:pPr>
        <w:rPr>
          <w:rFonts w:eastAsia="MS Mincho"/>
          <w:szCs w:val="24"/>
          <w:lang w:eastAsia="ja-JP"/>
        </w:rPr>
      </w:pPr>
      <w:r>
        <w:rPr>
          <w:rFonts w:eastAsia="MS Mincho"/>
          <w:szCs w:val="24"/>
          <w:lang w:eastAsia="ja-JP"/>
        </w:rPr>
        <w:lastRenderedPageBreak/>
        <w:t>Each</w:t>
      </w:r>
      <w:r w:rsidR="00F13489">
        <w:rPr>
          <w:rFonts w:eastAsia="MS Mincho"/>
          <w:szCs w:val="24"/>
          <w:lang w:eastAsia="ja-JP"/>
        </w:rPr>
        <w:t xml:space="preserve"> of these definitions of trip duration </w:t>
      </w:r>
      <w:r w:rsidR="00335422">
        <w:rPr>
          <w:rFonts w:eastAsia="MS Mincho"/>
          <w:szCs w:val="24"/>
          <w:lang w:eastAsia="ja-JP"/>
        </w:rPr>
        <w:t>is</w:t>
      </w:r>
      <w:r w:rsidR="00F13489">
        <w:rPr>
          <w:rFonts w:eastAsia="MS Mincho"/>
          <w:szCs w:val="24"/>
          <w:lang w:eastAsia="ja-JP"/>
        </w:rPr>
        <w:t xml:space="preserve"> sep</w:t>
      </w:r>
      <w:r w:rsidR="00F13489">
        <w:rPr>
          <w:rFonts w:eastAsia="MS Mincho"/>
          <w:szCs w:val="24"/>
          <w:lang w:eastAsia="ja-JP"/>
        </w:rPr>
        <w:t>a</w:t>
      </w:r>
      <w:r w:rsidR="00F13489">
        <w:rPr>
          <w:rFonts w:eastAsia="MS Mincho"/>
          <w:szCs w:val="24"/>
          <w:lang w:eastAsia="ja-JP"/>
        </w:rPr>
        <w:t>rate from the dura</w:t>
      </w:r>
      <w:r w:rsidR="00335422">
        <w:rPr>
          <w:rFonts w:eastAsia="MS Mincho"/>
          <w:szCs w:val="24"/>
          <w:lang w:eastAsia="ja-JP"/>
        </w:rPr>
        <w:t>tion a passenger actually takes</w:t>
      </w:r>
      <w:r>
        <w:rPr>
          <w:rFonts w:eastAsia="MS Mincho"/>
          <w:szCs w:val="24"/>
          <w:lang w:eastAsia="ja-JP"/>
        </w:rPr>
        <w:t>.</w:t>
      </w:r>
    </w:p>
    <w:p w14:paraId="7298F06E" w14:textId="77777777" w:rsidR="00731699" w:rsidRDefault="004868F4" w:rsidP="00731699">
      <w:pPr>
        <w:pStyle w:val="Heading1"/>
      </w:pPr>
      <w:r>
        <w:t>Methodology</w:t>
      </w:r>
    </w:p>
    <w:p w14:paraId="704CA0FF" w14:textId="05ED693E" w:rsidR="00AF68B4" w:rsidRPr="00AF68B4" w:rsidRDefault="005F1BD6" w:rsidP="00E9764A">
      <w:pPr>
        <w:pStyle w:val="Firstparagraph"/>
      </w:pPr>
      <w:r>
        <w:t xml:space="preserve">This study </w:t>
      </w:r>
      <w:r w:rsidR="00E25F98">
        <w:t>assesses</w:t>
      </w:r>
      <w:r>
        <w:t xml:space="preserve"> the </w:t>
      </w:r>
      <w:r w:rsidR="00E25F98">
        <w:t>discrepancies</w:t>
      </w:r>
      <w:r>
        <w:t xml:space="preserve"> between re</w:t>
      </w:r>
      <w:r>
        <w:t>c</w:t>
      </w:r>
      <w:r>
        <w:t xml:space="preserve">orded trip durations </w:t>
      </w:r>
      <w:r>
        <w:rPr>
          <w:i/>
        </w:rPr>
        <w:t>(t</w:t>
      </w:r>
      <w:r w:rsidR="00E25F98">
        <w:rPr>
          <w:i/>
          <w:vertAlign w:val="subscript"/>
        </w:rPr>
        <w:t>r</w:t>
      </w:r>
      <w:r>
        <w:rPr>
          <w:i/>
        </w:rPr>
        <w:t>)</w:t>
      </w:r>
      <w:r>
        <w:t xml:space="preserve"> taken from the London Transport Demand Survey (LTDS) and their corr</w:t>
      </w:r>
      <w:r>
        <w:t>e</w:t>
      </w:r>
      <w:r>
        <w:t xml:space="preserve">sponding </w:t>
      </w:r>
      <w:r w:rsidR="00E25F98">
        <w:t>commonly assumed trip</w:t>
      </w:r>
      <w:r>
        <w:t xml:space="preserve"> duration </w:t>
      </w:r>
      <w:r>
        <w:rPr>
          <w:i/>
        </w:rPr>
        <w:t>(t</w:t>
      </w:r>
      <w:r w:rsidR="00E25F98">
        <w:rPr>
          <w:i/>
          <w:vertAlign w:val="subscript"/>
        </w:rPr>
        <w:t>c</w:t>
      </w:r>
      <w:r>
        <w:rPr>
          <w:i/>
        </w:rPr>
        <w:t>)</w:t>
      </w:r>
      <w:r>
        <w:t>, ge</w:t>
      </w:r>
      <w:r>
        <w:t>n</w:t>
      </w:r>
      <w:r>
        <w:t xml:space="preserve">erated using the Google </w:t>
      </w:r>
      <w:r w:rsidR="007F755B">
        <w:t xml:space="preserve">Maps </w:t>
      </w:r>
      <w:r>
        <w:t>Directions Application Programming Interface (API).</w:t>
      </w:r>
    </w:p>
    <w:p w14:paraId="46C94C59" w14:textId="77777777" w:rsidR="005F1BD6" w:rsidRDefault="005F1BD6" w:rsidP="005F1BD6">
      <w:pPr>
        <w:pStyle w:val="Heading2"/>
      </w:pPr>
      <w:r>
        <w:t>LTDS</w:t>
      </w:r>
    </w:p>
    <w:p w14:paraId="3382D9F5" w14:textId="38CD092D" w:rsidR="005F1BD6" w:rsidRDefault="005F1BD6" w:rsidP="005F1BD6">
      <w:pPr>
        <w:ind w:firstLine="0"/>
      </w:pPr>
      <w:r>
        <w:t>The data source for completed journeys for this study is the LTDS, a continuous survey carried out by TfL of a sample of households within London’s orbital motorway, the M25</w:t>
      </w:r>
      <w:r w:rsidR="007F755B">
        <w:t xml:space="preserve"> (Tf</w:t>
      </w:r>
      <w:r w:rsidR="00E25F98">
        <w:t>L 2011)</w:t>
      </w:r>
      <w:r>
        <w:t>.</w:t>
      </w:r>
    </w:p>
    <w:p w14:paraId="3DF06DDC" w14:textId="44612EA6" w:rsidR="005F1BD6" w:rsidRDefault="005F1BD6" w:rsidP="005F1BD6">
      <w:r>
        <w:t>Each household is surveyed on one day of the year, listing all of the members of the household, all of the vehicles that the household owns or has access to, and the estimated total household income. Each household member over 5 years of age then co</w:t>
      </w:r>
      <w:r>
        <w:t>m</w:t>
      </w:r>
      <w:r>
        <w:t xml:space="preserve">pletes a trip diary, giving details of all of the trips made on the survey date. Details include the trip start-point, end-point, start time, trip duration </w:t>
      </w:r>
      <w:r>
        <w:rPr>
          <w:i/>
        </w:rPr>
        <w:t>(t</w:t>
      </w:r>
      <w:r>
        <w:rPr>
          <w:i/>
          <w:vertAlign w:val="subscript"/>
        </w:rPr>
        <w:t>R</w:t>
      </w:r>
      <w:r>
        <w:rPr>
          <w:i/>
        </w:rPr>
        <w:t>)</w:t>
      </w:r>
      <w:r>
        <w:t xml:space="preserve">, </w:t>
      </w:r>
      <w:r w:rsidR="007C252F">
        <w:t>means of travel</w:t>
      </w:r>
      <w:r>
        <w:t xml:space="preserve"> and trip purpose.</w:t>
      </w:r>
    </w:p>
    <w:p w14:paraId="4BB3734D" w14:textId="77777777" w:rsidR="005F1BD6" w:rsidRPr="00366D68" w:rsidRDefault="005F1BD6" w:rsidP="005F1BD6">
      <w:r>
        <w:t>This study uses data from the 2013/14 survey year, which contains 44,981 trips made by 18,877 i</w:t>
      </w:r>
      <w:r>
        <w:t>n</w:t>
      </w:r>
      <w:r>
        <w:t>dividuals.</w:t>
      </w:r>
    </w:p>
    <w:p w14:paraId="3E5B3DC5" w14:textId="77777777" w:rsidR="005F1BD6" w:rsidRDefault="005F1BD6" w:rsidP="005F1BD6">
      <w:pPr>
        <w:pStyle w:val="Heading2"/>
      </w:pPr>
      <w:r>
        <w:t>Google Maps API</w:t>
      </w:r>
    </w:p>
    <w:p w14:paraId="4D5D7E84" w14:textId="4B7B7D6C" w:rsidR="005F1BD6" w:rsidRDefault="005F1BD6" w:rsidP="005F1BD6">
      <w:pPr>
        <w:ind w:firstLine="0"/>
      </w:pPr>
      <w:r>
        <w:t xml:space="preserve">The data source for generating optimal journey times is the Google Directions API. </w:t>
      </w:r>
      <w:r w:rsidR="007F755B">
        <w:t xml:space="preserve">It generates more than one route for any origin-destination pair.  In line with the modelling convention, we retrieve the </w:t>
      </w:r>
      <w:r>
        <w:t>optimal route a</w:t>
      </w:r>
      <w:r w:rsidR="007F755B">
        <w:t>s</w:t>
      </w:r>
      <w:r>
        <w:t xml:space="preserve"> </w:t>
      </w:r>
      <w:r w:rsidR="00E25F98">
        <w:t>the commonly assumed</w:t>
      </w:r>
      <w:r>
        <w:t xml:space="preserve"> trip duration </w:t>
      </w:r>
      <w:r>
        <w:rPr>
          <w:i/>
        </w:rPr>
        <w:t>(t</w:t>
      </w:r>
      <w:r w:rsidR="00E25F98">
        <w:rPr>
          <w:i/>
          <w:vertAlign w:val="subscript"/>
        </w:rPr>
        <w:t>c</w:t>
      </w:r>
      <w:r>
        <w:rPr>
          <w:i/>
        </w:rPr>
        <w:t>)</w:t>
      </w:r>
      <w:r>
        <w:t>.</w:t>
      </w:r>
    </w:p>
    <w:p w14:paraId="1342D4F7" w14:textId="4F33C985" w:rsidR="00544E4B" w:rsidRDefault="00E25F98" w:rsidP="00544E4B">
      <w:r>
        <w:t>Google</w:t>
      </w:r>
      <w:r w:rsidR="007F755B">
        <w:t>’s representation of</w:t>
      </w:r>
      <w:r>
        <w:t xml:space="preserve"> London’s transport network</w:t>
      </w:r>
      <w:r w:rsidR="007F755B">
        <w:t xml:space="preserve"> is commonly considered fine grained and accurate</w:t>
      </w:r>
      <w:r>
        <w:t xml:space="preserve">. </w:t>
      </w:r>
      <w:r w:rsidR="007F755B">
        <w:t>On the network</w:t>
      </w:r>
      <w:r>
        <w:t>,</w:t>
      </w:r>
      <w:r w:rsidR="00544E4B">
        <w:t xml:space="preserve"> Google generates real-time traffic </w:t>
      </w:r>
      <w:r w:rsidR="007F755B">
        <w:t>routeing</w:t>
      </w:r>
      <w:r w:rsidR="00544E4B">
        <w:t xml:space="preserve"> using crowd-</w:t>
      </w:r>
      <w:r w:rsidR="0024026E">
        <w:t xml:space="preserve">sourced </w:t>
      </w:r>
      <w:r w:rsidR="007F755B">
        <w:t xml:space="preserve">movements </w:t>
      </w:r>
      <w:r w:rsidR="0024026E">
        <w:t>d</w:t>
      </w:r>
      <w:r w:rsidR="0024026E">
        <w:t>a</w:t>
      </w:r>
      <w:r w:rsidR="0024026E">
        <w:t xml:space="preserve">ta. </w:t>
      </w:r>
      <w:r w:rsidR="00544E4B">
        <w:t>Google also receives up-to-date public transport timetable and delay information</w:t>
      </w:r>
      <w:r w:rsidR="00902406">
        <w:t xml:space="preserve"> from TfL and Ne</w:t>
      </w:r>
      <w:r w:rsidR="00902406">
        <w:t>t</w:t>
      </w:r>
      <w:r w:rsidR="00902406">
        <w:t>work Rail.</w:t>
      </w:r>
      <w:r w:rsidR="007F755B">
        <w:t xml:space="preserve">  </w:t>
      </w:r>
      <w:r w:rsidR="003177FD">
        <w:t xml:space="preserve">It is reasonable to consider this dataset to the most advanced estimation of trip durations. </w:t>
      </w:r>
    </w:p>
    <w:p w14:paraId="05F0CADF" w14:textId="5B876855" w:rsidR="00544E4B" w:rsidRDefault="00544E4B" w:rsidP="00544E4B">
      <w:r>
        <w:t>Using this information, the Google Maps API can return an optimal route and</w:t>
      </w:r>
      <w:r w:rsidR="00902406">
        <w:t xml:space="preserve"> the commonly assumed </w:t>
      </w:r>
      <w:r w:rsidR="00902406">
        <w:lastRenderedPageBreak/>
        <w:t>trip</w:t>
      </w:r>
      <w:r>
        <w:t xml:space="preserve"> duration </w:t>
      </w:r>
      <w:r w:rsidR="00902406">
        <w:rPr>
          <w:i/>
        </w:rPr>
        <w:t>(t</w:t>
      </w:r>
      <w:r w:rsidR="00902406">
        <w:rPr>
          <w:i/>
          <w:vertAlign w:val="subscript"/>
        </w:rPr>
        <w:t>c</w:t>
      </w:r>
      <w:r w:rsidR="00902406">
        <w:rPr>
          <w:i/>
        </w:rPr>
        <w:t xml:space="preserve">) </w:t>
      </w:r>
      <w:r>
        <w:t>calculated using a modified Dijk</w:t>
      </w:r>
      <w:r>
        <w:t>s</w:t>
      </w:r>
      <w:r>
        <w:t>tra’s algorithm (</w:t>
      </w:r>
      <w:r w:rsidR="00AF68B4">
        <w:t>Dijkstra</w:t>
      </w:r>
      <w:r>
        <w:t xml:space="preserve"> 1959; Casey</w:t>
      </w:r>
      <w:r w:rsidR="00AF68B4">
        <w:t xml:space="preserve"> et al. </w:t>
      </w:r>
      <w:r>
        <w:t>2015)</w:t>
      </w:r>
      <w:r w:rsidR="003177FD">
        <w:t>.</w:t>
      </w:r>
    </w:p>
    <w:p w14:paraId="01A376E7" w14:textId="77777777" w:rsidR="00E9764A" w:rsidRDefault="00E9764A" w:rsidP="00E9764A">
      <w:pPr>
        <w:pStyle w:val="Heading2"/>
      </w:pPr>
      <w:r>
        <w:t>Processing the data</w:t>
      </w:r>
    </w:p>
    <w:p w14:paraId="77151DA2" w14:textId="6564F484" w:rsidR="00E9764A" w:rsidRDefault="00E9764A" w:rsidP="00E9764A">
      <w:r>
        <w:t xml:space="preserve">The trips from the LTDS are </w:t>
      </w:r>
      <w:r w:rsidRPr="00E9764A">
        <w:t xml:space="preserve">sorted into the same </w:t>
      </w:r>
      <w:r w:rsidR="002569B1">
        <w:t xml:space="preserve">trip </w:t>
      </w:r>
      <w:r w:rsidRPr="00E9764A">
        <w:t xml:space="preserve">classes </w:t>
      </w:r>
      <w:r w:rsidR="003177FD">
        <w:t xml:space="preserve">as used in London’s transport policy model </w:t>
      </w:r>
      <w:r w:rsidRPr="00E9764A">
        <w:t>LTS</w:t>
      </w:r>
      <w:r w:rsidR="003177FD">
        <w:t xml:space="preserve"> (</w:t>
      </w:r>
      <w:r w:rsidRPr="00E9764A">
        <w:fldChar w:fldCharType="begin"/>
      </w:r>
      <w:r w:rsidRPr="00E9764A">
        <w:instrText xml:space="preserve"> REF _Ref441501803 \h  \* MERGEFORMAT </w:instrText>
      </w:r>
      <w:r w:rsidRPr="00E9764A">
        <w:fldChar w:fldCharType="separate"/>
      </w:r>
      <w:r w:rsidR="00F13489" w:rsidRPr="00F13489">
        <w:t xml:space="preserve">Table </w:t>
      </w:r>
      <w:r w:rsidR="00F13489" w:rsidRPr="00F13489">
        <w:rPr>
          <w:noProof/>
        </w:rPr>
        <w:t>2</w:t>
      </w:r>
      <w:r w:rsidRPr="00E9764A">
        <w:fldChar w:fldCharType="end"/>
      </w:r>
      <w:r w:rsidR="003177FD">
        <w:t>)</w:t>
      </w:r>
      <w:r w:rsidRPr="00E9764A">
        <w:t>.</w:t>
      </w:r>
      <w:r>
        <w:t xml:space="preserve"> For each trip in the LTDS,</w:t>
      </w:r>
      <w:r w:rsidR="0024026E">
        <w:t xml:space="preserve"> an optimal route and duration i</w:t>
      </w:r>
      <w:r>
        <w:t xml:space="preserve">s obtained from the Google Maps API. The trip requests to the Google Directions API </w:t>
      </w:r>
      <w:r w:rsidR="0024026E">
        <w:t>are</w:t>
      </w:r>
      <w:r>
        <w:t xml:space="preserve"> performed in time bracketed groups, according to their departure time and day </w:t>
      </w:r>
      <w:r w:rsidR="003177FD">
        <w:t xml:space="preserve">of the week </w:t>
      </w:r>
      <w:r>
        <w:t>from the LTDS</w:t>
      </w:r>
      <w:r w:rsidR="003177FD">
        <w:t>, for each means of travel:</w:t>
      </w:r>
    </w:p>
    <w:p w14:paraId="001EC605" w14:textId="2E052A6A" w:rsidR="00E9764A" w:rsidRDefault="00E9764A" w:rsidP="00E9764A">
      <w:pPr>
        <w:pStyle w:val="ListParagraph"/>
        <w:numPr>
          <w:ilvl w:val="0"/>
          <w:numId w:val="26"/>
        </w:numPr>
        <w:spacing w:before="120"/>
        <w:ind w:left="587"/>
      </w:pPr>
      <w:r w:rsidRPr="00E9764A">
        <w:rPr>
          <w:b/>
        </w:rPr>
        <w:t>Driving:</w:t>
      </w:r>
      <w:r>
        <w:t xml:space="preserve"> Trips sorted by weekday, Saturday, or Sunday departure. Within each day, trips sorted into groups of departure</w:t>
      </w:r>
      <w:r w:rsidR="00902406">
        <w:t xml:space="preserve"> time</w:t>
      </w:r>
      <w:r>
        <w:t xml:space="preserve"> within two hour intervals.</w:t>
      </w:r>
    </w:p>
    <w:p w14:paraId="379F57B4" w14:textId="1EAB49F5" w:rsidR="00E9764A" w:rsidRDefault="00405305" w:rsidP="00E9764A">
      <w:pPr>
        <w:pStyle w:val="ListParagraph"/>
        <w:numPr>
          <w:ilvl w:val="0"/>
          <w:numId w:val="26"/>
        </w:numPr>
        <w:spacing w:before="120"/>
        <w:ind w:left="587"/>
      </w:pPr>
      <w:r>
        <w:rPr>
          <w:b/>
        </w:rPr>
        <w:t>Transit (public transport)</w:t>
      </w:r>
      <w:r w:rsidR="00E9764A" w:rsidRPr="00E9764A">
        <w:rPr>
          <w:b/>
        </w:rPr>
        <w:t>:</w:t>
      </w:r>
      <w:r w:rsidR="00E9764A">
        <w:t xml:space="preserve"> Trips sorted into weekday or weekend departure. Within each day, trips sorted into day and night departure trips.</w:t>
      </w:r>
    </w:p>
    <w:p w14:paraId="76F45C78" w14:textId="77777777" w:rsidR="00E9764A" w:rsidRDefault="00E9764A" w:rsidP="00244568">
      <w:pPr>
        <w:pStyle w:val="ListParagraph"/>
        <w:numPr>
          <w:ilvl w:val="0"/>
          <w:numId w:val="26"/>
        </w:numPr>
        <w:spacing w:before="120"/>
        <w:ind w:left="587"/>
      </w:pPr>
      <w:r w:rsidRPr="00E9764A">
        <w:rPr>
          <w:b/>
        </w:rPr>
        <w:t>Cycling and walking:</w:t>
      </w:r>
      <w:r>
        <w:t xml:space="preserve"> No time bracketing used, as walking and cycling durations r</w:t>
      </w:r>
      <w:r>
        <w:t>e</w:t>
      </w:r>
      <w:r>
        <w:t>turned by Google are time independent.</w:t>
      </w:r>
    </w:p>
    <w:p w14:paraId="178C6C25" w14:textId="77777777" w:rsidR="00E9764A" w:rsidRDefault="00E9764A" w:rsidP="00E9764A">
      <w:pPr>
        <w:pStyle w:val="ListParagraph"/>
        <w:spacing w:before="120"/>
        <w:ind w:left="587" w:firstLine="0"/>
      </w:pPr>
    </w:p>
    <w:p w14:paraId="011D875C" w14:textId="6D0547AA" w:rsidR="00E9764A" w:rsidRPr="0033509A" w:rsidRDefault="00E9764A" w:rsidP="00E9764A">
      <w:pPr>
        <w:pStyle w:val="Caption"/>
        <w:keepNext/>
        <w:spacing w:before="80" w:after="80"/>
        <w:rPr>
          <w:i w:val="0"/>
          <w:color w:val="auto"/>
          <w:sz w:val="16"/>
          <w:szCs w:val="16"/>
        </w:rPr>
      </w:pPr>
      <w:bookmarkStart w:id="3" w:name="_Ref441501803"/>
      <w:r w:rsidRPr="0033509A">
        <w:rPr>
          <w:b/>
          <w:i w:val="0"/>
          <w:color w:val="auto"/>
          <w:sz w:val="16"/>
          <w:szCs w:val="16"/>
        </w:rPr>
        <w:t xml:space="preserve">Table </w:t>
      </w:r>
      <w:r w:rsidRPr="0033509A">
        <w:rPr>
          <w:b/>
          <w:i w:val="0"/>
          <w:color w:val="auto"/>
          <w:sz w:val="16"/>
          <w:szCs w:val="16"/>
        </w:rPr>
        <w:fldChar w:fldCharType="begin"/>
      </w:r>
      <w:r w:rsidRPr="0033509A">
        <w:rPr>
          <w:b/>
          <w:i w:val="0"/>
          <w:color w:val="auto"/>
          <w:sz w:val="16"/>
          <w:szCs w:val="16"/>
        </w:rPr>
        <w:instrText xml:space="preserve"> SEQ Table \* ARABIC </w:instrText>
      </w:r>
      <w:r w:rsidRPr="0033509A">
        <w:rPr>
          <w:b/>
          <w:i w:val="0"/>
          <w:color w:val="auto"/>
          <w:sz w:val="16"/>
          <w:szCs w:val="16"/>
        </w:rPr>
        <w:fldChar w:fldCharType="separate"/>
      </w:r>
      <w:r w:rsidR="00F13489">
        <w:rPr>
          <w:b/>
          <w:i w:val="0"/>
          <w:noProof/>
          <w:color w:val="auto"/>
          <w:sz w:val="16"/>
          <w:szCs w:val="16"/>
        </w:rPr>
        <w:t>2</w:t>
      </w:r>
      <w:r w:rsidRPr="0033509A">
        <w:rPr>
          <w:b/>
          <w:i w:val="0"/>
          <w:color w:val="auto"/>
          <w:sz w:val="16"/>
          <w:szCs w:val="16"/>
        </w:rPr>
        <w:fldChar w:fldCharType="end"/>
      </w:r>
      <w:bookmarkEnd w:id="3"/>
      <w:r w:rsidRPr="0033509A">
        <w:rPr>
          <w:b/>
          <w:i w:val="0"/>
          <w:color w:val="auto"/>
          <w:sz w:val="16"/>
          <w:szCs w:val="16"/>
        </w:rPr>
        <w:t>.</w:t>
      </w:r>
      <w:r w:rsidRPr="0033509A">
        <w:rPr>
          <w:i w:val="0"/>
          <w:color w:val="auto"/>
          <w:sz w:val="16"/>
          <w:szCs w:val="16"/>
        </w:rPr>
        <w:t xml:space="preserve"> </w:t>
      </w:r>
      <w:r w:rsidR="003177FD">
        <w:rPr>
          <w:i w:val="0"/>
          <w:color w:val="auto"/>
          <w:sz w:val="16"/>
          <w:szCs w:val="16"/>
        </w:rPr>
        <w:t xml:space="preserve"> </w:t>
      </w:r>
      <w:r w:rsidRPr="0033509A">
        <w:rPr>
          <w:i w:val="0"/>
          <w:color w:val="auto"/>
          <w:sz w:val="16"/>
          <w:szCs w:val="16"/>
        </w:rPr>
        <w:t>LTS model trip classes.</w:t>
      </w:r>
    </w:p>
    <w:tbl>
      <w:tblPr>
        <w:tblStyle w:val="TableGrid"/>
        <w:tblW w:w="0" w:type="auto"/>
        <w:tblLook w:val="04A0" w:firstRow="1" w:lastRow="0" w:firstColumn="1" w:lastColumn="0" w:noHBand="0" w:noVBand="1"/>
      </w:tblPr>
      <w:tblGrid>
        <w:gridCol w:w="1508"/>
        <w:gridCol w:w="1508"/>
        <w:gridCol w:w="1509"/>
      </w:tblGrid>
      <w:tr w:rsidR="00E9764A" w14:paraId="0EBDA906" w14:textId="77777777" w:rsidTr="00F13489">
        <w:trPr>
          <w:trHeight w:val="54"/>
        </w:trPr>
        <w:tc>
          <w:tcPr>
            <w:tcW w:w="1508" w:type="dxa"/>
            <w:vMerge w:val="restart"/>
            <w:tcBorders>
              <w:top w:val="single" w:sz="8" w:space="0" w:color="auto"/>
              <w:left w:val="nil"/>
              <w:right w:val="nil"/>
            </w:tcBorders>
            <w:vAlign w:val="center"/>
          </w:tcPr>
          <w:p w14:paraId="64DE8593" w14:textId="77777777" w:rsidR="00E9764A" w:rsidRPr="008717FB" w:rsidRDefault="00E9764A" w:rsidP="00244568">
            <w:pPr>
              <w:ind w:firstLine="0"/>
              <w:jc w:val="center"/>
              <w:rPr>
                <w:b/>
                <w:sz w:val="16"/>
                <w:szCs w:val="16"/>
              </w:rPr>
            </w:pPr>
            <w:r w:rsidRPr="008717FB">
              <w:rPr>
                <w:b/>
                <w:sz w:val="16"/>
                <w:szCs w:val="16"/>
              </w:rPr>
              <w:t>Time periods (weekday)</w:t>
            </w:r>
          </w:p>
        </w:tc>
        <w:tc>
          <w:tcPr>
            <w:tcW w:w="1508" w:type="dxa"/>
            <w:tcBorders>
              <w:top w:val="single" w:sz="8" w:space="0" w:color="auto"/>
              <w:left w:val="nil"/>
              <w:bottom w:val="nil"/>
              <w:right w:val="nil"/>
            </w:tcBorders>
          </w:tcPr>
          <w:p w14:paraId="47B7383D" w14:textId="77777777" w:rsidR="00E9764A" w:rsidRPr="008717FB" w:rsidRDefault="00E9764A" w:rsidP="00244568">
            <w:pPr>
              <w:ind w:firstLine="0"/>
              <w:rPr>
                <w:sz w:val="16"/>
                <w:szCs w:val="16"/>
              </w:rPr>
            </w:pPr>
            <w:r w:rsidRPr="008717FB">
              <w:rPr>
                <w:sz w:val="16"/>
                <w:szCs w:val="16"/>
              </w:rPr>
              <w:t>Morning peak:</w:t>
            </w:r>
          </w:p>
        </w:tc>
        <w:tc>
          <w:tcPr>
            <w:tcW w:w="1509" w:type="dxa"/>
            <w:tcBorders>
              <w:top w:val="single" w:sz="8" w:space="0" w:color="auto"/>
              <w:left w:val="nil"/>
              <w:bottom w:val="nil"/>
              <w:right w:val="nil"/>
            </w:tcBorders>
          </w:tcPr>
          <w:p w14:paraId="5AF54750" w14:textId="77777777" w:rsidR="00E9764A" w:rsidRPr="008717FB" w:rsidRDefault="00E9764A" w:rsidP="00244568">
            <w:pPr>
              <w:ind w:firstLine="0"/>
              <w:jc w:val="right"/>
              <w:rPr>
                <w:sz w:val="16"/>
                <w:szCs w:val="16"/>
              </w:rPr>
            </w:pPr>
            <w:r w:rsidRPr="008717FB">
              <w:rPr>
                <w:sz w:val="16"/>
                <w:szCs w:val="16"/>
              </w:rPr>
              <w:t>07:00-10:00</w:t>
            </w:r>
          </w:p>
        </w:tc>
      </w:tr>
      <w:tr w:rsidR="00E9764A" w14:paraId="43595958" w14:textId="77777777" w:rsidTr="00F13489">
        <w:trPr>
          <w:trHeight w:val="64"/>
        </w:trPr>
        <w:tc>
          <w:tcPr>
            <w:tcW w:w="1508" w:type="dxa"/>
            <w:vMerge/>
            <w:tcBorders>
              <w:left w:val="nil"/>
              <w:right w:val="nil"/>
            </w:tcBorders>
            <w:vAlign w:val="center"/>
          </w:tcPr>
          <w:p w14:paraId="1D0A004E" w14:textId="77777777" w:rsidR="00E9764A" w:rsidRPr="008717FB" w:rsidRDefault="00E9764A" w:rsidP="00244568">
            <w:pPr>
              <w:ind w:firstLine="0"/>
              <w:jc w:val="center"/>
              <w:rPr>
                <w:b/>
                <w:sz w:val="16"/>
                <w:szCs w:val="16"/>
              </w:rPr>
            </w:pPr>
          </w:p>
        </w:tc>
        <w:tc>
          <w:tcPr>
            <w:tcW w:w="1508" w:type="dxa"/>
            <w:tcBorders>
              <w:top w:val="nil"/>
              <w:left w:val="nil"/>
              <w:bottom w:val="nil"/>
              <w:right w:val="nil"/>
            </w:tcBorders>
          </w:tcPr>
          <w:p w14:paraId="23BA81DC" w14:textId="77777777" w:rsidR="00E9764A" w:rsidRPr="008717FB" w:rsidRDefault="00E9764A" w:rsidP="00244568">
            <w:pPr>
              <w:ind w:firstLine="0"/>
              <w:rPr>
                <w:sz w:val="16"/>
                <w:szCs w:val="16"/>
              </w:rPr>
            </w:pPr>
            <w:r w:rsidRPr="008717FB">
              <w:rPr>
                <w:sz w:val="16"/>
                <w:szCs w:val="16"/>
              </w:rPr>
              <w:t>Inter-peak:</w:t>
            </w:r>
          </w:p>
        </w:tc>
        <w:tc>
          <w:tcPr>
            <w:tcW w:w="1509" w:type="dxa"/>
            <w:tcBorders>
              <w:top w:val="nil"/>
              <w:left w:val="nil"/>
              <w:bottom w:val="nil"/>
              <w:right w:val="nil"/>
            </w:tcBorders>
          </w:tcPr>
          <w:p w14:paraId="4514A060" w14:textId="77777777" w:rsidR="00E9764A" w:rsidRPr="008717FB" w:rsidRDefault="00E9764A" w:rsidP="00244568">
            <w:pPr>
              <w:ind w:firstLine="0"/>
              <w:jc w:val="right"/>
              <w:rPr>
                <w:sz w:val="16"/>
                <w:szCs w:val="16"/>
              </w:rPr>
            </w:pPr>
            <w:r w:rsidRPr="008717FB">
              <w:rPr>
                <w:sz w:val="16"/>
                <w:szCs w:val="16"/>
              </w:rPr>
              <w:t>10:00-16:00</w:t>
            </w:r>
          </w:p>
        </w:tc>
      </w:tr>
      <w:tr w:rsidR="00E9764A" w14:paraId="00B0C580" w14:textId="77777777" w:rsidTr="00F13489">
        <w:trPr>
          <w:trHeight w:val="64"/>
        </w:trPr>
        <w:tc>
          <w:tcPr>
            <w:tcW w:w="1508" w:type="dxa"/>
            <w:vMerge/>
            <w:tcBorders>
              <w:left w:val="nil"/>
              <w:right w:val="nil"/>
            </w:tcBorders>
            <w:vAlign w:val="center"/>
          </w:tcPr>
          <w:p w14:paraId="55C54FF9" w14:textId="77777777" w:rsidR="00E9764A" w:rsidRPr="008717FB" w:rsidRDefault="00E9764A" w:rsidP="00244568">
            <w:pPr>
              <w:ind w:firstLine="0"/>
              <w:jc w:val="center"/>
              <w:rPr>
                <w:b/>
                <w:sz w:val="16"/>
                <w:szCs w:val="16"/>
              </w:rPr>
            </w:pPr>
          </w:p>
        </w:tc>
        <w:tc>
          <w:tcPr>
            <w:tcW w:w="1508" w:type="dxa"/>
            <w:tcBorders>
              <w:top w:val="nil"/>
              <w:left w:val="nil"/>
              <w:right w:val="nil"/>
            </w:tcBorders>
          </w:tcPr>
          <w:p w14:paraId="0D99D67B" w14:textId="77777777" w:rsidR="00E9764A" w:rsidRPr="008717FB" w:rsidRDefault="00E9764A" w:rsidP="00244568">
            <w:pPr>
              <w:ind w:firstLine="0"/>
              <w:rPr>
                <w:sz w:val="16"/>
                <w:szCs w:val="16"/>
              </w:rPr>
            </w:pPr>
            <w:r w:rsidRPr="008717FB">
              <w:rPr>
                <w:sz w:val="16"/>
                <w:szCs w:val="16"/>
              </w:rPr>
              <w:t>Evening peak:</w:t>
            </w:r>
          </w:p>
        </w:tc>
        <w:tc>
          <w:tcPr>
            <w:tcW w:w="1509" w:type="dxa"/>
            <w:tcBorders>
              <w:top w:val="nil"/>
              <w:left w:val="nil"/>
              <w:right w:val="nil"/>
            </w:tcBorders>
          </w:tcPr>
          <w:p w14:paraId="61C5EA0C" w14:textId="77777777" w:rsidR="00E9764A" w:rsidRPr="008717FB" w:rsidRDefault="00E9764A" w:rsidP="00244568">
            <w:pPr>
              <w:ind w:firstLine="0"/>
              <w:jc w:val="right"/>
              <w:rPr>
                <w:sz w:val="16"/>
                <w:szCs w:val="16"/>
              </w:rPr>
            </w:pPr>
            <w:r w:rsidRPr="008717FB">
              <w:rPr>
                <w:sz w:val="16"/>
                <w:szCs w:val="16"/>
              </w:rPr>
              <w:t>16:00-19:00</w:t>
            </w:r>
          </w:p>
        </w:tc>
      </w:tr>
      <w:tr w:rsidR="00E9764A" w14:paraId="6C9FE761" w14:textId="77777777" w:rsidTr="00F13489">
        <w:trPr>
          <w:trHeight w:val="64"/>
        </w:trPr>
        <w:tc>
          <w:tcPr>
            <w:tcW w:w="1508" w:type="dxa"/>
            <w:vMerge w:val="restart"/>
            <w:tcBorders>
              <w:left w:val="nil"/>
              <w:right w:val="nil"/>
            </w:tcBorders>
            <w:vAlign w:val="center"/>
          </w:tcPr>
          <w:p w14:paraId="18956BA3" w14:textId="51727AF3" w:rsidR="00E9764A" w:rsidRPr="008717FB" w:rsidRDefault="007C252F" w:rsidP="00244568">
            <w:pPr>
              <w:ind w:firstLine="0"/>
              <w:jc w:val="center"/>
              <w:rPr>
                <w:b/>
                <w:sz w:val="16"/>
                <w:szCs w:val="16"/>
              </w:rPr>
            </w:pPr>
            <w:r>
              <w:rPr>
                <w:b/>
                <w:sz w:val="16"/>
                <w:szCs w:val="16"/>
              </w:rPr>
              <w:t>Means of travel</w:t>
            </w:r>
          </w:p>
        </w:tc>
        <w:tc>
          <w:tcPr>
            <w:tcW w:w="3017" w:type="dxa"/>
            <w:gridSpan w:val="2"/>
            <w:tcBorders>
              <w:left w:val="nil"/>
              <w:bottom w:val="single" w:sz="4" w:space="0" w:color="FFFFFF" w:themeColor="background1"/>
              <w:right w:val="nil"/>
            </w:tcBorders>
          </w:tcPr>
          <w:p w14:paraId="374EFF2B" w14:textId="2C41012A" w:rsidR="00E9764A" w:rsidRPr="008717FB" w:rsidRDefault="00405305" w:rsidP="00244568">
            <w:pPr>
              <w:ind w:firstLine="0"/>
              <w:rPr>
                <w:sz w:val="16"/>
                <w:szCs w:val="16"/>
              </w:rPr>
            </w:pPr>
            <w:r>
              <w:rPr>
                <w:sz w:val="16"/>
                <w:szCs w:val="16"/>
              </w:rPr>
              <w:t>Walking</w:t>
            </w:r>
          </w:p>
        </w:tc>
      </w:tr>
      <w:tr w:rsidR="00E9764A" w14:paraId="3A586D6E" w14:textId="77777777" w:rsidTr="00F13489">
        <w:trPr>
          <w:trHeight w:val="89"/>
        </w:trPr>
        <w:tc>
          <w:tcPr>
            <w:tcW w:w="1508" w:type="dxa"/>
            <w:vMerge/>
            <w:tcBorders>
              <w:left w:val="nil"/>
              <w:right w:val="nil"/>
            </w:tcBorders>
            <w:vAlign w:val="center"/>
          </w:tcPr>
          <w:p w14:paraId="4D7C52CC" w14:textId="77777777" w:rsidR="00E9764A" w:rsidRPr="008717FB" w:rsidRDefault="00E9764A" w:rsidP="00244568">
            <w:pPr>
              <w:ind w:firstLine="0"/>
              <w:jc w:val="center"/>
              <w:rPr>
                <w:b/>
                <w:sz w:val="16"/>
                <w:szCs w:val="16"/>
              </w:rPr>
            </w:pPr>
          </w:p>
        </w:tc>
        <w:tc>
          <w:tcPr>
            <w:tcW w:w="3017" w:type="dxa"/>
            <w:gridSpan w:val="2"/>
            <w:tcBorders>
              <w:top w:val="single" w:sz="4" w:space="0" w:color="FFFFFF" w:themeColor="background1"/>
              <w:left w:val="nil"/>
              <w:bottom w:val="single" w:sz="4" w:space="0" w:color="FFFFFF" w:themeColor="background1"/>
              <w:right w:val="nil"/>
            </w:tcBorders>
          </w:tcPr>
          <w:p w14:paraId="35813EF1" w14:textId="54D674D5" w:rsidR="00E9764A" w:rsidRPr="008717FB" w:rsidRDefault="00405305" w:rsidP="00244568">
            <w:pPr>
              <w:ind w:firstLine="0"/>
              <w:rPr>
                <w:sz w:val="16"/>
                <w:szCs w:val="16"/>
              </w:rPr>
            </w:pPr>
            <w:r>
              <w:rPr>
                <w:sz w:val="16"/>
                <w:szCs w:val="16"/>
              </w:rPr>
              <w:t>Cycling</w:t>
            </w:r>
          </w:p>
        </w:tc>
      </w:tr>
      <w:tr w:rsidR="00E9764A" w14:paraId="66CB135D" w14:textId="77777777" w:rsidTr="00F13489">
        <w:trPr>
          <w:trHeight w:val="64"/>
        </w:trPr>
        <w:tc>
          <w:tcPr>
            <w:tcW w:w="1508" w:type="dxa"/>
            <w:vMerge/>
            <w:tcBorders>
              <w:left w:val="nil"/>
              <w:right w:val="nil"/>
            </w:tcBorders>
            <w:vAlign w:val="center"/>
          </w:tcPr>
          <w:p w14:paraId="6D6AF28B" w14:textId="77777777" w:rsidR="00E9764A" w:rsidRPr="008717FB" w:rsidRDefault="00E9764A" w:rsidP="00244568">
            <w:pPr>
              <w:ind w:firstLine="0"/>
              <w:jc w:val="center"/>
              <w:rPr>
                <w:b/>
                <w:sz w:val="16"/>
                <w:szCs w:val="16"/>
              </w:rPr>
            </w:pPr>
          </w:p>
        </w:tc>
        <w:tc>
          <w:tcPr>
            <w:tcW w:w="3017" w:type="dxa"/>
            <w:gridSpan w:val="2"/>
            <w:tcBorders>
              <w:top w:val="single" w:sz="4" w:space="0" w:color="FFFFFF" w:themeColor="background1"/>
              <w:left w:val="nil"/>
              <w:bottom w:val="single" w:sz="4" w:space="0" w:color="FFFFFF" w:themeColor="background1"/>
              <w:right w:val="nil"/>
            </w:tcBorders>
          </w:tcPr>
          <w:p w14:paraId="3AE7B9AE" w14:textId="1F44F0DC" w:rsidR="00E9764A" w:rsidRPr="008717FB" w:rsidRDefault="00405305" w:rsidP="00244568">
            <w:pPr>
              <w:ind w:firstLine="0"/>
              <w:rPr>
                <w:sz w:val="16"/>
                <w:szCs w:val="16"/>
              </w:rPr>
            </w:pPr>
            <w:r>
              <w:rPr>
                <w:sz w:val="16"/>
                <w:szCs w:val="16"/>
              </w:rPr>
              <w:t>Transit</w:t>
            </w:r>
          </w:p>
        </w:tc>
      </w:tr>
      <w:tr w:rsidR="00E9764A" w14:paraId="3108A61D" w14:textId="77777777" w:rsidTr="00F13489">
        <w:trPr>
          <w:trHeight w:val="64"/>
        </w:trPr>
        <w:tc>
          <w:tcPr>
            <w:tcW w:w="1508" w:type="dxa"/>
            <w:vMerge/>
            <w:tcBorders>
              <w:left w:val="nil"/>
              <w:right w:val="nil"/>
            </w:tcBorders>
            <w:vAlign w:val="center"/>
          </w:tcPr>
          <w:p w14:paraId="17B2B7BF" w14:textId="77777777" w:rsidR="00E9764A" w:rsidRPr="008717FB" w:rsidRDefault="00E9764A" w:rsidP="00244568">
            <w:pPr>
              <w:ind w:firstLine="0"/>
              <w:jc w:val="center"/>
              <w:rPr>
                <w:b/>
                <w:sz w:val="16"/>
                <w:szCs w:val="16"/>
              </w:rPr>
            </w:pPr>
          </w:p>
        </w:tc>
        <w:tc>
          <w:tcPr>
            <w:tcW w:w="3017" w:type="dxa"/>
            <w:gridSpan w:val="2"/>
            <w:tcBorders>
              <w:top w:val="single" w:sz="4" w:space="0" w:color="FFFFFF" w:themeColor="background1"/>
              <w:left w:val="nil"/>
              <w:right w:val="nil"/>
            </w:tcBorders>
          </w:tcPr>
          <w:p w14:paraId="3E3FCF83" w14:textId="32D8DA33" w:rsidR="00E9764A" w:rsidRPr="008717FB" w:rsidRDefault="00405305" w:rsidP="00244568">
            <w:pPr>
              <w:ind w:firstLine="0"/>
              <w:rPr>
                <w:sz w:val="16"/>
                <w:szCs w:val="16"/>
              </w:rPr>
            </w:pPr>
            <w:r>
              <w:rPr>
                <w:sz w:val="16"/>
                <w:szCs w:val="16"/>
              </w:rPr>
              <w:t>Driving</w:t>
            </w:r>
          </w:p>
        </w:tc>
      </w:tr>
      <w:tr w:rsidR="00A002CA" w14:paraId="1231CD3F" w14:textId="77777777" w:rsidTr="00F13489">
        <w:trPr>
          <w:trHeight w:val="64"/>
        </w:trPr>
        <w:tc>
          <w:tcPr>
            <w:tcW w:w="1508" w:type="dxa"/>
            <w:vMerge w:val="restart"/>
            <w:tcBorders>
              <w:left w:val="nil"/>
              <w:right w:val="nil"/>
            </w:tcBorders>
            <w:vAlign w:val="center"/>
          </w:tcPr>
          <w:p w14:paraId="33D971FD" w14:textId="77777777" w:rsidR="00A002CA" w:rsidRPr="008717FB" w:rsidRDefault="00A002CA" w:rsidP="00244568">
            <w:pPr>
              <w:ind w:firstLine="0"/>
              <w:jc w:val="center"/>
              <w:rPr>
                <w:b/>
                <w:sz w:val="16"/>
                <w:szCs w:val="16"/>
              </w:rPr>
            </w:pPr>
            <w:r w:rsidRPr="008717FB">
              <w:rPr>
                <w:b/>
                <w:sz w:val="16"/>
                <w:szCs w:val="16"/>
              </w:rPr>
              <w:t>Trip purposes</w:t>
            </w:r>
          </w:p>
        </w:tc>
        <w:tc>
          <w:tcPr>
            <w:tcW w:w="3017" w:type="dxa"/>
            <w:gridSpan w:val="2"/>
            <w:tcBorders>
              <w:left w:val="nil"/>
              <w:bottom w:val="nil"/>
              <w:right w:val="nil"/>
            </w:tcBorders>
          </w:tcPr>
          <w:p w14:paraId="37F6CD61" w14:textId="77777777" w:rsidR="00A002CA" w:rsidRPr="008717FB" w:rsidRDefault="00A002CA" w:rsidP="00A002CA">
            <w:pPr>
              <w:ind w:firstLine="0"/>
              <w:jc w:val="left"/>
              <w:rPr>
                <w:sz w:val="16"/>
                <w:szCs w:val="16"/>
              </w:rPr>
            </w:pPr>
            <w:r w:rsidRPr="008717FB">
              <w:rPr>
                <w:sz w:val="16"/>
                <w:szCs w:val="16"/>
              </w:rPr>
              <w:t>Home-based work</w:t>
            </w:r>
          </w:p>
        </w:tc>
      </w:tr>
      <w:tr w:rsidR="00A002CA" w14:paraId="6C8C1FD7" w14:textId="77777777" w:rsidTr="00F13489">
        <w:trPr>
          <w:trHeight w:val="64"/>
        </w:trPr>
        <w:tc>
          <w:tcPr>
            <w:tcW w:w="1508" w:type="dxa"/>
            <w:vMerge/>
            <w:tcBorders>
              <w:left w:val="nil"/>
              <w:right w:val="nil"/>
            </w:tcBorders>
          </w:tcPr>
          <w:p w14:paraId="1B9B968C" w14:textId="77777777" w:rsidR="00A002CA" w:rsidRPr="008717FB" w:rsidRDefault="00A002CA" w:rsidP="00244568">
            <w:pPr>
              <w:ind w:firstLine="0"/>
              <w:rPr>
                <w:sz w:val="16"/>
                <w:szCs w:val="16"/>
              </w:rPr>
            </w:pPr>
          </w:p>
        </w:tc>
        <w:tc>
          <w:tcPr>
            <w:tcW w:w="3017" w:type="dxa"/>
            <w:gridSpan w:val="2"/>
            <w:tcBorders>
              <w:top w:val="nil"/>
              <w:left w:val="nil"/>
              <w:bottom w:val="nil"/>
              <w:right w:val="nil"/>
            </w:tcBorders>
          </w:tcPr>
          <w:p w14:paraId="3AEB363A" w14:textId="77777777" w:rsidR="00A002CA" w:rsidRPr="008717FB" w:rsidRDefault="00A002CA" w:rsidP="00244568">
            <w:pPr>
              <w:ind w:firstLine="0"/>
              <w:jc w:val="left"/>
              <w:rPr>
                <w:sz w:val="16"/>
                <w:szCs w:val="16"/>
              </w:rPr>
            </w:pPr>
            <w:r w:rsidRPr="008717FB">
              <w:rPr>
                <w:sz w:val="16"/>
                <w:szCs w:val="16"/>
              </w:rPr>
              <w:t>Home-based education</w:t>
            </w:r>
          </w:p>
        </w:tc>
      </w:tr>
      <w:tr w:rsidR="00A002CA" w14:paraId="09DC077E" w14:textId="77777777" w:rsidTr="00F13489">
        <w:trPr>
          <w:trHeight w:val="64"/>
        </w:trPr>
        <w:tc>
          <w:tcPr>
            <w:tcW w:w="1508" w:type="dxa"/>
            <w:vMerge/>
            <w:tcBorders>
              <w:left w:val="nil"/>
              <w:right w:val="nil"/>
            </w:tcBorders>
          </w:tcPr>
          <w:p w14:paraId="56AE73F7" w14:textId="77777777" w:rsidR="00A002CA" w:rsidRPr="008717FB" w:rsidRDefault="00A002CA" w:rsidP="00244568">
            <w:pPr>
              <w:ind w:firstLine="0"/>
              <w:rPr>
                <w:sz w:val="16"/>
                <w:szCs w:val="16"/>
              </w:rPr>
            </w:pPr>
          </w:p>
        </w:tc>
        <w:tc>
          <w:tcPr>
            <w:tcW w:w="3017" w:type="dxa"/>
            <w:gridSpan w:val="2"/>
            <w:tcBorders>
              <w:top w:val="nil"/>
              <w:left w:val="nil"/>
              <w:bottom w:val="nil"/>
              <w:right w:val="nil"/>
            </w:tcBorders>
          </w:tcPr>
          <w:p w14:paraId="7DA3A41E" w14:textId="77777777" w:rsidR="00A002CA" w:rsidRPr="008717FB" w:rsidRDefault="00A002CA" w:rsidP="00244568">
            <w:pPr>
              <w:ind w:firstLine="0"/>
              <w:jc w:val="left"/>
              <w:rPr>
                <w:sz w:val="16"/>
                <w:szCs w:val="16"/>
              </w:rPr>
            </w:pPr>
            <w:r w:rsidRPr="008717FB">
              <w:rPr>
                <w:sz w:val="16"/>
                <w:szCs w:val="16"/>
              </w:rPr>
              <w:t>Home-based other</w:t>
            </w:r>
          </w:p>
        </w:tc>
      </w:tr>
      <w:tr w:rsidR="00A002CA" w14:paraId="6D9F5BAD" w14:textId="77777777" w:rsidTr="00F13489">
        <w:trPr>
          <w:trHeight w:val="64"/>
        </w:trPr>
        <w:tc>
          <w:tcPr>
            <w:tcW w:w="1508" w:type="dxa"/>
            <w:vMerge/>
            <w:tcBorders>
              <w:left w:val="nil"/>
              <w:right w:val="nil"/>
            </w:tcBorders>
          </w:tcPr>
          <w:p w14:paraId="59181229" w14:textId="77777777" w:rsidR="00A002CA" w:rsidRPr="008717FB" w:rsidRDefault="00A002CA" w:rsidP="00244568">
            <w:pPr>
              <w:ind w:firstLine="0"/>
              <w:rPr>
                <w:sz w:val="16"/>
                <w:szCs w:val="16"/>
              </w:rPr>
            </w:pPr>
          </w:p>
        </w:tc>
        <w:tc>
          <w:tcPr>
            <w:tcW w:w="3017" w:type="dxa"/>
            <w:gridSpan w:val="2"/>
            <w:tcBorders>
              <w:top w:val="nil"/>
              <w:left w:val="nil"/>
              <w:bottom w:val="nil"/>
              <w:right w:val="nil"/>
            </w:tcBorders>
          </w:tcPr>
          <w:p w14:paraId="0B7DA13D" w14:textId="77777777" w:rsidR="00A002CA" w:rsidRPr="008717FB" w:rsidRDefault="00A002CA" w:rsidP="00244568">
            <w:pPr>
              <w:ind w:firstLine="0"/>
              <w:jc w:val="left"/>
              <w:rPr>
                <w:sz w:val="16"/>
                <w:szCs w:val="16"/>
              </w:rPr>
            </w:pPr>
            <w:r w:rsidRPr="008717FB">
              <w:rPr>
                <w:sz w:val="16"/>
                <w:szCs w:val="16"/>
              </w:rPr>
              <w:t>Non-home-based work</w:t>
            </w:r>
          </w:p>
        </w:tc>
      </w:tr>
      <w:tr w:rsidR="00A002CA" w14:paraId="10C7ADD9" w14:textId="77777777" w:rsidTr="00F13489">
        <w:trPr>
          <w:trHeight w:val="64"/>
        </w:trPr>
        <w:tc>
          <w:tcPr>
            <w:tcW w:w="1508" w:type="dxa"/>
            <w:vMerge/>
            <w:tcBorders>
              <w:left w:val="nil"/>
              <w:right w:val="nil"/>
            </w:tcBorders>
          </w:tcPr>
          <w:p w14:paraId="158CF6BC" w14:textId="77777777" w:rsidR="00A002CA" w:rsidRPr="008717FB" w:rsidRDefault="00A002CA" w:rsidP="00244568">
            <w:pPr>
              <w:ind w:firstLine="0"/>
              <w:rPr>
                <w:sz w:val="16"/>
                <w:szCs w:val="16"/>
              </w:rPr>
            </w:pPr>
          </w:p>
        </w:tc>
        <w:tc>
          <w:tcPr>
            <w:tcW w:w="3017" w:type="dxa"/>
            <w:gridSpan w:val="2"/>
            <w:tcBorders>
              <w:top w:val="nil"/>
              <w:left w:val="nil"/>
              <w:right w:val="nil"/>
            </w:tcBorders>
          </w:tcPr>
          <w:p w14:paraId="5BE23993" w14:textId="77777777" w:rsidR="00A002CA" w:rsidRPr="008717FB" w:rsidRDefault="00A002CA" w:rsidP="00244568">
            <w:pPr>
              <w:ind w:firstLine="0"/>
              <w:jc w:val="left"/>
              <w:rPr>
                <w:sz w:val="16"/>
                <w:szCs w:val="16"/>
              </w:rPr>
            </w:pPr>
            <w:r w:rsidRPr="008717FB">
              <w:rPr>
                <w:sz w:val="16"/>
                <w:szCs w:val="16"/>
              </w:rPr>
              <w:t>Non-home-based-other</w:t>
            </w:r>
          </w:p>
        </w:tc>
      </w:tr>
    </w:tbl>
    <w:p w14:paraId="74B26AE7" w14:textId="77777777" w:rsidR="00312803" w:rsidRDefault="00731699" w:rsidP="00312803">
      <w:pPr>
        <w:pStyle w:val="Heading1"/>
      </w:pPr>
      <w:r>
        <w:t>Results</w:t>
      </w:r>
    </w:p>
    <w:p w14:paraId="212D7AC7" w14:textId="1605A290" w:rsidR="00A33FD3" w:rsidRDefault="002569B1" w:rsidP="00A33FD3">
      <w:pPr>
        <w:pStyle w:val="Heading2"/>
      </w:pPr>
      <w:r>
        <w:t>Scatter plots</w:t>
      </w:r>
    </w:p>
    <w:p w14:paraId="1337296A" w14:textId="5CA5CEFD" w:rsidR="00842887" w:rsidRPr="002569B1" w:rsidRDefault="0024026E" w:rsidP="0024026E">
      <w:pPr>
        <w:ind w:firstLine="0"/>
      </w:pPr>
      <w:r w:rsidRPr="00A33FD3">
        <w:fldChar w:fldCharType="begin"/>
      </w:r>
      <w:r w:rsidRPr="00A33FD3">
        <w:instrText xml:space="preserve"> REF _Ref441887825 \h  \* MERGEFORMAT </w:instrText>
      </w:r>
      <w:r w:rsidRPr="00A33FD3">
        <w:fldChar w:fldCharType="separate"/>
      </w:r>
      <w:r w:rsidRPr="00A33FD3">
        <w:rPr>
          <w:color w:val="000000" w:themeColor="text1"/>
        </w:rPr>
        <w:t xml:space="preserve">Figure </w:t>
      </w:r>
      <w:r w:rsidRPr="00A33FD3">
        <w:rPr>
          <w:noProof/>
          <w:color w:val="000000" w:themeColor="text1"/>
        </w:rPr>
        <w:t>1</w:t>
      </w:r>
      <w:r w:rsidRPr="00A33FD3">
        <w:fldChar w:fldCharType="end"/>
      </w:r>
      <w:r>
        <w:t xml:space="preserve"> shows a scatter plot of </w:t>
      </w:r>
      <w:proofErr w:type="gramStart"/>
      <w:r>
        <w:rPr>
          <w:i/>
        </w:rPr>
        <w:t>t</w:t>
      </w:r>
      <w:r>
        <w:rPr>
          <w:i/>
          <w:vertAlign w:val="subscript"/>
        </w:rPr>
        <w:t>c</w:t>
      </w:r>
      <w:proofErr w:type="gramEnd"/>
      <w:r>
        <w:rPr>
          <w:i/>
          <w:vertAlign w:val="subscript"/>
        </w:rPr>
        <w:t xml:space="preserve"> </w:t>
      </w:r>
      <w:r>
        <w:t xml:space="preserve">against </w:t>
      </w:r>
      <w:r>
        <w:rPr>
          <w:i/>
        </w:rPr>
        <w:t>t</w:t>
      </w:r>
      <w:r>
        <w:rPr>
          <w:i/>
          <w:vertAlign w:val="subscript"/>
        </w:rPr>
        <w:t>r</w:t>
      </w:r>
      <w:r>
        <w:t xml:space="preserve"> for all trips within the study. A bi</w:t>
      </w:r>
      <w:r w:rsidR="003177FD">
        <w:t>-</w:t>
      </w:r>
      <w:r>
        <w:t xml:space="preserve">square linear regression, </w:t>
      </w:r>
      <w:r>
        <w:lastRenderedPageBreak/>
        <w:t xml:space="preserve">which is robust to outliers, is performed on the data. The regression line is well below the line </w:t>
      </w:r>
      <m:oMath>
        <m:r>
          <w:rPr>
            <w:rFonts w:ascii="Cambria Math" w:hAnsi="Cambria Math"/>
          </w:rPr>
          <m:t>y=x</m:t>
        </m:r>
      </m:oMath>
      <w:r>
        <w:t xml:space="preserve"> which corresponds to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t xml:space="preserve">. This shows that the recorded trip durations tend </w:t>
      </w:r>
      <w:r w:rsidR="003177FD">
        <w:t>to be</w:t>
      </w:r>
      <w:r w:rsidRPr="004D3DE5">
        <w:t xml:space="preserve"> substantially l</w:t>
      </w:r>
      <w:r w:rsidR="003177FD">
        <w:t>ong</w:t>
      </w:r>
      <w:r w:rsidRPr="004D3DE5">
        <w:t>er on average</w:t>
      </w:r>
      <w:r>
        <w:t xml:space="preserve"> than the commonly assumed duration</w:t>
      </w:r>
      <w:r w:rsidR="003177FD">
        <w:t>s</w:t>
      </w:r>
      <w:r>
        <w:t>.</w:t>
      </w:r>
    </w:p>
    <w:p w14:paraId="4D8D4B4F" w14:textId="21A040C8" w:rsidR="00A33FD3" w:rsidRDefault="00F90748" w:rsidP="006F22DE">
      <w:pPr>
        <w:keepNext/>
        <w:ind w:firstLine="0"/>
      </w:pPr>
      <w:r>
        <w:rPr>
          <w:noProof/>
          <w:lang w:eastAsia="en-GB"/>
        </w:rPr>
        <w:drawing>
          <wp:inline distT="0" distB="0" distL="0" distR="0" wp14:anchorId="17E9E8B1" wp14:editId="781D9313">
            <wp:extent cx="2734945" cy="2043430"/>
            <wp:effectExtent l="0" t="0" r="8255" b="0"/>
            <wp:docPr id="81" name="Picture 81" descr="newest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west_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inline>
        </w:drawing>
      </w:r>
    </w:p>
    <w:p w14:paraId="0810A590" w14:textId="2BB82033" w:rsidR="008C513C" w:rsidRPr="008C513C" w:rsidRDefault="00A33FD3" w:rsidP="00D23B3A">
      <w:pPr>
        <w:pStyle w:val="Caption"/>
        <w:ind w:firstLine="0"/>
      </w:pPr>
      <w:bookmarkStart w:id="4" w:name="_Ref441887825"/>
      <w:r w:rsidRPr="008504A1">
        <w:rPr>
          <w:b/>
          <w:i w:val="0"/>
          <w:color w:val="000000" w:themeColor="text1"/>
          <w:sz w:val="16"/>
          <w:szCs w:val="16"/>
        </w:rPr>
        <w:t xml:space="preserve">Figure </w:t>
      </w:r>
      <w:r w:rsidRPr="008504A1">
        <w:rPr>
          <w:b/>
          <w:i w:val="0"/>
          <w:color w:val="000000" w:themeColor="text1"/>
          <w:sz w:val="16"/>
          <w:szCs w:val="16"/>
        </w:rPr>
        <w:fldChar w:fldCharType="begin"/>
      </w:r>
      <w:r w:rsidRPr="008504A1">
        <w:rPr>
          <w:b/>
          <w:i w:val="0"/>
          <w:color w:val="000000" w:themeColor="text1"/>
          <w:sz w:val="16"/>
          <w:szCs w:val="16"/>
        </w:rPr>
        <w:instrText xml:space="preserve"> SEQ Figure \* ARABIC </w:instrText>
      </w:r>
      <w:r w:rsidRPr="008504A1">
        <w:rPr>
          <w:b/>
          <w:i w:val="0"/>
          <w:color w:val="000000" w:themeColor="text1"/>
          <w:sz w:val="16"/>
          <w:szCs w:val="16"/>
        </w:rPr>
        <w:fldChar w:fldCharType="separate"/>
      </w:r>
      <w:r>
        <w:rPr>
          <w:b/>
          <w:i w:val="0"/>
          <w:noProof/>
          <w:color w:val="000000" w:themeColor="text1"/>
          <w:sz w:val="16"/>
          <w:szCs w:val="16"/>
        </w:rPr>
        <w:t>1</w:t>
      </w:r>
      <w:r w:rsidRPr="008504A1">
        <w:rPr>
          <w:b/>
          <w:i w:val="0"/>
          <w:color w:val="000000" w:themeColor="text1"/>
          <w:sz w:val="16"/>
          <w:szCs w:val="16"/>
        </w:rPr>
        <w:fldChar w:fldCharType="end"/>
      </w:r>
      <w:bookmarkEnd w:id="4"/>
      <w:r w:rsidRPr="008504A1">
        <w:rPr>
          <w:b/>
          <w:i w:val="0"/>
          <w:color w:val="000000" w:themeColor="text1"/>
          <w:sz w:val="16"/>
          <w:szCs w:val="16"/>
        </w:rPr>
        <w:t>.</w:t>
      </w:r>
      <w:r w:rsidRPr="008504A1">
        <w:rPr>
          <w:i w:val="0"/>
          <w:color w:val="000000" w:themeColor="text1"/>
          <w:sz w:val="16"/>
          <w:szCs w:val="16"/>
        </w:rPr>
        <w:t xml:space="preserve"> Scatter plot of all trips.</w:t>
      </w:r>
    </w:p>
    <w:p w14:paraId="5DF0B1A6" w14:textId="51B81CA4" w:rsidR="00F90748" w:rsidRDefault="00F90748" w:rsidP="008C513C"/>
    <w:p w14:paraId="66514464" w14:textId="7F640BDC" w:rsidR="00F90748" w:rsidRDefault="00F90748" w:rsidP="00F90748">
      <w:pPr>
        <w:keepNext/>
        <w:ind w:firstLine="0"/>
      </w:pPr>
      <w:r>
        <w:rPr>
          <w:noProof/>
          <w:lang w:eastAsia="en-GB"/>
        </w:rPr>
        <w:drawing>
          <wp:inline distT="0" distB="0" distL="0" distR="0" wp14:anchorId="1533264E" wp14:editId="058CA35E">
            <wp:extent cx="2734945" cy="2043430"/>
            <wp:effectExtent l="0" t="0" r="8255" b="0"/>
            <wp:docPr id="3" name="Picture 3" descr="Newest_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west_wal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inline>
        </w:drawing>
      </w:r>
    </w:p>
    <w:p w14:paraId="56B9AA29" w14:textId="77777777" w:rsidR="00F90748" w:rsidRDefault="00F90748" w:rsidP="00F90748">
      <w:pPr>
        <w:pStyle w:val="Caption"/>
        <w:ind w:firstLine="0"/>
        <w:rPr>
          <w:i w:val="0"/>
          <w:color w:val="000000" w:themeColor="text1"/>
          <w:sz w:val="16"/>
          <w:szCs w:val="16"/>
        </w:rPr>
      </w:pPr>
      <w:r w:rsidRPr="008504A1">
        <w:rPr>
          <w:b/>
          <w:i w:val="0"/>
          <w:color w:val="000000" w:themeColor="text1"/>
          <w:sz w:val="16"/>
          <w:szCs w:val="16"/>
        </w:rPr>
        <w:t xml:space="preserve">Figure </w:t>
      </w:r>
      <w:r w:rsidRPr="008504A1">
        <w:rPr>
          <w:b/>
          <w:i w:val="0"/>
          <w:color w:val="000000" w:themeColor="text1"/>
          <w:sz w:val="16"/>
          <w:szCs w:val="16"/>
        </w:rPr>
        <w:fldChar w:fldCharType="begin"/>
      </w:r>
      <w:r w:rsidRPr="008504A1">
        <w:rPr>
          <w:b/>
          <w:i w:val="0"/>
          <w:color w:val="000000" w:themeColor="text1"/>
          <w:sz w:val="16"/>
          <w:szCs w:val="16"/>
        </w:rPr>
        <w:instrText xml:space="preserve"> SEQ Figure \* ARABIC </w:instrText>
      </w:r>
      <w:r w:rsidRPr="008504A1">
        <w:rPr>
          <w:b/>
          <w:i w:val="0"/>
          <w:color w:val="000000" w:themeColor="text1"/>
          <w:sz w:val="16"/>
          <w:szCs w:val="16"/>
        </w:rPr>
        <w:fldChar w:fldCharType="separate"/>
      </w:r>
      <w:r>
        <w:rPr>
          <w:b/>
          <w:i w:val="0"/>
          <w:noProof/>
          <w:color w:val="000000" w:themeColor="text1"/>
          <w:sz w:val="16"/>
          <w:szCs w:val="16"/>
        </w:rPr>
        <w:t>2</w:t>
      </w:r>
      <w:r w:rsidRPr="008504A1">
        <w:rPr>
          <w:b/>
          <w:i w:val="0"/>
          <w:color w:val="000000" w:themeColor="text1"/>
          <w:sz w:val="16"/>
          <w:szCs w:val="16"/>
        </w:rPr>
        <w:fldChar w:fldCharType="end"/>
      </w:r>
      <w:r w:rsidRPr="008504A1">
        <w:rPr>
          <w:b/>
          <w:i w:val="0"/>
          <w:color w:val="000000" w:themeColor="text1"/>
          <w:sz w:val="16"/>
          <w:szCs w:val="16"/>
        </w:rPr>
        <w:t>.</w:t>
      </w:r>
      <w:r w:rsidRPr="008504A1">
        <w:rPr>
          <w:i w:val="0"/>
          <w:color w:val="000000" w:themeColor="text1"/>
          <w:sz w:val="16"/>
          <w:szCs w:val="16"/>
        </w:rPr>
        <w:t xml:space="preserve"> Scatter plot of walking trips.</w:t>
      </w:r>
    </w:p>
    <w:p w14:paraId="3EBDDAB1" w14:textId="45FEA644" w:rsidR="003177FD" w:rsidRPr="00D23B3A" w:rsidRDefault="003177FD" w:rsidP="003177FD">
      <w:pPr>
        <w:rPr>
          <w:i/>
        </w:rPr>
      </w:pPr>
      <w:r>
        <w:t>Figures 2-5 show the scatter plots for each transport mode. Each plot contains trips for all trip purposes and trip departure periods. Each plot has different visual characteristics, which are shown n</w:t>
      </w:r>
      <w:r>
        <w:t>u</w:t>
      </w:r>
      <w:r>
        <w:t>merically in</w:t>
      </w:r>
      <w:r w:rsidRPr="00A33FD3">
        <w:t xml:space="preserve"> </w:t>
      </w:r>
      <w:r w:rsidRPr="00A33FD3">
        <w:fldChar w:fldCharType="begin"/>
      </w:r>
      <w:r w:rsidRPr="00A33FD3">
        <w:instrText xml:space="preserve"> REF _Ref441887908 \h  \* MERGEFORMAT </w:instrText>
      </w:r>
      <w:r w:rsidRPr="00A33FD3">
        <w:fldChar w:fldCharType="separate"/>
      </w:r>
      <w:r w:rsidRPr="00A33FD3">
        <w:t xml:space="preserve">Table </w:t>
      </w:r>
      <w:r w:rsidRPr="00A33FD3">
        <w:rPr>
          <w:noProof/>
        </w:rPr>
        <w:t>3</w:t>
      </w:r>
      <w:r w:rsidRPr="00A33FD3">
        <w:fldChar w:fldCharType="end"/>
      </w:r>
      <w:r>
        <w:t xml:space="preserve">. The </w:t>
      </w:r>
      <w:r w:rsidR="00F17FBD">
        <w:t>bi-square</w:t>
      </w:r>
      <w:r>
        <w:t xml:space="preserve"> regression grad</w:t>
      </w:r>
      <w:r>
        <w:t>i</w:t>
      </w:r>
      <w:r>
        <w:t xml:space="preserve">ent shows the average relationship between </w:t>
      </w:r>
      <w:r>
        <w:rPr>
          <w:i/>
        </w:rPr>
        <w:t>t</w:t>
      </w:r>
      <w:r>
        <w:rPr>
          <w:i/>
          <w:vertAlign w:val="subscript"/>
        </w:rPr>
        <w:t xml:space="preserve">c </w:t>
      </w:r>
      <w:r>
        <w:t xml:space="preserve">and </w:t>
      </w:r>
      <w:r>
        <w:rPr>
          <w:i/>
        </w:rPr>
        <w:t>t</w:t>
      </w:r>
      <w:r>
        <w:rPr>
          <w:i/>
          <w:vertAlign w:val="subscript"/>
        </w:rPr>
        <w:t>r</w:t>
      </w:r>
      <w:r>
        <w:t xml:space="preserve"> and the Pearson correlation coefficient demonstrates the spread of the data. These values are also calcula</w:t>
      </w:r>
      <w:r>
        <w:t>t</w:t>
      </w:r>
      <w:r>
        <w:t xml:space="preserve">ed for each journey purpose and departure period. There is wide variation in both the gradient of the </w:t>
      </w:r>
      <w:r>
        <w:lastRenderedPageBreak/>
        <w:t>linear regression and the value of the cross-correlation coefficient for each trip class.</w:t>
      </w:r>
    </w:p>
    <w:p w14:paraId="75DC0831" w14:textId="77777777" w:rsidR="00F90748" w:rsidRDefault="00F90748" w:rsidP="008C513C"/>
    <w:p w14:paraId="343646AE" w14:textId="4C1C5070" w:rsidR="008504A1" w:rsidRDefault="006F22DE" w:rsidP="006F22DE">
      <w:pPr>
        <w:ind w:firstLine="0"/>
      </w:pPr>
      <w:r>
        <w:rPr>
          <w:noProof/>
          <w:lang w:eastAsia="en-GB"/>
        </w:rPr>
        <w:drawing>
          <wp:inline distT="0" distB="0" distL="0" distR="0" wp14:anchorId="4995180C" wp14:editId="6D85BAD7">
            <wp:extent cx="2734945" cy="2051685"/>
            <wp:effectExtent l="0" t="0" r="8255" b="5715"/>
            <wp:docPr id="11" name="Picture 11" descr="D:\Users\Tim\AppData\Local\Microsoft\Windows\INetCache\Content.Word\Newest_cyc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Tim\AppData\Local\Microsoft\Windows\INetCache\Content.Word\Newest_cyc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p>
    <w:p w14:paraId="6F4F62D5" w14:textId="1F2FB0CC" w:rsidR="008C513C" w:rsidRPr="008C513C" w:rsidRDefault="008504A1" w:rsidP="00D23B3A">
      <w:pPr>
        <w:pStyle w:val="Caption"/>
        <w:ind w:firstLine="0"/>
      </w:pPr>
      <w:r w:rsidRPr="008504A1">
        <w:rPr>
          <w:b/>
          <w:i w:val="0"/>
          <w:color w:val="000000" w:themeColor="text1"/>
          <w:sz w:val="16"/>
          <w:szCs w:val="16"/>
        </w:rPr>
        <w:t xml:space="preserve">Figure </w:t>
      </w:r>
      <w:r w:rsidRPr="008504A1">
        <w:rPr>
          <w:b/>
          <w:i w:val="0"/>
          <w:color w:val="000000" w:themeColor="text1"/>
          <w:sz w:val="16"/>
          <w:szCs w:val="16"/>
        </w:rPr>
        <w:fldChar w:fldCharType="begin"/>
      </w:r>
      <w:r w:rsidRPr="008504A1">
        <w:rPr>
          <w:b/>
          <w:i w:val="0"/>
          <w:color w:val="000000" w:themeColor="text1"/>
          <w:sz w:val="16"/>
          <w:szCs w:val="16"/>
        </w:rPr>
        <w:instrText xml:space="preserve"> SEQ Figure \* ARABIC </w:instrText>
      </w:r>
      <w:r w:rsidRPr="008504A1">
        <w:rPr>
          <w:b/>
          <w:i w:val="0"/>
          <w:color w:val="000000" w:themeColor="text1"/>
          <w:sz w:val="16"/>
          <w:szCs w:val="16"/>
        </w:rPr>
        <w:fldChar w:fldCharType="separate"/>
      </w:r>
      <w:r w:rsidR="00F13489">
        <w:rPr>
          <w:b/>
          <w:i w:val="0"/>
          <w:noProof/>
          <w:color w:val="000000" w:themeColor="text1"/>
          <w:sz w:val="16"/>
          <w:szCs w:val="16"/>
        </w:rPr>
        <w:t>3</w:t>
      </w:r>
      <w:r w:rsidRPr="008504A1">
        <w:rPr>
          <w:b/>
          <w:i w:val="0"/>
          <w:color w:val="000000" w:themeColor="text1"/>
          <w:sz w:val="16"/>
          <w:szCs w:val="16"/>
        </w:rPr>
        <w:fldChar w:fldCharType="end"/>
      </w:r>
      <w:r w:rsidRPr="008504A1">
        <w:rPr>
          <w:i w:val="0"/>
          <w:color w:val="000000" w:themeColor="text1"/>
          <w:sz w:val="16"/>
          <w:szCs w:val="16"/>
        </w:rPr>
        <w:t>. Scatter plot of cycling trips.</w:t>
      </w:r>
    </w:p>
    <w:p w14:paraId="63C6FA30" w14:textId="092884FA" w:rsidR="008504A1" w:rsidRDefault="00F90748" w:rsidP="006F22DE">
      <w:pPr>
        <w:keepNext/>
        <w:ind w:firstLine="0"/>
      </w:pPr>
      <w:r>
        <w:rPr>
          <w:noProof/>
          <w:lang w:eastAsia="en-GB"/>
        </w:rPr>
        <w:drawing>
          <wp:inline distT="0" distB="0" distL="0" distR="0" wp14:anchorId="15C2874C" wp14:editId="19F5E395">
            <wp:extent cx="2734945" cy="2043430"/>
            <wp:effectExtent l="0" t="0" r="8255" b="0"/>
            <wp:docPr id="83" name="Picture 83" descr="Newest_tran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west_trans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inline>
        </w:drawing>
      </w:r>
    </w:p>
    <w:p w14:paraId="6378F6C0" w14:textId="77777777" w:rsidR="008504A1" w:rsidRDefault="008504A1" w:rsidP="00842887">
      <w:pPr>
        <w:pStyle w:val="Caption"/>
        <w:ind w:firstLine="0"/>
        <w:rPr>
          <w:i w:val="0"/>
          <w:color w:val="000000" w:themeColor="text1"/>
          <w:sz w:val="16"/>
          <w:szCs w:val="16"/>
        </w:rPr>
      </w:pPr>
      <w:r w:rsidRPr="008504A1">
        <w:rPr>
          <w:b/>
          <w:i w:val="0"/>
          <w:color w:val="000000" w:themeColor="text1"/>
          <w:sz w:val="16"/>
          <w:szCs w:val="16"/>
        </w:rPr>
        <w:t xml:space="preserve">Figure </w:t>
      </w:r>
      <w:r w:rsidRPr="008504A1">
        <w:rPr>
          <w:b/>
          <w:i w:val="0"/>
          <w:color w:val="000000" w:themeColor="text1"/>
          <w:sz w:val="16"/>
          <w:szCs w:val="16"/>
        </w:rPr>
        <w:fldChar w:fldCharType="begin"/>
      </w:r>
      <w:r w:rsidRPr="008504A1">
        <w:rPr>
          <w:b/>
          <w:i w:val="0"/>
          <w:color w:val="000000" w:themeColor="text1"/>
          <w:sz w:val="16"/>
          <w:szCs w:val="16"/>
        </w:rPr>
        <w:instrText xml:space="preserve"> SEQ Figure \* ARABIC </w:instrText>
      </w:r>
      <w:r w:rsidRPr="008504A1">
        <w:rPr>
          <w:b/>
          <w:i w:val="0"/>
          <w:color w:val="000000" w:themeColor="text1"/>
          <w:sz w:val="16"/>
          <w:szCs w:val="16"/>
        </w:rPr>
        <w:fldChar w:fldCharType="separate"/>
      </w:r>
      <w:r w:rsidR="00F13489">
        <w:rPr>
          <w:b/>
          <w:i w:val="0"/>
          <w:noProof/>
          <w:color w:val="000000" w:themeColor="text1"/>
          <w:sz w:val="16"/>
          <w:szCs w:val="16"/>
        </w:rPr>
        <w:t>4</w:t>
      </w:r>
      <w:r w:rsidRPr="008504A1">
        <w:rPr>
          <w:b/>
          <w:i w:val="0"/>
          <w:color w:val="000000" w:themeColor="text1"/>
          <w:sz w:val="16"/>
          <w:szCs w:val="16"/>
        </w:rPr>
        <w:fldChar w:fldCharType="end"/>
      </w:r>
      <w:r w:rsidRPr="008504A1">
        <w:rPr>
          <w:b/>
          <w:i w:val="0"/>
          <w:color w:val="000000" w:themeColor="text1"/>
          <w:sz w:val="16"/>
          <w:szCs w:val="16"/>
        </w:rPr>
        <w:t>.</w:t>
      </w:r>
      <w:r w:rsidRPr="008504A1">
        <w:rPr>
          <w:i w:val="0"/>
          <w:color w:val="000000" w:themeColor="text1"/>
          <w:sz w:val="16"/>
          <w:szCs w:val="16"/>
        </w:rPr>
        <w:t xml:space="preserve"> Scatter plot of transit trips.</w:t>
      </w:r>
    </w:p>
    <w:p w14:paraId="6CDE9282" w14:textId="630B2553" w:rsidR="00F90748" w:rsidRDefault="00F90748" w:rsidP="00F90748">
      <w:r>
        <w:t>All of the plots show strong banding of the re</w:t>
      </w:r>
      <w:r>
        <w:t>c</w:t>
      </w:r>
      <w:r>
        <w:t xml:space="preserve">orded duration </w:t>
      </w:r>
      <w:r>
        <w:rPr>
          <w:i/>
        </w:rPr>
        <w:t>(t</w:t>
      </w:r>
      <w:r>
        <w:rPr>
          <w:i/>
          <w:vertAlign w:val="subscript"/>
        </w:rPr>
        <w:t>r</w:t>
      </w:r>
      <w:r w:rsidRPr="004D3DE5">
        <w:rPr>
          <w:i/>
        </w:rPr>
        <w:t>)</w:t>
      </w:r>
      <w:r>
        <w:t>. This relates to the fact that the recorded duration is a measure of how long a passe</w:t>
      </w:r>
      <w:r>
        <w:t>n</w:t>
      </w:r>
      <w:r>
        <w:t xml:space="preserve">ger perceives a journey to have taken. Below 60 minutes, the bands occur at 5 minute intervals, demonstrating that for short journeys the resolution of perceived duration is ±2.5 minutes, i.e. </w:t>
      </w:r>
      <w:r w:rsidR="003177FD">
        <w:t>the</w:t>
      </w:r>
      <w:r>
        <w:t xml:space="preserve"> trip d</w:t>
      </w:r>
      <w:r>
        <w:t>u</w:t>
      </w:r>
      <w:r>
        <w:t>ration</w:t>
      </w:r>
      <w:r w:rsidR="003177FD">
        <w:t>s are rounded</w:t>
      </w:r>
      <w:r>
        <w:t xml:space="preserve"> to the nearest 5 minutes. For all of the plots, the strongest band above 30 minutes is at 60 minutes.</w:t>
      </w:r>
    </w:p>
    <w:p w14:paraId="0F633B17" w14:textId="3BD1172E" w:rsidR="00F90748" w:rsidRPr="00D23B3A" w:rsidRDefault="00F90748" w:rsidP="00D23B3A">
      <w:pPr>
        <w:rPr>
          <w:i/>
        </w:rPr>
      </w:pPr>
      <w:r>
        <w:t xml:space="preserve">The bands at 55 minutes and 65 minutes are also much weaker than the other bands. This </w:t>
      </w:r>
      <w:r w:rsidR="00B0295F">
        <w:t>suggests</w:t>
      </w:r>
      <w:r>
        <w:t xml:space="preserve"> that for the majority of the population, there is a tendency to round trip durations to 60 minutes. Above 60 </w:t>
      </w:r>
      <w:r>
        <w:lastRenderedPageBreak/>
        <w:t>minutes, the plot for all trips shows the strongest bands at 75 minutes, 90 minutes, and 120 minutes, showing the resolution for the majority of the popul</w:t>
      </w:r>
      <w:r>
        <w:t>a</w:t>
      </w:r>
      <w:r>
        <w:t>tion reduces to 15 minute and then 30 minute inte</w:t>
      </w:r>
      <w:r>
        <w:t>r</w:t>
      </w:r>
      <w:r>
        <w:t>vals.</w:t>
      </w:r>
    </w:p>
    <w:p w14:paraId="1B955773" w14:textId="77346FE1" w:rsidR="008504A1" w:rsidRDefault="00F90748" w:rsidP="006F22DE">
      <w:pPr>
        <w:keepNext/>
        <w:ind w:firstLine="0"/>
      </w:pPr>
      <w:r>
        <w:rPr>
          <w:noProof/>
          <w:lang w:eastAsia="en-GB"/>
        </w:rPr>
        <w:drawing>
          <wp:inline distT="0" distB="0" distL="0" distR="0" wp14:anchorId="3444E24A" wp14:editId="0BA5EAFC">
            <wp:extent cx="2734945" cy="2043430"/>
            <wp:effectExtent l="0" t="0" r="8255" b="0"/>
            <wp:docPr id="84" name="Picture 84" descr="Newest_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west_dri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2043430"/>
                    </a:xfrm>
                    <a:prstGeom prst="rect">
                      <a:avLst/>
                    </a:prstGeom>
                    <a:noFill/>
                    <a:ln>
                      <a:noFill/>
                    </a:ln>
                  </pic:spPr>
                </pic:pic>
              </a:graphicData>
            </a:graphic>
          </wp:inline>
        </w:drawing>
      </w:r>
    </w:p>
    <w:p w14:paraId="6B69C03D" w14:textId="06B26D49" w:rsidR="008C513C" w:rsidRPr="008C513C" w:rsidRDefault="008504A1" w:rsidP="008C513C">
      <w:pPr>
        <w:pStyle w:val="Caption"/>
        <w:ind w:firstLine="0"/>
        <w:rPr>
          <w:i w:val="0"/>
          <w:color w:val="000000" w:themeColor="text1"/>
          <w:sz w:val="16"/>
          <w:szCs w:val="16"/>
        </w:rPr>
      </w:pPr>
      <w:r w:rsidRPr="008504A1">
        <w:rPr>
          <w:b/>
          <w:i w:val="0"/>
          <w:color w:val="000000" w:themeColor="text1"/>
          <w:sz w:val="16"/>
          <w:szCs w:val="16"/>
        </w:rPr>
        <w:t xml:space="preserve">Figure </w:t>
      </w:r>
      <w:r w:rsidRPr="008504A1">
        <w:rPr>
          <w:b/>
          <w:i w:val="0"/>
          <w:color w:val="000000" w:themeColor="text1"/>
          <w:sz w:val="16"/>
          <w:szCs w:val="16"/>
        </w:rPr>
        <w:fldChar w:fldCharType="begin"/>
      </w:r>
      <w:r w:rsidRPr="008504A1">
        <w:rPr>
          <w:b/>
          <w:i w:val="0"/>
          <w:color w:val="000000" w:themeColor="text1"/>
          <w:sz w:val="16"/>
          <w:szCs w:val="16"/>
        </w:rPr>
        <w:instrText xml:space="preserve"> SEQ Figure \* ARABIC </w:instrText>
      </w:r>
      <w:r w:rsidRPr="008504A1">
        <w:rPr>
          <w:b/>
          <w:i w:val="0"/>
          <w:color w:val="000000" w:themeColor="text1"/>
          <w:sz w:val="16"/>
          <w:szCs w:val="16"/>
        </w:rPr>
        <w:fldChar w:fldCharType="separate"/>
      </w:r>
      <w:r w:rsidR="00F13489">
        <w:rPr>
          <w:b/>
          <w:i w:val="0"/>
          <w:noProof/>
          <w:color w:val="000000" w:themeColor="text1"/>
          <w:sz w:val="16"/>
          <w:szCs w:val="16"/>
        </w:rPr>
        <w:t>5</w:t>
      </w:r>
      <w:r w:rsidRPr="008504A1">
        <w:rPr>
          <w:b/>
          <w:i w:val="0"/>
          <w:color w:val="000000" w:themeColor="text1"/>
          <w:sz w:val="16"/>
          <w:szCs w:val="16"/>
        </w:rPr>
        <w:fldChar w:fldCharType="end"/>
      </w:r>
      <w:r w:rsidRPr="008504A1">
        <w:rPr>
          <w:b/>
          <w:i w:val="0"/>
          <w:color w:val="000000" w:themeColor="text1"/>
          <w:sz w:val="16"/>
          <w:szCs w:val="16"/>
        </w:rPr>
        <w:t xml:space="preserve">. </w:t>
      </w:r>
      <w:r w:rsidR="008C513C">
        <w:rPr>
          <w:i w:val="0"/>
          <w:color w:val="000000" w:themeColor="text1"/>
          <w:sz w:val="16"/>
          <w:szCs w:val="16"/>
        </w:rPr>
        <w:t>Scatter plot of driving trips</w:t>
      </w:r>
    </w:p>
    <w:p w14:paraId="12B10DC4" w14:textId="6C19BD19" w:rsidR="008717FB" w:rsidRPr="008717FB" w:rsidRDefault="008717FB" w:rsidP="00842887">
      <w:pPr>
        <w:pStyle w:val="Caption"/>
        <w:keepNext/>
        <w:ind w:firstLine="0"/>
        <w:rPr>
          <w:i w:val="0"/>
          <w:color w:val="auto"/>
          <w:sz w:val="16"/>
          <w:szCs w:val="16"/>
        </w:rPr>
      </w:pPr>
      <w:bookmarkStart w:id="5" w:name="_Ref441887908"/>
      <w:r w:rsidRPr="008717FB">
        <w:rPr>
          <w:b/>
          <w:i w:val="0"/>
          <w:color w:val="auto"/>
          <w:sz w:val="16"/>
          <w:szCs w:val="16"/>
        </w:rPr>
        <w:t xml:space="preserve">Table </w:t>
      </w:r>
      <w:r w:rsidRPr="008717FB">
        <w:rPr>
          <w:b/>
          <w:i w:val="0"/>
          <w:color w:val="auto"/>
          <w:sz w:val="16"/>
          <w:szCs w:val="16"/>
        </w:rPr>
        <w:fldChar w:fldCharType="begin"/>
      </w:r>
      <w:r w:rsidRPr="008717FB">
        <w:rPr>
          <w:b/>
          <w:i w:val="0"/>
          <w:color w:val="auto"/>
          <w:sz w:val="16"/>
          <w:szCs w:val="16"/>
        </w:rPr>
        <w:instrText xml:space="preserve"> SEQ Table \* ARABIC </w:instrText>
      </w:r>
      <w:r w:rsidRPr="008717FB">
        <w:rPr>
          <w:b/>
          <w:i w:val="0"/>
          <w:color w:val="auto"/>
          <w:sz w:val="16"/>
          <w:szCs w:val="16"/>
        </w:rPr>
        <w:fldChar w:fldCharType="separate"/>
      </w:r>
      <w:r w:rsidR="00F13489">
        <w:rPr>
          <w:b/>
          <w:i w:val="0"/>
          <w:noProof/>
          <w:color w:val="auto"/>
          <w:sz w:val="16"/>
          <w:szCs w:val="16"/>
        </w:rPr>
        <w:t>3</w:t>
      </w:r>
      <w:r w:rsidRPr="008717FB">
        <w:rPr>
          <w:b/>
          <w:i w:val="0"/>
          <w:color w:val="auto"/>
          <w:sz w:val="16"/>
          <w:szCs w:val="16"/>
        </w:rPr>
        <w:fldChar w:fldCharType="end"/>
      </w:r>
      <w:bookmarkEnd w:id="5"/>
      <w:r w:rsidRPr="008717FB">
        <w:rPr>
          <w:i w:val="0"/>
          <w:color w:val="auto"/>
          <w:sz w:val="16"/>
          <w:szCs w:val="16"/>
        </w:rPr>
        <w:t>. Linear regression gradient, and correlation coefficient for each trip mode, trip purpose, and departure time period.</w:t>
      </w:r>
    </w:p>
    <w:tbl>
      <w:tblPr>
        <w:tblStyle w:val="TableGrid"/>
        <w:tblW w:w="4451" w:type="dxa"/>
        <w:tblLayout w:type="fixed"/>
        <w:tblLook w:val="04A0" w:firstRow="1" w:lastRow="0" w:firstColumn="1" w:lastColumn="0" w:noHBand="0" w:noVBand="1"/>
      </w:tblPr>
      <w:tblGrid>
        <w:gridCol w:w="907"/>
        <w:gridCol w:w="1701"/>
        <w:gridCol w:w="850"/>
        <w:gridCol w:w="993"/>
      </w:tblGrid>
      <w:tr w:rsidR="008717FB" w14:paraId="59D20956" w14:textId="77777777" w:rsidTr="00527D66">
        <w:tc>
          <w:tcPr>
            <w:tcW w:w="907" w:type="dxa"/>
            <w:tcBorders>
              <w:left w:val="nil"/>
              <w:right w:val="nil"/>
            </w:tcBorders>
            <w:vAlign w:val="center"/>
          </w:tcPr>
          <w:p w14:paraId="3906901F" w14:textId="77777777" w:rsidR="00A002CA" w:rsidRPr="008717FB" w:rsidRDefault="00A002CA" w:rsidP="00A002CA">
            <w:pPr>
              <w:ind w:firstLine="0"/>
              <w:rPr>
                <w:sz w:val="16"/>
                <w:szCs w:val="16"/>
              </w:rPr>
            </w:pPr>
            <w:r w:rsidRPr="008717FB">
              <w:rPr>
                <w:sz w:val="16"/>
                <w:szCs w:val="16"/>
              </w:rPr>
              <w:t>Category</w:t>
            </w:r>
          </w:p>
        </w:tc>
        <w:tc>
          <w:tcPr>
            <w:tcW w:w="1701" w:type="dxa"/>
            <w:tcBorders>
              <w:left w:val="nil"/>
              <w:right w:val="nil"/>
            </w:tcBorders>
            <w:vAlign w:val="center"/>
          </w:tcPr>
          <w:p w14:paraId="4BD3CFED" w14:textId="77777777" w:rsidR="00A002CA" w:rsidRPr="008717FB" w:rsidRDefault="00A002CA" w:rsidP="00A002CA">
            <w:pPr>
              <w:ind w:firstLine="0"/>
              <w:rPr>
                <w:sz w:val="16"/>
                <w:szCs w:val="16"/>
              </w:rPr>
            </w:pPr>
            <w:r w:rsidRPr="008717FB">
              <w:rPr>
                <w:sz w:val="16"/>
                <w:szCs w:val="16"/>
              </w:rPr>
              <w:t>Class</w:t>
            </w:r>
          </w:p>
        </w:tc>
        <w:tc>
          <w:tcPr>
            <w:tcW w:w="850" w:type="dxa"/>
            <w:tcBorders>
              <w:left w:val="nil"/>
              <w:right w:val="nil"/>
            </w:tcBorders>
            <w:vAlign w:val="center"/>
          </w:tcPr>
          <w:p w14:paraId="17DC88B3" w14:textId="77777777" w:rsidR="00A002CA" w:rsidRPr="008717FB" w:rsidRDefault="00A002CA" w:rsidP="00A002CA">
            <w:pPr>
              <w:ind w:firstLine="0"/>
              <w:rPr>
                <w:sz w:val="16"/>
                <w:szCs w:val="16"/>
              </w:rPr>
            </w:pPr>
            <w:r w:rsidRPr="008717FB">
              <w:rPr>
                <w:sz w:val="16"/>
                <w:szCs w:val="16"/>
              </w:rPr>
              <w:t>Gradient</w:t>
            </w:r>
          </w:p>
        </w:tc>
        <w:tc>
          <w:tcPr>
            <w:tcW w:w="993" w:type="dxa"/>
            <w:tcBorders>
              <w:left w:val="nil"/>
              <w:right w:val="nil"/>
            </w:tcBorders>
            <w:vAlign w:val="center"/>
          </w:tcPr>
          <w:p w14:paraId="0274E717" w14:textId="77777777" w:rsidR="00A002CA" w:rsidRPr="008717FB" w:rsidRDefault="00A002CA" w:rsidP="00A002CA">
            <w:pPr>
              <w:ind w:firstLine="0"/>
              <w:rPr>
                <w:sz w:val="16"/>
                <w:szCs w:val="16"/>
              </w:rPr>
            </w:pPr>
            <w:r w:rsidRPr="008717FB">
              <w:rPr>
                <w:sz w:val="16"/>
                <w:szCs w:val="16"/>
              </w:rPr>
              <w:t>Correlation</w:t>
            </w:r>
          </w:p>
        </w:tc>
      </w:tr>
      <w:tr w:rsidR="008717FB" w14:paraId="7B8A01CC" w14:textId="77777777" w:rsidTr="00527D66">
        <w:tc>
          <w:tcPr>
            <w:tcW w:w="907" w:type="dxa"/>
            <w:tcBorders>
              <w:left w:val="nil"/>
              <w:right w:val="nil"/>
            </w:tcBorders>
            <w:vAlign w:val="center"/>
          </w:tcPr>
          <w:p w14:paraId="69BD19FC" w14:textId="77777777" w:rsidR="00A002CA" w:rsidRPr="008717FB" w:rsidRDefault="00A002CA" w:rsidP="00A002CA">
            <w:pPr>
              <w:ind w:firstLine="0"/>
              <w:rPr>
                <w:sz w:val="16"/>
                <w:szCs w:val="16"/>
              </w:rPr>
            </w:pPr>
            <w:r w:rsidRPr="008717FB">
              <w:rPr>
                <w:sz w:val="16"/>
                <w:szCs w:val="16"/>
              </w:rPr>
              <w:t>All</w:t>
            </w:r>
          </w:p>
        </w:tc>
        <w:tc>
          <w:tcPr>
            <w:tcW w:w="1701" w:type="dxa"/>
            <w:tcBorders>
              <w:left w:val="nil"/>
              <w:right w:val="nil"/>
            </w:tcBorders>
            <w:vAlign w:val="center"/>
          </w:tcPr>
          <w:p w14:paraId="169ABF0D" w14:textId="77777777" w:rsidR="00A002CA" w:rsidRPr="008717FB" w:rsidRDefault="00A002CA" w:rsidP="00A002CA">
            <w:pPr>
              <w:ind w:firstLine="0"/>
              <w:rPr>
                <w:sz w:val="16"/>
                <w:szCs w:val="16"/>
              </w:rPr>
            </w:pPr>
            <w:r w:rsidRPr="008717FB">
              <w:rPr>
                <w:sz w:val="16"/>
                <w:szCs w:val="16"/>
              </w:rPr>
              <w:t>All</w:t>
            </w:r>
          </w:p>
        </w:tc>
        <w:tc>
          <w:tcPr>
            <w:tcW w:w="850" w:type="dxa"/>
            <w:tcBorders>
              <w:left w:val="nil"/>
              <w:right w:val="nil"/>
            </w:tcBorders>
            <w:vAlign w:val="center"/>
          </w:tcPr>
          <w:p w14:paraId="49A01BC8" w14:textId="77777777" w:rsidR="00A002CA" w:rsidRPr="008717FB" w:rsidRDefault="00A002CA" w:rsidP="00842887">
            <w:pPr>
              <w:ind w:firstLine="0"/>
              <w:jc w:val="center"/>
              <w:rPr>
                <w:sz w:val="16"/>
                <w:szCs w:val="16"/>
              </w:rPr>
            </w:pPr>
            <w:r w:rsidRPr="008717FB">
              <w:rPr>
                <w:sz w:val="16"/>
                <w:szCs w:val="16"/>
              </w:rPr>
              <w:t>0.718</w:t>
            </w:r>
          </w:p>
        </w:tc>
        <w:tc>
          <w:tcPr>
            <w:tcW w:w="993" w:type="dxa"/>
            <w:tcBorders>
              <w:left w:val="nil"/>
              <w:right w:val="nil"/>
            </w:tcBorders>
            <w:vAlign w:val="center"/>
          </w:tcPr>
          <w:p w14:paraId="1E569B21" w14:textId="77777777" w:rsidR="00A002CA" w:rsidRPr="008717FB" w:rsidRDefault="00A002CA" w:rsidP="00842887">
            <w:pPr>
              <w:ind w:firstLine="0"/>
              <w:jc w:val="center"/>
              <w:rPr>
                <w:sz w:val="16"/>
                <w:szCs w:val="16"/>
              </w:rPr>
            </w:pPr>
            <w:r w:rsidRPr="008717FB">
              <w:rPr>
                <w:sz w:val="16"/>
                <w:szCs w:val="16"/>
              </w:rPr>
              <w:t>0.830</w:t>
            </w:r>
          </w:p>
        </w:tc>
      </w:tr>
      <w:tr w:rsidR="008717FB" w14:paraId="30DD9A69" w14:textId="77777777" w:rsidTr="00527D66">
        <w:tc>
          <w:tcPr>
            <w:tcW w:w="907" w:type="dxa"/>
            <w:vMerge w:val="restart"/>
            <w:tcBorders>
              <w:left w:val="nil"/>
              <w:right w:val="nil"/>
            </w:tcBorders>
            <w:vAlign w:val="center"/>
          </w:tcPr>
          <w:p w14:paraId="7873F3E1" w14:textId="77777777" w:rsidR="00A002CA" w:rsidRPr="008717FB" w:rsidRDefault="00A002CA" w:rsidP="00A002CA">
            <w:pPr>
              <w:ind w:firstLine="0"/>
              <w:rPr>
                <w:sz w:val="16"/>
                <w:szCs w:val="16"/>
              </w:rPr>
            </w:pPr>
            <w:r w:rsidRPr="008717FB">
              <w:rPr>
                <w:sz w:val="16"/>
                <w:szCs w:val="16"/>
              </w:rPr>
              <w:t>Transport mode</w:t>
            </w:r>
          </w:p>
        </w:tc>
        <w:tc>
          <w:tcPr>
            <w:tcW w:w="1701" w:type="dxa"/>
            <w:tcBorders>
              <w:left w:val="nil"/>
              <w:bottom w:val="nil"/>
              <w:right w:val="nil"/>
            </w:tcBorders>
            <w:vAlign w:val="center"/>
          </w:tcPr>
          <w:p w14:paraId="135FF9D9" w14:textId="77777777" w:rsidR="00A002CA" w:rsidRPr="008717FB" w:rsidRDefault="00A002CA" w:rsidP="00A002CA">
            <w:pPr>
              <w:ind w:firstLine="0"/>
              <w:rPr>
                <w:sz w:val="16"/>
                <w:szCs w:val="16"/>
              </w:rPr>
            </w:pPr>
            <w:r w:rsidRPr="008717FB">
              <w:rPr>
                <w:sz w:val="16"/>
                <w:szCs w:val="16"/>
              </w:rPr>
              <w:t>Walking</w:t>
            </w:r>
          </w:p>
        </w:tc>
        <w:tc>
          <w:tcPr>
            <w:tcW w:w="850" w:type="dxa"/>
            <w:tcBorders>
              <w:left w:val="nil"/>
              <w:bottom w:val="nil"/>
              <w:right w:val="nil"/>
            </w:tcBorders>
            <w:vAlign w:val="center"/>
          </w:tcPr>
          <w:p w14:paraId="6400BE17" w14:textId="77777777" w:rsidR="00A002CA" w:rsidRPr="008717FB" w:rsidRDefault="00A002CA" w:rsidP="00842887">
            <w:pPr>
              <w:ind w:firstLine="0"/>
              <w:jc w:val="center"/>
              <w:rPr>
                <w:sz w:val="16"/>
                <w:szCs w:val="16"/>
              </w:rPr>
            </w:pPr>
            <w:r w:rsidRPr="008717FB">
              <w:rPr>
                <w:sz w:val="16"/>
                <w:szCs w:val="16"/>
              </w:rPr>
              <w:t>0.679</w:t>
            </w:r>
          </w:p>
        </w:tc>
        <w:tc>
          <w:tcPr>
            <w:tcW w:w="993" w:type="dxa"/>
            <w:tcBorders>
              <w:left w:val="nil"/>
              <w:bottom w:val="nil"/>
              <w:right w:val="nil"/>
            </w:tcBorders>
            <w:vAlign w:val="center"/>
          </w:tcPr>
          <w:p w14:paraId="0B896468" w14:textId="77777777" w:rsidR="00A002CA" w:rsidRPr="008717FB" w:rsidRDefault="00A002CA" w:rsidP="00842887">
            <w:pPr>
              <w:ind w:firstLine="0"/>
              <w:jc w:val="center"/>
              <w:rPr>
                <w:sz w:val="16"/>
                <w:szCs w:val="16"/>
              </w:rPr>
            </w:pPr>
            <w:r w:rsidRPr="008717FB">
              <w:rPr>
                <w:sz w:val="16"/>
                <w:szCs w:val="16"/>
              </w:rPr>
              <w:t>0.548</w:t>
            </w:r>
          </w:p>
        </w:tc>
      </w:tr>
      <w:tr w:rsidR="008717FB" w14:paraId="3FB114A9" w14:textId="77777777" w:rsidTr="00527D66">
        <w:tc>
          <w:tcPr>
            <w:tcW w:w="907" w:type="dxa"/>
            <w:vMerge/>
            <w:tcBorders>
              <w:left w:val="nil"/>
              <w:right w:val="nil"/>
            </w:tcBorders>
            <w:vAlign w:val="center"/>
          </w:tcPr>
          <w:p w14:paraId="40798390"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10B907DA" w14:textId="77777777" w:rsidR="00A002CA" w:rsidRPr="008717FB" w:rsidRDefault="00A002CA" w:rsidP="00A002CA">
            <w:pPr>
              <w:ind w:firstLine="0"/>
              <w:rPr>
                <w:sz w:val="16"/>
                <w:szCs w:val="16"/>
              </w:rPr>
            </w:pPr>
            <w:r w:rsidRPr="008717FB">
              <w:rPr>
                <w:sz w:val="16"/>
                <w:szCs w:val="16"/>
              </w:rPr>
              <w:t>Cycling</w:t>
            </w:r>
          </w:p>
        </w:tc>
        <w:tc>
          <w:tcPr>
            <w:tcW w:w="850" w:type="dxa"/>
            <w:tcBorders>
              <w:top w:val="nil"/>
              <w:left w:val="nil"/>
              <w:bottom w:val="nil"/>
              <w:right w:val="nil"/>
            </w:tcBorders>
            <w:vAlign w:val="center"/>
          </w:tcPr>
          <w:p w14:paraId="256EF630" w14:textId="77777777" w:rsidR="00A002CA" w:rsidRPr="008717FB" w:rsidRDefault="00A002CA" w:rsidP="00842887">
            <w:pPr>
              <w:ind w:firstLine="0"/>
              <w:jc w:val="center"/>
              <w:rPr>
                <w:sz w:val="16"/>
                <w:szCs w:val="16"/>
              </w:rPr>
            </w:pPr>
            <w:r w:rsidRPr="008717FB">
              <w:rPr>
                <w:sz w:val="16"/>
                <w:szCs w:val="16"/>
              </w:rPr>
              <w:t>0.908</w:t>
            </w:r>
          </w:p>
        </w:tc>
        <w:tc>
          <w:tcPr>
            <w:tcW w:w="993" w:type="dxa"/>
            <w:tcBorders>
              <w:top w:val="nil"/>
              <w:left w:val="nil"/>
              <w:bottom w:val="nil"/>
              <w:right w:val="nil"/>
            </w:tcBorders>
            <w:vAlign w:val="center"/>
          </w:tcPr>
          <w:p w14:paraId="2CE7478F" w14:textId="77777777" w:rsidR="00A002CA" w:rsidRPr="008717FB" w:rsidRDefault="00A002CA" w:rsidP="00842887">
            <w:pPr>
              <w:ind w:firstLine="0"/>
              <w:jc w:val="center"/>
              <w:rPr>
                <w:sz w:val="16"/>
                <w:szCs w:val="16"/>
              </w:rPr>
            </w:pPr>
            <w:r w:rsidRPr="008717FB">
              <w:rPr>
                <w:sz w:val="16"/>
                <w:szCs w:val="16"/>
              </w:rPr>
              <w:t>0.588</w:t>
            </w:r>
          </w:p>
        </w:tc>
      </w:tr>
      <w:tr w:rsidR="008717FB" w14:paraId="7F5F3AAC" w14:textId="77777777" w:rsidTr="00527D66">
        <w:tc>
          <w:tcPr>
            <w:tcW w:w="907" w:type="dxa"/>
            <w:vMerge/>
            <w:tcBorders>
              <w:left w:val="nil"/>
              <w:right w:val="nil"/>
            </w:tcBorders>
            <w:vAlign w:val="center"/>
          </w:tcPr>
          <w:p w14:paraId="07727DD3"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4E51C6BE" w14:textId="4437ABCC" w:rsidR="00A002CA" w:rsidRPr="008717FB" w:rsidRDefault="00405305" w:rsidP="00A002CA">
            <w:pPr>
              <w:ind w:firstLine="0"/>
              <w:rPr>
                <w:sz w:val="16"/>
                <w:szCs w:val="16"/>
              </w:rPr>
            </w:pPr>
            <w:r>
              <w:rPr>
                <w:sz w:val="16"/>
                <w:szCs w:val="16"/>
              </w:rPr>
              <w:t>Transit</w:t>
            </w:r>
          </w:p>
        </w:tc>
        <w:tc>
          <w:tcPr>
            <w:tcW w:w="850" w:type="dxa"/>
            <w:tcBorders>
              <w:top w:val="nil"/>
              <w:left w:val="nil"/>
              <w:bottom w:val="nil"/>
              <w:right w:val="nil"/>
            </w:tcBorders>
            <w:vAlign w:val="center"/>
          </w:tcPr>
          <w:p w14:paraId="32423E9E" w14:textId="77777777" w:rsidR="00A002CA" w:rsidRPr="008717FB" w:rsidRDefault="00A002CA" w:rsidP="00842887">
            <w:pPr>
              <w:ind w:firstLine="0"/>
              <w:jc w:val="center"/>
              <w:rPr>
                <w:sz w:val="16"/>
                <w:szCs w:val="16"/>
              </w:rPr>
            </w:pPr>
            <w:r w:rsidRPr="008717FB">
              <w:rPr>
                <w:sz w:val="16"/>
                <w:szCs w:val="16"/>
              </w:rPr>
              <w:t>0.679</w:t>
            </w:r>
          </w:p>
        </w:tc>
        <w:tc>
          <w:tcPr>
            <w:tcW w:w="993" w:type="dxa"/>
            <w:tcBorders>
              <w:top w:val="nil"/>
              <w:left w:val="nil"/>
              <w:bottom w:val="nil"/>
              <w:right w:val="nil"/>
            </w:tcBorders>
            <w:vAlign w:val="center"/>
          </w:tcPr>
          <w:p w14:paraId="3268F3D7" w14:textId="77777777" w:rsidR="00A002CA" w:rsidRPr="008717FB" w:rsidRDefault="00A002CA" w:rsidP="00842887">
            <w:pPr>
              <w:ind w:firstLine="0"/>
              <w:jc w:val="center"/>
              <w:rPr>
                <w:sz w:val="16"/>
                <w:szCs w:val="16"/>
              </w:rPr>
            </w:pPr>
            <w:r w:rsidRPr="008717FB">
              <w:rPr>
                <w:sz w:val="16"/>
                <w:szCs w:val="16"/>
              </w:rPr>
              <w:t>0.751</w:t>
            </w:r>
          </w:p>
        </w:tc>
      </w:tr>
      <w:tr w:rsidR="008717FB" w14:paraId="79A60F3E" w14:textId="77777777" w:rsidTr="00527D66">
        <w:tc>
          <w:tcPr>
            <w:tcW w:w="907" w:type="dxa"/>
            <w:vMerge/>
            <w:tcBorders>
              <w:left w:val="nil"/>
              <w:right w:val="nil"/>
            </w:tcBorders>
            <w:vAlign w:val="center"/>
          </w:tcPr>
          <w:p w14:paraId="035AC1D6" w14:textId="77777777" w:rsidR="00A002CA" w:rsidRPr="008717FB" w:rsidRDefault="00A002CA" w:rsidP="00A002CA">
            <w:pPr>
              <w:ind w:firstLine="0"/>
              <w:rPr>
                <w:sz w:val="16"/>
                <w:szCs w:val="16"/>
              </w:rPr>
            </w:pPr>
          </w:p>
        </w:tc>
        <w:tc>
          <w:tcPr>
            <w:tcW w:w="1701" w:type="dxa"/>
            <w:tcBorders>
              <w:top w:val="nil"/>
              <w:left w:val="nil"/>
              <w:right w:val="nil"/>
            </w:tcBorders>
            <w:vAlign w:val="center"/>
          </w:tcPr>
          <w:p w14:paraId="4BCAF134" w14:textId="77777777" w:rsidR="00A002CA" w:rsidRPr="008717FB" w:rsidRDefault="00A002CA" w:rsidP="00A002CA">
            <w:pPr>
              <w:ind w:firstLine="0"/>
              <w:rPr>
                <w:sz w:val="16"/>
                <w:szCs w:val="16"/>
              </w:rPr>
            </w:pPr>
            <w:r w:rsidRPr="008717FB">
              <w:rPr>
                <w:sz w:val="16"/>
                <w:szCs w:val="16"/>
              </w:rPr>
              <w:t>Driving</w:t>
            </w:r>
          </w:p>
        </w:tc>
        <w:tc>
          <w:tcPr>
            <w:tcW w:w="850" w:type="dxa"/>
            <w:tcBorders>
              <w:top w:val="nil"/>
              <w:left w:val="nil"/>
              <w:right w:val="nil"/>
            </w:tcBorders>
            <w:vAlign w:val="center"/>
          </w:tcPr>
          <w:p w14:paraId="43943627" w14:textId="77777777" w:rsidR="00A002CA" w:rsidRPr="008717FB" w:rsidRDefault="00A002CA" w:rsidP="00842887">
            <w:pPr>
              <w:ind w:firstLine="0"/>
              <w:jc w:val="center"/>
              <w:rPr>
                <w:sz w:val="16"/>
                <w:szCs w:val="16"/>
              </w:rPr>
            </w:pPr>
            <w:r w:rsidRPr="008717FB">
              <w:rPr>
                <w:sz w:val="16"/>
                <w:szCs w:val="16"/>
              </w:rPr>
              <w:t>0.647</w:t>
            </w:r>
          </w:p>
        </w:tc>
        <w:tc>
          <w:tcPr>
            <w:tcW w:w="993" w:type="dxa"/>
            <w:tcBorders>
              <w:top w:val="nil"/>
              <w:left w:val="nil"/>
              <w:right w:val="nil"/>
            </w:tcBorders>
            <w:vAlign w:val="center"/>
          </w:tcPr>
          <w:p w14:paraId="27EE3CFA" w14:textId="77777777" w:rsidR="00A002CA" w:rsidRPr="008717FB" w:rsidRDefault="00A002CA" w:rsidP="00842887">
            <w:pPr>
              <w:ind w:firstLine="0"/>
              <w:jc w:val="center"/>
              <w:rPr>
                <w:sz w:val="16"/>
                <w:szCs w:val="16"/>
              </w:rPr>
            </w:pPr>
            <w:r w:rsidRPr="008717FB">
              <w:rPr>
                <w:sz w:val="16"/>
                <w:szCs w:val="16"/>
              </w:rPr>
              <w:t>0.837</w:t>
            </w:r>
          </w:p>
        </w:tc>
      </w:tr>
      <w:tr w:rsidR="008717FB" w14:paraId="2F208B4E" w14:textId="77777777" w:rsidTr="00527D66">
        <w:tc>
          <w:tcPr>
            <w:tcW w:w="907" w:type="dxa"/>
            <w:vMerge w:val="restart"/>
            <w:tcBorders>
              <w:left w:val="nil"/>
              <w:right w:val="nil"/>
            </w:tcBorders>
            <w:vAlign w:val="center"/>
          </w:tcPr>
          <w:p w14:paraId="72A3C837" w14:textId="77777777" w:rsidR="00A002CA" w:rsidRPr="008717FB" w:rsidRDefault="00A002CA" w:rsidP="00A002CA">
            <w:pPr>
              <w:ind w:firstLine="0"/>
              <w:rPr>
                <w:sz w:val="16"/>
                <w:szCs w:val="16"/>
              </w:rPr>
            </w:pPr>
            <w:r w:rsidRPr="008717FB">
              <w:rPr>
                <w:sz w:val="16"/>
                <w:szCs w:val="16"/>
              </w:rPr>
              <w:t>Purpose</w:t>
            </w:r>
          </w:p>
        </w:tc>
        <w:tc>
          <w:tcPr>
            <w:tcW w:w="1701" w:type="dxa"/>
            <w:tcBorders>
              <w:left w:val="nil"/>
              <w:bottom w:val="nil"/>
              <w:right w:val="nil"/>
            </w:tcBorders>
            <w:vAlign w:val="center"/>
          </w:tcPr>
          <w:p w14:paraId="1044C837" w14:textId="77777777" w:rsidR="00A002CA" w:rsidRPr="008717FB" w:rsidRDefault="00A002CA" w:rsidP="00A002CA">
            <w:pPr>
              <w:ind w:firstLine="0"/>
              <w:rPr>
                <w:sz w:val="16"/>
                <w:szCs w:val="16"/>
              </w:rPr>
            </w:pPr>
            <w:r w:rsidRPr="008717FB">
              <w:rPr>
                <w:sz w:val="16"/>
                <w:szCs w:val="16"/>
              </w:rPr>
              <w:t>Home-based work</w:t>
            </w:r>
          </w:p>
        </w:tc>
        <w:tc>
          <w:tcPr>
            <w:tcW w:w="850" w:type="dxa"/>
            <w:tcBorders>
              <w:left w:val="nil"/>
              <w:bottom w:val="nil"/>
              <w:right w:val="nil"/>
            </w:tcBorders>
            <w:vAlign w:val="center"/>
          </w:tcPr>
          <w:p w14:paraId="39C19E8D" w14:textId="77777777" w:rsidR="00A002CA" w:rsidRPr="008717FB" w:rsidRDefault="00A002CA" w:rsidP="00842887">
            <w:pPr>
              <w:ind w:firstLine="0"/>
              <w:jc w:val="center"/>
              <w:rPr>
                <w:sz w:val="16"/>
                <w:szCs w:val="16"/>
              </w:rPr>
            </w:pPr>
            <w:r w:rsidRPr="008717FB">
              <w:rPr>
                <w:sz w:val="16"/>
                <w:szCs w:val="16"/>
              </w:rPr>
              <w:t>0.752</w:t>
            </w:r>
          </w:p>
        </w:tc>
        <w:tc>
          <w:tcPr>
            <w:tcW w:w="993" w:type="dxa"/>
            <w:tcBorders>
              <w:left w:val="nil"/>
              <w:bottom w:val="nil"/>
              <w:right w:val="nil"/>
            </w:tcBorders>
            <w:vAlign w:val="center"/>
          </w:tcPr>
          <w:p w14:paraId="53EC6661" w14:textId="77777777" w:rsidR="00A002CA" w:rsidRPr="008717FB" w:rsidRDefault="00A002CA" w:rsidP="00842887">
            <w:pPr>
              <w:ind w:firstLine="0"/>
              <w:jc w:val="center"/>
              <w:rPr>
                <w:sz w:val="16"/>
                <w:szCs w:val="16"/>
              </w:rPr>
            </w:pPr>
            <w:r w:rsidRPr="008717FB">
              <w:rPr>
                <w:sz w:val="16"/>
                <w:szCs w:val="16"/>
              </w:rPr>
              <w:t>0.840</w:t>
            </w:r>
          </w:p>
        </w:tc>
      </w:tr>
      <w:tr w:rsidR="008717FB" w14:paraId="3CD6CDC6" w14:textId="77777777" w:rsidTr="00527D66">
        <w:tc>
          <w:tcPr>
            <w:tcW w:w="907" w:type="dxa"/>
            <w:vMerge/>
            <w:tcBorders>
              <w:left w:val="nil"/>
              <w:right w:val="nil"/>
            </w:tcBorders>
            <w:vAlign w:val="center"/>
          </w:tcPr>
          <w:p w14:paraId="0E8CF0AD"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4FF9DF4F" w14:textId="77777777" w:rsidR="00A002CA" w:rsidRPr="008717FB" w:rsidRDefault="00A002CA" w:rsidP="00A002CA">
            <w:pPr>
              <w:ind w:firstLine="0"/>
              <w:rPr>
                <w:sz w:val="16"/>
                <w:szCs w:val="16"/>
              </w:rPr>
            </w:pPr>
            <w:r w:rsidRPr="008717FB">
              <w:rPr>
                <w:sz w:val="16"/>
                <w:szCs w:val="16"/>
              </w:rPr>
              <w:t>Home-based education</w:t>
            </w:r>
          </w:p>
        </w:tc>
        <w:tc>
          <w:tcPr>
            <w:tcW w:w="850" w:type="dxa"/>
            <w:tcBorders>
              <w:top w:val="nil"/>
              <w:left w:val="nil"/>
              <w:bottom w:val="nil"/>
              <w:right w:val="nil"/>
            </w:tcBorders>
            <w:vAlign w:val="center"/>
          </w:tcPr>
          <w:p w14:paraId="3FF8B7F6" w14:textId="77777777" w:rsidR="00A002CA" w:rsidRPr="008717FB" w:rsidRDefault="00A002CA" w:rsidP="00842887">
            <w:pPr>
              <w:ind w:firstLine="0"/>
              <w:jc w:val="center"/>
              <w:rPr>
                <w:sz w:val="16"/>
                <w:szCs w:val="16"/>
              </w:rPr>
            </w:pPr>
            <w:r w:rsidRPr="008717FB">
              <w:rPr>
                <w:sz w:val="16"/>
                <w:szCs w:val="16"/>
              </w:rPr>
              <w:t>0.629</w:t>
            </w:r>
          </w:p>
        </w:tc>
        <w:tc>
          <w:tcPr>
            <w:tcW w:w="993" w:type="dxa"/>
            <w:tcBorders>
              <w:top w:val="nil"/>
              <w:left w:val="nil"/>
              <w:bottom w:val="nil"/>
              <w:right w:val="nil"/>
            </w:tcBorders>
            <w:vAlign w:val="center"/>
          </w:tcPr>
          <w:p w14:paraId="43B61F2D" w14:textId="77777777" w:rsidR="00A002CA" w:rsidRPr="008717FB" w:rsidRDefault="00A002CA" w:rsidP="00842887">
            <w:pPr>
              <w:ind w:firstLine="0"/>
              <w:jc w:val="center"/>
              <w:rPr>
                <w:sz w:val="16"/>
                <w:szCs w:val="16"/>
              </w:rPr>
            </w:pPr>
            <w:r w:rsidRPr="008717FB">
              <w:rPr>
                <w:sz w:val="16"/>
                <w:szCs w:val="16"/>
              </w:rPr>
              <w:t>0.849</w:t>
            </w:r>
          </w:p>
        </w:tc>
      </w:tr>
      <w:tr w:rsidR="008717FB" w14:paraId="045B5831" w14:textId="77777777" w:rsidTr="00527D66">
        <w:tc>
          <w:tcPr>
            <w:tcW w:w="907" w:type="dxa"/>
            <w:vMerge/>
            <w:tcBorders>
              <w:left w:val="nil"/>
              <w:right w:val="nil"/>
            </w:tcBorders>
            <w:vAlign w:val="center"/>
          </w:tcPr>
          <w:p w14:paraId="17A10943"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17ED0B23" w14:textId="77777777" w:rsidR="00A002CA" w:rsidRPr="008717FB" w:rsidRDefault="00A002CA" w:rsidP="00A002CA">
            <w:pPr>
              <w:ind w:firstLine="0"/>
              <w:rPr>
                <w:sz w:val="16"/>
                <w:szCs w:val="16"/>
              </w:rPr>
            </w:pPr>
            <w:r w:rsidRPr="008717FB">
              <w:rPr>
                <w:sz w:val="16"/>
                <w:szCs w:val="16"/>
              </w:rPr>
              <w:t>Home-based other</w:t>
            </w:r>
          </w:p>
        </w:tc>
        <w:tc>
          <w:tcPr>
            <w:tcW w:w="850" w:type="dxa"/>
            <w:tcBorders>
              <w:top w:val="nil"/>
              <w:left w:val="nil"/>
              <w:bottom w:val="nil"/>
              <w:right w:val="nil"/>
            </w:tcBorders>
            <w:vAlign w:val="center"/>
          </w:tcPr>
          <w:p w14:paraId="7BD0EF3D" w14:textId="77777777" w:rsidR="00A002CA" w:rsidRPr="008717FB" w:rsidRDefault="00A002CA" w:rsidP="00842887">
            <w:pPr>
              <w:ind w:firstLine="0"/>
              <w:jc w:val="center"/>
              <w:rPr>
                <w:sz w:val="16"/>
                <w:szCs w:val="16"/>
              </w:rPr>
            </w:pPr>
            <w:r w:rsidRPr="008717FB">
              <w:rPr>
                <w:sz w:val="16"/>
                <w:szCs w:val="16"/>
              </w:rPr>
              <w:t>0.681</w:t>
            </w:r>
          </w:p>
        </w:tc>
        <w:tc>
          <w:tcPr>
            <w:tcW w:w="993" w:type="dxa"/>
            <w:tcBorders>
              <w:top w:val="nil"/>
              <w:left w:val="nil"/>
              <w:bottom w:val="nil"/>
              <w:right w:val="nil"/>
            </w:tcBorders>
            <w:vAlign w:val="center"/>
          </w:tcPr>
          <w:p w14:paraId="1976F9D6" w14:textId="77777777" w:rsidR="00A002CA" w:rsidRPr="008717FB" w:rsidRDefault="00A002CA" w:rsidP="00842887">
            <w:pPr>
              <w:ind w:firstLine="0"/>
              <w:jc w:val="center"/>
              <w:rPr>
                <w:sz w:val="16"/>
                <w:szCs w:val="16"/>
              </w:rPr>
            </w:pPr>
            <w:r w:rsidRPr="008717FB">
              <w:rPr>
                <w:sz w:val="16"/>
                <w:szCs w:val="16"/>
              </w:rPr>
              <w:t>0.822</w:t>
            </w:r>
          </w:p>
        </w:tc>
      </w:tr>
      <w:tr w:rsidR="008717FB" w14:paraId="4E6A8580" w14:textId="77777777" w:rsidTr="00527D66">
        <w:tc>
          <w:tcPr>
            <w:tcW w:w="907" w:type="dxa"/>
            <w:vMerge/>
            <w:tcBorders>
              <w:left w:val="nil"/>
              <w:right w:val="nil"/>
            </w:tcBorders>
            <w:vAlign w:val="center"/>
          </w:tcPr>
          <w:p w14:paraId="3F531449"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713E0F1B" w14:textId="77777777" w:rsidR="00A002CA" w:rsidRPr="008717FB" w:rsidRDefault="00A002CA" w:rsidP="00A002CA">
            <w:pPr>
              <w:ind w:firstLine="0"/>
              <w:rPr>
                <w:sz w:val="16"/>
                <w:szCs w:val="16"/>
              </w:rPr>
            </w:pPr>
            <w:r w:rsidRPr="008717FB">
              <w:rPr>
                <w:sz w:val="16"/>
                <w:szCs w:val="16"/>
              </w:rPr>
              <w:t>Non-home-based work</w:t>
            </w:r>
          </w:p>
        </w:tc>
        <w:tc>
          <w:tcPr>
            <w:tcW w:w="850" w:type="dxa"/>
            <w:tcBorders>
              <w:top w:val="nil"/>
              <w:left w:val="nil"/>
              <w:bottom w:val="nil"/>
              <w:right w:val="nil"/>
            </w:tcBorders>
            <w:vAlign w:val="center"/>
          </w:tcPr>
          <w:p w14:paraId="74D66FCC" w14:textId="77777777" w:rsidR="00A002CA" w:rsidRPr="008717FB" w:rsidRDefault="00A002CA" w:rsidP="00842887">
            <w:pPr>
              <w:ind w:firstLine="0"/>
              <w:jc w:val="center"/>
              <w:rPr>
                <w:sz w:val="16"/>
                <w:szCs w:val="16"/>
              </w:rPr>
            </w:pPr>
            <w:r w:rsidRPr="008717FB">
              <w:rPr>
                <w:sz w:val="16"/>
                <w:szCs w:val="16"/>
              </w:rPr>
              <w:t>0.573</w:t>
            </w:r>
          </w:p>
        </w:tc>
        <w:tc>
          <w:tcPr>
            <w:tcW w:w="993" w:type="dxa"/>
            <w:tcBorders>
              <w:top w:val="nil"/>
              <w:left w:val="nil"/>
              <w:bottom w:val="nil"/>
              <w:right w:val="nil"/>
            </w:tcBorders>
            <w:vAlign w:val="center"/>
          </w:tcPr>
          <w:p w14:paraId="618BE203" w14:textId="77777777" w:rsidR="00A002CA" w:rsidRPr="008717FB" w:rsidRDefault="00A002CA" w:rsidP="00842887">
            <w:pPr>
              <w:ind w:firstLine="0"/>
              <w:jc w:val="center"/>
              <w:rPr>
                <w:sz w:val="16"/>
                <w:szCs w:val="16"/>
              </w:rPr>
            </w:pPr>
            <w:r w:rsidRPr="008717FB">
              <w:rPr>
                <w:sz w:val="16"/>
                <w:szCs w:val="16"/>
              </w:rPr>
              <w:t>0.760</w:t>
            </w:r>
          </w:p>
        </w:tc>
      </w:tr>
      <w:tr w:rsidR="008717FB" w14:paraId="6032A92B" w14:textId="77777777" w:rsidTr="00527D66">
        <w:tc>
          <w:tcPr>
            <w:tcW w:w="907" w:type="dxa"/>
            <w:vMerge/>
            <w:tcBorders>
              <w:left w:val="nil"/>
              <w:right w:val="nil"/>
            </w:tcBorders>
            <w:vAlign w:val="center"/>
          </w:tcPr>
          <w:p w14:paraId="6790555E" w14:textId="77777777" w:rsidR="00A002CA" w:rsidRPr="008717FB" w:rsidRDefault="00A002CA" w:rsidP="00A002CA">
            <w:pPr>
              <w:ind w:firstLine="0"/>
              <w:rPr>
                <w:sz w:val="16"/>
                <w:szCs w:val="16"/>
              </w:rPr>
            </w:pPr>
          </w:p>
        </w:tc>
        <w:tc>
          <w:tcPr>
            <w:tcW w:w="1701" w:type="dxa"/>
            <w:tcBorders>
              <w:top w:val="nil"/>
              <w:left w:val="nil"/>
              <w:right w:val="nil"/>
            </w:tcBorders>
            <w:vAlign w:val="center"/>
          </w:tcPr>
          <w:p w14:paraId="2727D722" w14:textId="77777777" w:rsidR="00A002CA" w:rsidRPr="008717FB" w:rsidRDefault="00A002CA" w:rsidP="00A002CA">
            <w:pPr>
              <w:ind w:firstLine="0"/>
              <w:rPr>
                <w:sz w:val="16"/>
                <w:szCs w:val="16"/>
              </w:rPr>
            </w:pPr>
            <w:r w:rsidRPr="008717FB">
              <w:rPr>
                <w:sz w:val="16"/>
                <w:szCs w:val="16"/>
              </w:rPr>
              <w:t>Non-home-based other</w:t>
            </w:r>
          </w:p>
        </w:tc>
        <w:tc>
          <w:tcPr>
            <w:tcW w:w="850" w:type="dxa"/>
            <w:tcBorders>
              <w:top w:val="nil"/>
              <w:left w:val="nil"/>
              <w:right w:val="nil"/>
            </w:tcBorders>
            <w:vAlign w:val="center"/>
          </w:tcPr>
          <w:p w14:paraId="3E7500FA" w14:textId="77777777" w:rsidR="00A002CA" w:rsidRPr="008717FB" w:rsidRDefault="00A002CA" w:rsidP="00842887">
            <w:pPr>
              <w:ind w:firstLine="0"/>
              <w:jc w:val="center"/>
              <w:rPr>
                <w:sz w:val="16"/>
                <w:szCs w:val="16"/>
              </w:rPr>
            </w:pPr>
            <w:r w:rsidRPr="008717FB">
              <w:rPr>
                <w:sz w:val="16"/>
                <w:szCs w:val="16"/>
              </w:rPr>
              <w:t>0.655</w:t>
            </w:r>
          </w:p>
        </w:tc>
        <w:tc>
          <w:tcPr>
            <w:tcW w:w="993" w:type="dxa"/>
            <w:tcBorders>
              <w:top w:val="nil"/>
              <w:left w:val="nil"/>
              <w:right w:val="nil"/>
            </w:tcBorders>
            <w:vAlign w:val="center"/>
          </w:tcPr>
          <w:p w14:paraId="29B3578E" w14:textId="77777777" w:rsidR="00A002CA" w:rsidRPr="008717FB" w:rsidRDefault="00A002CA" w:rsidP="00842887">
            <w:pPr>
              <w:ind w:firstLine="0"/>
              <w:jc w:val="center"/>
              <w:rPr>
                <w:sz w:val="16"/>
                <w:szCs w:val="16"/>
              </w:rPr>
            </w:pPr>
            <w:r w:rsidRPr="008717FB">
              <w:rPr>
                <w:sz w:val="16"/>
                <w:szCs w:val="16"/>
              </w:rPr>
              <w:t>0.712</w:t>
            </w:r>
          </w:p>
        </w:tc>
      </w:tr>
      <w:tr w:rsidR="008717FB" w14:paraId="3F21471C" w14:textId="77777777" w:rsidTr="00527D66">
        <w:tc>
          <w:tcPr>
            <w:tcW w:w="907" w:type="dxa"/>
            <w:vMerge w:val="restart"/>
            <w:tcBorders>
              <w:left w:val="nil"/>
              <w:right w:val="nil"/>
            </w:tcBorders>
            <w:vAlign w:val="center"/>
          </w:tcPr>
          <w:p w14:paraId="1290B482" w14:textId="77777777" w:rsidR="00A002CA" w:rsidRPr="008717FB" w:rsidRDefault="00A002CA" w:rsidP="00A002CA">
            <w:pPr>
              <w:ind w:firstLine="0"/>
              <w:rPr>
                <w:sz w:val="16"/>
                <w:szCs w:val="16"/>
              </w:rPr>
            </w:pPr>
            <w:r w:rsidRPr="008717FB">
              <w:rPr>
                <w:sz w:val="16"/>
                <w:szCs w:val="16"/>
              </w:rPr>
              <w:t>Period</w:t>
            </w:r>
          </w:p>
        </w:tc>
        <w:tc>
          <w:tcPr>
            <w:tcW w:w="1701" w:type="dxa"/>
            <w:tcBorders>
              <w:left w:val="nil"/>
              <w:bottom w:val="nil"/>
              <w:right w:val="nil"/>
            </w:tcBorders>
            <w:vAlign w:val="center"/>
          </w:tcPr>
          <w:p w14:paraId="5469A98E" w14:textId="77777777" w:rsidR="00A002CA" w:rsidRPr="008717FB" w:rsidRDefault="00A002CA" w:rsidP="00A002CA">
            <w:pPr>
              <w:ind w:firstLine="0"/>
              <w:rPr>
                <w:sz w:val="16"/>
                <w:szCs w:val="16"/>
              </w:rPr>
            </w:pPr>
            <w:r w:rsidRPr="008717FB">
              <w:rPr>
                <w:sz w:val="16"/>
                <w:szCs w:val="16"/>
              </w:rPr>
              <w:t>AM Peak</w:t>
            </w:r>
          </w:p>
        </w:tc>
        <w:tc>
          <w:tcPr>
            <w:tcW w:w="850" w:type="dxa"/>
            <w:tcBorders>
              <w:left w:val="nil"/>
              <w:bottom w:val="nil"/>
              <w:right w:val="nil"/>
            </w:tcBorders>
            <w:vAlign w:val="center"/>
          </w:tcPr>
          <w:p w14:paraId="749A8D9D" w14:textId="77777777" w:rsidR="00A002CA" w:rsidRPr="008717FB" w:rsidRDefault="00A002CA" w:rsidP="00842887">
            <w:pPr>
              <w:ind w:firstLine="0"/>
              <w:jc w:val="center"/>
              <w:rPr>
                <w:sz w:val="16"/>
                <w:szCs w:val="16"/>
              </w:rPr>
            </w:pPr>
            <w:r w:rsidRPr="008717FB">
              <w:rPr>
                <w:sz w:val="16"/>
                <w:szCs w:val="16"/>
              </w:rPr>
              <w:t>0.766</w:t>
            </w:r>
          </w:p>
        </w:tc>
        <w:tc>
          <w:tcPr>
            <w:tcW w:w="993" w:type="dxa"/>
            <w:tcBorders>
              <w:left w:val="nil"/>
              <w:bottom w:val="nil"/>
              <w:right w:val="nil"/>
            </w:tcBorders>
            <w:vAlign w:val="center"/>
          </w:tcPr>
          <w:p w14:paraId="6837C8DA" w14:textId="77777777" w:rsidR="00A002CA" w:rsidRPr="008717FB" w:rsidRDefault="00A002CA" w:rsidP="00842887">
            <w:pPr>
              <w:ind w:firstLine="0"/>
              <w:jc w:val="center"/>
              <w:rPr>
                <w:sz w:val="16"/>
                <w:szCs w:val="16"/>
              </w:rPr>
            </w:pPr>
            <w:r w:rsidRPr="008717FB">
              <w:rPr>
                <w:sz w:val="16"/>
                <w:szCs w:val="16"/>
              </w:rPr>
              <w:t>0.866</w:t>
            </w:r>
          </w:p>
        </w:tc>
      </w:tr>
      <w:tr w:rsidR="008717FB" w14:paraId="6A8C9FAB" w14:textId="77777777" w:rsidTr="00527D66">
        <w:tc>
          <w:tcPr>
            <w:tcW w:w="907" w:type="dxa"/>
            <w:vMerge/>
            <w:tcBorders>
              <w:left w:val="nil"/>
              <w:right w:val="nil"/>
            </w:tcBorders>
            <w:vAlign w:val="center"/>
          </w:tcPr>
          <w:p w14:paraId="7AB1D6EF"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138F7FE5" w14:textId="77777777" w:rsidR="00A002CA" w:rsidRPr="008717FB" w:rsidRDefault="00A002CA" w:rsidP="00A002CA">
            <w:pPr>
              <w:ind w:firstLine="0"/>
              <w:rPr>
                <w:sz w:val="16"/>
                <w:szCs w:val="16"/>
              </w:rPr>
            </w:pPr>
            <w:r w:rsidRPr="008717FB">
              <w:rPr>
                <w:sz w:val="16"/>
                <w:szCs w:val="16"/>
              </w:rPr>
              <w:t>Inter peak</w:t>
            </w:r>
          </w:p>
        </w:tc>
        <w:tc>
          <w:tcPr>
            <w:tcW w:w="850" w:type="dxa"/>
            <w:tcBorders>
              <w:top w:val="nil"/>
              <w:left w:val="nil"/>
              <w:bottom w:val="nil"/>
              <w:right w:val="nil"/>
            </w:tcBorders>
            <w:vAlign w:val="center"/>
          </w:tcPr>
          <w:p w14:paraId="032A2B6B" w14:textId="77777777" w:rsidR="00A002CA" w:rsidRPr="008717FB" w:rsidRDefault="00A002CA" w:rsidP="00842887">
            <w:pPr>
              <w:ind w:firstLine="0"/>
              <w:jc w:val="center"/>
              <w:rPr>
                <w:sz w:val="16"/>
                <w:szCs w:val="16"/>
              </w:rPr>
            </w:pPr>
            <w:r w:rsidRPr="008717FB">
              <w:rPr>
                <w:sz w:val="16"/>
                <w:szCs w:val="16"/>
              </w:rPr>
              <w:t>0.669</w:t>
            </w:r>
          </w:p>
        </w:tc>
        <w:tc>
          <w:tcPr>
            <w:tcW w:w="993" w:type="dxa"/>
            <w:tcBorders>
              <w:top w:val="nil"/>
              <w:left w:val="nil"/>
              <w:bottom w:val="nil"/>
              <w:right w:val="nil"/>
            </w:tcBorders>
            <w:vAlign w:val="center"/>
          </w:tcPr>
          <w:p w14:paraId="03D05655" w14:textId="77777777" w:rsidR="00A002CA" w:rsidRPr="008717FB" w:rsidRDefault="00A002CA" w:rsidP="00842887">
            <w:pPr>
              <w:ind w:firstLine="0"/>
              <w:jc w:val="center"/>
              <w:rPr>
                <w:sz w:val="16"/>
                <w:szCs w:val="16"/>
              </w:rPr>
            </w:pPr>
            <w:r w:rsidRPr="008717FB">
              <w:rPr>
                <w:sz w:val="16"/>
                <w:szCs w:val="16"/>
              </w:rPr>
              <w:t>0.797</w:t>
            </w:r>
          </w:p>
        </w:tc>
      </w:tr>
      <w:tr w:rsidR="008717FB" w14:paraId="21048706" w14:textId="77777777" w:rsidTr="00527D66">
        <w:tc>
          <w:tcPr>
            <w:tcW w:w="907" w:type="dxa"/>
            <w:vMerge/>
            <w:tcBorders>
              <w:left w:val="nil"/>
              <w:right w:val="nil"/>
            </w:tcBorders>
            <w:vAlign w:val="center"/>
          </w:tcPr>
          <w:p w14:paraId="2FD65B13" w14:textId="77777777" w:rsidR="00A002CA" w:rsidRPr="008717FB" w:rsidRDefault="00A002CA" w:rsidP="00A002CA">
            <w:pPr>
              <w:ind w:firstLine="0"/>
              <w:rPr>
                <w:sz w:val="16"/>
                <w:szCs w:val="16"/>
              </w:rPr>
            </w:pPr>
          </w:p>
        </w:tc>
        <w:tc>
          <w:tcPr>
            <w:tcW w:w="1701" w:type="dxa"/>
            <w:tcBorders>
              <w:top w:val="nil"/>
              <w:left w:val="nil"/>
              <w:bottom w:val="nil"/>
              <w:right w:val="nil"/>
            </w:tcBorders>
            <w:vAlign w:val="center"/>
          </w:tcPr>
          <w:p w14:paraId="4D70AB0A" w14:textId="77777777" w:rsidR="00A002CA" w:rsidRPr="008717FB" w:rsidRDefault="00A002CA" w:rsidP="00A002CA">
            <w:pPr>
              <w:ind w:firstLine="0"/>
              <w:rPr>
                <w:sz w:val="16"/>
                <w:szCs w:val="16"/>
              </w:rPr>
            </w:pPr>
            <w:r w:rsidRPr="008717FB">
              <w:rPr>
                <w:sz w:val="16"/>
                <w:szCs w:val="16"/>
              </w:rPr>
              <w:t>PM peak</w:t>
            </w:r>
          </w:p>
        </w:tc>
        <w:tc>
          <w:tcPr>
            <w:tcW w:w="850" w:type="dxa"/>
            <w:tcBorders>
              <w:top w:val="nil"/>
              <w:left w:val="nil"/>
              <w:bottom w:val="nil"/>
              <w:right w:val="nil"/>
            </w:tcBorders>
            <w:vAlign w:val="center"/>
          </w:tcPr>
          <w:p w14:paraId="765E6EE1" w14:textId="77777777" w:rsidR="00A002CA" w:rsidRPr="008717FB" w:rsidRDefault="00A002CA" w:rsidP="00842887">
            <w:pPr>
              <w:ind w:firstLine="0"/>
              <w:jc w:val="center"/>
              <w:rPr>
                <w:sz w:val="16"/>
                <w:szCs w:val="16"/>
              </w:rPr>
            </w:pPr>
            <w:r w:rsidRPr="008717FB">
              <w:rPr>
                <w:sz w:val="16"/>
                <w:szCs w:val="16"/>
              </w:rPr>
              <w:t>0.694</w:t>
            </w:r>
          </w:p>
        </w:tc>
        <w:tc>
          <w:tcPr>
            <w:tcW w:w="993" w:type="dxa"/>
            <w:tcBorders>
              <w:top w:val="nil"/>
              <w:left w:val="nil"/>
              <w:bottom w:val="nil"/>
              <w:right w:val="nil"/>
            </w:tcBorders>
            <w:vAlign w:val="center"/>
          </w:tcPr>
          <w:p w14:paraId="1FD09C2F" w14:textId="77777777" w:rsidR="00A002CA" w:rsidRPr="008717FB" w:rsidRDefault="00A002CA" w:rsidP="00842887">
            <w:pPr>
              <w:ind w:firstLine="0"/>
              <w:jc w:val="center"/>
              <w:rPr>
                <w:sz w:val="16"/>
                <w:szCs w:val="16"/>
              </w:rPr>
            </w:pPr>
            <w:r w:rsidRPr="008717FB">
              <w:rPr>
                <w:sz w:val="16"/>
                <w:szCs w:val="16"/>
              </w:rPr>
              <w:t>0.848</w:t>
            </w:r>
          </w:p>
        </w:tc>
      </w:tr>
      <w:tr w:rsidR="008717FB" w14:paraId="5D5375FC" w14:textId="77777777" w:rsidTr="00527D66">
        <w:tc>
          <w:tcPr>
            <w:tcW w:w="907" w:type="dxa"/>
            <w:vMerge/>
            <w:tcBorders>
              <w:left w:val="nil"/>
              <w:right w:val="nil"/>
            </w:tcBorders>
            <w:vAlign w:val="center"/>
          </w:tcPr>
          <w:p w14:paraId="45BCC3C0" w14:textId="77777777" w:rsidR="00A002CA" w:rsidRPr="008717FB" w:rsidRDefault="00A002CA" w:rsidP="00A002CA">
            <w:pPr>
              <w:ind w:firstLine="0"/>
              <w:rPr>
                <w:sz w:val="16"/>
                <w:szCs w:val="16"/>
              </w:rPr>
            </w:pPr>
          </w:p>
        </w:tc>
        <w:tc>
          <w:tcPr>
            <w:tcW w:w="1701" w:type="dxa"/>
            <w:tcBorders>
              <w:top w:val="nil"/>
              <w:left w:val="nil"/>
              <w:right w:val="nil"/>
            </w:tcBorders>
            <w:vAlign w:val="center"/>
          </w:tcPr>
          <w:p w14:paraId="75AE7D08" w14:textId="77777777" w:rsidR="00A002CA" w:rsidRPr="008717FB" w:rsidRDefault="00A002CA" w:rsidP="00A002CA">
            <w:pPr>
              <w:ind w:firstLine="0"/>
              <w:rPr>
                <w:sz w:val="16"/>
                <w:szCs w:val="16"/>
              </w:rPr>
            </w:pPr>
            <w:r w:rsidRPr="008717FB">
              <w:rPr>
                <w:sz w:val="16"/>
                <w:szCs w:val="16"/>
              </w:rPr>
              <w:t>Other</w:t>
            </w:r>
          </w:p>
        </w:tc>
        <w:tc>
          <w:tcPr>
            <w:tcW w:w="850" w:type="dxa"/>
            <w:tcBorders>
              <w:top w:val="nil"/>
              <w:left w:val="nil"/>
              <w:right w:val="nil"/>
            </w:tcBorders>
            <w:vAlign w:val="center"/>
          </w:tcPr>
          <w:p w14:paraId="41FF8568" w14:textId="77777777" w:rsidR="00A002CA" w:rsidRPr="008717FB" w:rsidRDefault="00A002CA" w:rsidP="00842887">
            <w:pPr>
              <w:ind w:firstLine="0"/>
              <w:jc w:val="center"/>
              <w:rPr>
                <w:sz w:val="16"/>
                <w:szCs w:val="16"/>
              </w:rPr>
            </w:pPr>
            <w:r w:rsidRPr="008717FB">
              <w:rPr>
                <w:sz w:val="16"/>
                <w:szCs w:val="16"/>
              </w:rPr>
              <w:t>0.736</w:t>
            </w:r>
          </w:p>
        </w:tc>
        <w:tc>
          <w:tcPr>
            <w:tcW w:w="993" w:type="dxa"/>
            <w:tcBorders>
              <w:top w:val="nil"/>
              <w:left w:val="nil"/>
              <w:right w:val="nil"/>
            </w:tcBorders>
            <w:vAlign w:val="center"/>
          </w:tcPr>
          <w:p w14:paraId="02ADB709" w14:textId="77777777" w:rsidR="00A002CA" w:rsidRPr="008717FB" w:rsidRDefault="00A002CA" w:rsidP="00842887">
            <w:pPr>
              <w:ind w:firstLine="0"/>
              <w:jc w:val="center"/>
              <w:rPr>
                <w:sz w:val="16"/>
                <w:szCs w:val="16"/>
              </w:rPr>
            </w:pPr>
            <w:r w:rsidRPr="008717FB">
              <w:rPr>
                <w:sz w:val="16"/>
                <w:szCs w:val="16"/>
              </w:rPr>
              <w:t>0.820</w:t>
            </w:r>
          </w:p>
        </w:tc>
      </w:tr>
    </w:tbl>
    <w:p w14:paraId="32F333C1" w14:textId="77777777" w:rsidR="00C02134" w:rsidRDefault="00C02134" w:rsidP="00C02134">
      <w:pPr>
        <w:pStyle w:val="Heading2"/>
      </w:pPr>
      <w:r>
        <w:t>Probability distributions</w:t>
      </w:r>
    </w:p>
    <w:p w14:paraId="59907647" w14:textId="5F731BDF" w:rsidR="00F90748" w:rsidRPr="00D23B3A" w:rsidRDefault="00A33FD3" w:rsidP="00D23B3A">
      <w:pPr>
        <w:tabs>
          <w:tab w:val="right" w:pos="1985"/>
        </w:tabs>
        <w:ind w:firstLine="0"/>
      </w:pPr>
      <w:r>
        <w:t>In order to create the probability distributions, a d</w:t>
      </w:r>
      <w:r>
        <w:t>i</w:t>
      </w:r>
      <w:r>
        <w:t xml:space="preserve">mensionless ratio of recorded duration </w:t>
      </w:r>
      <w:r w:rsidRPr="002569B1">
        <w:rPr>
          <w:i/>
        </w:rPr>
        <w:t>(t</w:t>
      </w:r>
      <w:r>
        <w:rPr>
          <w:i/>
          <w:vertAlign w:val="subscript"/>
        </w:rPr>
        <w:t>r</w:t>
      </w:r>
      <w:r w:rsidRPr="002569B1">
        <w:rPr>
          <w:i/>
        </w:rPr>
        <w:t>)</w:t>
      </w:r>
      <w:r>
        <w:t xml:space="preserve"> to co</w:t>
      </w:r>
      <w:r>
        <w:t>m</w:t>
      </w:r>
      <w:r>
        <w:t xml:space="preserve">monly assumed duration </w:t>
      </w:r>
      <w:r w:rsidRPr="002569B1">
        <w:rPr>
          <w:i/>
        </w:rPr>
        <w:t>(t</w:t>
      </w:r>
      <w:r w:rsidR="004D3DE5">
        <w:rPr>
          <w:i/>
          <w:vertAlign w:val="subscript"/>
        </w:rPr>
        <w:t>c</w:t>
      </w:r>
      <w:r w:rsidRPr="002569B1">
        <w:rPr>
          <w:i/>
        </w:rPr>
        <w:t>)</w:t>
      </w:r>
      <w:r w:rsidR="004D3DE5">
        <w:t xml:space="preserve"> is defined:</w:t>
      </w:r>
    </w:p>
    <w:p w14:paraId="61665FE4" w14:textId="75120AF7" w:rsidR="00F90748" w:rsidRPr="00F90748" w:rsidRDefault="00F90748" w:rsidP="004747B0">
      <w:pPr>
        <w:tabs>
          <w:tab w:val="right" w:pos="4253"/>
        </w:tabs>
        <w:spacing w:before="80" w:after="80"/>
        <w:ind w:firstLine="0"/>
      </w:pPr>
      <m:oMath>
        <m:r>
          <w:rPr>
            <w:rFonts w:ascii="Cambria Math" w:hAnsi="Cambria Math"/>
          </w:rPr>
          <m:t>d=</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c</m:t>
                </m:r>
              </m:sub>
            </m:sSub>
          </m:den>
        </m:f>
      </m:oMath>
      <w:r>
        <w:tab/>
        <w:t>(1)</w:t>
      </w:r>
    </w:p>
    <w:p w14:paraId="3F978D51" w14:textId="348ABFCF" w:rsidR="00A33FD3" w:rsidRDefault="00565EB7" w:rsidP="004747B0">
      <w:pPr>
        <w:tabs>
          <w:tab w:val="right" w:pos="1985"/>
        </w:tabs>
        <w:ind w:firstLine="284"/>
      </w:pPr>
      <w:r>
        <w:lastRenderedPageBreak/>
        <w:tab/>
      </w:r>
      <w:r w:rsidR="00A33FD3">
        <w:t>The ratio of two values is not a symmetrical ope</w:t>
      </w:r>
      <w:r w:rsidR="00A33FD3">
        <w:t>r</w:t>
      </w:r>
      <w:r w:rsidR="00A33FD3">
        <w:t>ation, and as such the distribution of the ratios show heavy positive skew.</w:t>
      </w:r>
      <w:r w:rsidR="004D3DE5">
        <w:t xml:space="preserve"> This is shown </w:t>
      </w:r>
      <w:r w:rsidR="004D3DE5" w:rsidRPr="00EC595C">
        <w:t xml:space="preserve">in </w:t>
      </w:r>
      <w:r w:rsidR="00EC595C" w:rsidRPr="00EC595C">
        <w:fldChar w:fldCharType="begin"/>
      </w:r>
      <w:r w:rsidR="00EC595C" w:rsidRPr="00EC595C">
        <w:instrText xml:space="preserve"> REF _Ref441889501 \h  \* MERGEFORMAT </w:instrText>
      </w:r>
      <w:r w:rsidR="00EC595C" w:rsidRPr="00EC595C">
        <w:fldChar w:fldCharType="separate"/>
      </w:r>
      <w:r w:rsidR="00EC595C" w:rsidRPr="00EC595C">
        <w:t xml:space="preserve">Figure </w:t>
      </w:r>
      <w:r w:rsidR="00EC595C" w:rsidRPr="00EC595C">
        <w:rPr>
          <w:noProof/>
        </w:rPr>
        <w:t>6</w:t>
      </w:r>
      <w:r w:rsidR="00EC595C" w:rsidRPr="00EC595C">
        <w:fldChar w:fldCharType="end"/>
      </w:r>
      <w:r w:rsidR="00EC595C">
        <w:t>, which plots smoothed kernel distributions of the ratio for each transport mode.</w:t>
      </w:r>
      <w:r w:rsidR="00693225">
        <w:t xml:space="preserve"> The line </w:t>
      </w:r>
      <m:oMath>
        <m:r>
          <w:rPr>
            <w:rFonts w:ascii="Cambria Math" w:hAnsi="Cambria Math"/>
          </w:rPr>
          <m:t>d=1</m:t>
        </m:r>
      </m:oMath>
      <w:r w:rsidR="00693225">
        <w:t xml:space="preserve"> correspon</w:t>
      </w:r>
      <w:r w:rsidR="00693225">
        <w:t>d</w:t>
      </w:r>
      <w:r w:rsidR="00693225">
        <w:t xml:space="preserve">ing to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rsidR="00693225">
        <w:t xml:space="preserve"> is given for reference.</w:t>
      </w:r>
      <w:r w:rsidR="00A33FD3" w:rsidRPr="00EC595C">
        <w:t xml:space="preserve"> To </w:t>
      </w:r>
      <w:r w:rsidR="00A33FD3">
        <w:t>deal with th</w:t>
      </w:r>
      <w:r w:rsidR="00693225">
        <w:t>e heavy skew</w:t>
      </w:r>
      <w:r w:rsidR="00A33FD3">
        <w:t>, the natural logarithm of the ratio is ta</w:t>
      </w:r>
      <w:r w:rsidR="00A33FD3">
        <w:t>k</w:t>
      </w:r>
      <w:r w:rsidR="00A33FD3">
        <w:t>en</w:t>
      </w:r>
      <w:r w:rsidR="00693225">
        <w:t xml:space="preserve"> to provide a symmetrical operation. This gives</w:t>
      </w:r>
      <w:r w:rsidR="00A33FD3">
        <w:t xml:space="preserve"> the following formula for the log-ratio (</w:t>
      </w:r>
      <w:r w:rsidR="00A33FD3" w:rsidRPr="002569B1">
        <w:rPr>
          <w:i/>
        </w:rPr>
        <w:t>r)</w:t>
      </w:r>
      <w:r w:rsidR="00A33FD3">
        <w:t>:</w:t>
      </w:r>
    </w:p>
    <w:p w14:paraId="2A625AD9" w14:textId="549D3705" w:rsidR="00F90748" w:rsidRPr="00F90748" w:rsidRDefault="00F90748" w:rsidP="004747B0">
      <w:pPr>
        <w:tabs>
          <w:tab w:val="right" w:pos="4253"/>
        </w:tabs>
        <w:spacing w:before="80"/>
        <w:ind w:firstLine="0"/>
      </w:pPr>
      <m:oMath>
        <m:r>
          <w:rPr>
            <w:rFonts w:ascii="Cambria Math" w:hAnsi="Cambria Math"/>
          </w:rPr>
          <m:t xml:space="preserve">r = </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d</m:t>
                </m:r>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sSub>
                  <m:sSubPr>
                    <m:ctrlPr>
                      <w:rPr>
                        <w:rFonts w:ascii="Cambria Math" w:hAnsi="Cambria Math"/>
                        <w:i/>
                      </w:rPr>
                    </m:ctrlPr>
                  </m:sSubPr>
                  <m:e>
                    <m:r>
                      <w:rPr>
                        <w:rFonts w:ascii="Cambria Math" w:hAnsi="Cambria Math"/>
                      </w:rPr>
                      <m:t>t</m:t>
                    </m:r>
                  </m:e>
                  <m:sub>
                    <m:r>
                      <w:rPr>
                        <w:rFonts w:ascii="Cambria Math" w:hAnsi="Cambria Math"/>
                      </w:rPr>
                      <m:t>c</m:t>
                    </m:r>
                  </m:sub>
                </m:sSub>
              </m:den>
            </m:f>
            <m:r>
              <w:rPr>
                <w:rFonts w:ascii="Cambria Math" w:hAnsi="Cambria Math"/>
              </w:rPr>
              <m:t>)</m:t>
            </m:r>
          </m:e>
        </m:func>
      </m:oMath>
      <w:r>
        <w:tab/>
        <w:t>(2)</w:t>
      </w:r>
    </w:p>
    <w:p w14:paraId="148C4154" w14:textId="781866A5" w:rsidR="004D3DE5" w:rsidRDefault="00EC595C" w:rsidP="00D23B3A">
      <w:pPr>
        <w:keepNext/>
        <w:ind w:firstLine="0"/>
      </w:pPr>
      <w:r>
        <w:br/>
      </w:r>
      <w:r w:rsidR="004D3DE5">
        <w:rPr>
          <w:noProof/>
          <w:lang w:eastAsia="en-GB"/>
        </w:rPr>
        <w:drawing>
          <wp:inline distT="0" distB="0" distL="0" distR="0" wp14:anchorId="78CFA131" wp14:editId="4FF8FBAC">
            <wp:extent cx="2734945" cy="2051685"/>
            <wp:effectExtent l="0" t="0" r="8255" b="5715"/>
            <wp:docPr id="9" name="Picture 9" descr="D:\Users\Tim\AppData\Local\Microsoft\Windows\INetCache\Content.Word\newall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Tim\AppData\Local\Microsoft\Windows\INetCache\Content.Word\newallmod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4945" cy="2051685"/>
                    </a:xfrm>
                    <a:prstGeom prst="rect">
                      <a:avLst/>
                    </a:prstGeom>
                    <a:noFill/>
                    <a:ln>
                      <a:noFill/>
                    </a:ln>
                  </pic:spPr>
                </pic:pic>
              </a:graphicData>
            </a:graphic>
          </wp:inline>
        </w:drawing>
      </w:r>
    </w:p>
    <w:p w14:paraId="438CB938" w14:textId="6CB4F358" w:rsidR="00693225" w:rsidRPr="006F22DE" w:rsidRDefault="004D3DE5" w:rsidP="006F22DE">
      <w:pPr>
        <w:pStyle w:val="Caption"/>
        <w:ind w:firstLine="0"/>
        <w:rPr>
          <w:i w:val="0"/>
          <w:color w:val="auto"/>
          <w:sz w:val="16"/>
          <w:szCs w:val="16"/>
        </w:rPr>
      </w:pPr>
      <w:bookmarkStart w:id="6" w:name="_Ref441889501"/>
      <w:r w:rsidRPr="00F13489">
        <w:rPr>
          <w:b/>
          <w:i w:val="0"/>
          <w:color w:val="auto"/>
          <w:sz w:val="16"/>
          <w:szCs w:val="16"/>
        </w:rPr>
        <w:t xml:space="preserve">Figure </w:t>
      </w:r>
      <w:r w:rsidRPr="00F13489">
        <w:rPr>
          <w:b/>
          <w:i w:val="0"/>
          <w:color w:val="auto"/>
          <w:sz w:val="16"/>
          <w:szCs w:val="16"/>
        </w:rPr>
        <w:fldChar w:fldCharType="begin"/>
      </w:r>
      <w:r w:rsidRPr="00F13489">
        <w:rPr>
          <w:b/>
          <w:i w:val="0"/>
          <w:color w:val="auto"/>
          <w:sz w:val="16"/>
          <w:szCs w:val="16"/>
        </w:rPr>
        <w:instrText xml:space="preserve"> SEQ Figure \* ARABIC </w:instrText>
      </w:r>
      <w:r w:rsidRPr="00F13489">
        <w:rPr>
          <w:b/>
          <w:i w:val="0"/>
          <w:color w:val="auto"/>
          <w:sz w:val="16"/>
          <w:szCs w:val="16"/>
        </w:rPr>
        <w:fldChar w:fldCharType="separate"/>
      </w:r>
      <w:r w:rsidRPr="00F13489">
        <w:rPr>
          <w:b/>
          <w:i w:val="0"/>
          <w:noProof/>
          <w:color w:val="auto"/>
          <w:sz w:val="16"/>
          <w:szCs w:val="16"/>
        </w:rPr>
        <w:t>6</w:t>
      </w:r>
      <w:r w:rsidRPr="00F13489">
        <w:rPr>
          <w:b/>
          <w:i w:val="0"/>
          <w:color w:val="auto"/>
          <w:sz w:val="16"/>
          <w:szCs w:val="16"/>
        </w:rPr>
        <w:fldChar w:fldCharType="end"/>
      </w:r>
      <w:bookmarkEnd w:id="6"/>
      <w:r w:rsidRPr="00F13489">
        <w:rPr>
          <w:b/>
          <w:i w:val="0"/>
          <w:color w:val="auto"/>
          <w:sz w:val="16"/>
          <w:szCs w:val="16"/>
        </w:rPr>
        <w:t>.</w:t>
      </w:r>
      <w:r w:rsidRPr="00F13489">
        <w:rPr>
          <w:i w:val="0"/>
          <w:color w:val="auto"/>
          <w:sz w:val="16"/>
          <w:szCs w:val="16"/>
        </w:rPr>
        <w:t xml:space="preserve"> Skewed probability distributions </w:t>
      </w:r>
      <w:r w:rsidR="007C252F">
        <w:rPr>
          <w:i w:val="0"/>
          <w:color w:val="auto"/>
          <w:sz w:val="16"/>
          <w:szCs w:val="16"/>
        </w:rPr>
        <w:t>by</w:t>
      </w:r>
      <w:r w:rsidRPr="00F13489">
        <w:rPr>
          <w:i w:val="0"/>
          <w:color w:val="auto"/>
          <w:sz w:val="16"/>
          <w:szCs w:val="16"/>
        </w:rPr>
        <w:t xml:space="preserve"> </w:t>
      </w:r>
      <w:r w:rsidR="007C252F">
        <w:rPr>
          <w:i w:val="0"/>
          <w:color w:val="auto"/>
          <w:sz w:val="16"/>
          <w:szCs w:val="16"/>
        </w:rPr>
        <w:t>means of travel</w:t>
      </w:r>
      <w:r w:rsidRPr="00F13489">
        <w:rPr>
          <w:i w:val="0"/>
          <w:color w:val="auto"/>
          <w:sz w:val="16"/>
          <w:szCs w:val="16"/>
        </w:rPr>
        <w:t>.</w:t>
      </w:r>
    </w:p>
    <w:p w14:paraId="7C1910EC" w14:textId="77777777" w:rsidR="00EC595C" w:rsidRDefault="00EC595C" w:rsidP="006F22DE">
      <w:pPr>
        <w:keepNext/>
        <w:ind w:firstLine="0"/>
      </w:pPr>
      <w:r>
        <w:rPr>
          <w:noProof/>
          <w:lang w:eastAsia="en-GB"/>
        </w:rPr>
        <w:drawing>
          <wp:inline distT="0" distB="0" distL="0" distR="0" wp14:anchorId="097E6867" wp14:editId="5177FFA6">
            <wp:extent cx="2733675" cy="2047875"/>
            <wp:effectExtent l="0" t="0" r="9525" b="9525"/>
            <wp:docPr id="25" name="Picture 25" descr="D:\Users\Tim\AppData\Local\Microsoft\Windows\INetCache\Content.Word\n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Tim\AppData\Local\Microsoft\Windows\INetCache\Content.Word\newal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68AB2A30" w14:textId="77777777" w:rsidR="00EC595C" w:rsidRPr="00B66A32" w:rsidRDefault="00EC595C" w:rsidP="00EC595C">
      <w:pPr>
        <w:pStyle w:val="Caption"/>
        <w:ind w:firstLine="0"/>
        <w:rPr>
          <w:i w:val="0"/>
          <w:noProof/>
          <w:sz w:val="16"/>
          <w:szCs w:val="16"/>
          <w:lang w:eastAsia="en-GB"/>
        </w:rPr>
      </w:pPr>
      <w:bookmarkStart w:id="7" w:name="_Ref441890030"/>
      <w:r w:rsidRPr="00B66A32">
        <w:rPr>
          <w:b/>
          <w:i w:val="0"/>
          <w:color w:val="auto"/>
          <w:sz w:val="16"/>
          <w:szCs w:val="16"/>
        </w:rPr>
        <w:t xml:space="preserve">Figure </w:t>
      </w:r>
      <w:r w:rsidRPr="00B66A32">
        <w:rPr>
          <w:b/>
          <w:i w:val="0"/>
          <w:color w:val="auto"/>
          <w:sz w:val="16"/>
          <w:szCs w:val="16"/>
        </w:rPr>
        <w:fldChar w:fldCharType="begin"/>
      </w:r>
      <w:r w:rsidRPr="00B66A32">
        <w:rPr>
          <w:b/>
          <w:i w:val="0"/>
          <w:color w:val="auto"/>
          <w:sz w:val="16"/>
          <w:szCs w:val="16"/>
        </w:rPr>
        <w:instrText xml:space="preserve"> SEQ Figure \* ARABIC </w:instrText>
      </w:r>
      <w:r w:rsidRPr="00B66A32">
        <w:rPr>
          <w:b/>
          <w:i w:val="0"/>
          <w:color w:val="auto"/>
          <w:sz w:val="16"/>
          <w:szCs w:val="16"/>
        </w:rPr>
        <w:fldChar w:fldCharType="separate"/>
      </w:r>
      <w:r>
        <w:rPr>
          <w:b/>
          <w:i w:val="0"/>
          <w:noProof/>
          <w:color w:val="auto"/>
          <w:sz w:val="16"/>
          <w:szCs w:val="16"/>
        </w:rPr>
        <w:t>7</w:t>
      </w:r>
      <w:r w:rsidRPr="00B66A32">
        <w:rPr>
          <w:b/>
          <w:i w:val="0"/>
          <w:color w:val="auto"/>
          <w:sz w:val="16"/>
          <w:szCs w:val="16"/>
        </w:rPr>
        <w:fldChar w:fldCharType="end"/>
      </w:r>
      <w:bookmarkEnd w:id="7"/>
      <w:r w:rsidRPr="00B66A32">
        <w:rPr>
          <w:b/>
          <w:i w:val="0"/>
          <w:color w:val="auto"/>
          <w:sz w:val="16"/>
          <w:szCs w:val="16"/>
        </w:rPr>
        <w:t>.</w:t>
      </w:r>
      <w:r w:rsidRPr="00B66A32">
        <w:rPr>
          <w:i w:val="0"/>
          <w:color w:val="auto"/>
          <w:sz w:val="16"/>
          <w:szCs w:val="16"/>
        </w:rPr>
        <w:t xml:space="preserve"> Probability distribution for all trips.</w:t>
      </w:r>
    </w:p>
    <w:p w14:paraId="4DFA4574" w14:textId="0CF55AEE" w:rsidR="00F665CB" w:rsidRDefault="00F665CB" w:rsidP="006F22DE">
      <w:r w:rsidRPr="00F665CB">
        <w:fldChar w:fldCharType="begin"/>
      </w:r>
      <w:r w:rsidRPr="00F665CB">
        <w:instrText xml:space="preserve"> REF _Ref441890030 \h  \* MERGEFORMAT </w:instrText>
      </w:r>
      <w:r w:rsidRPr="00F665CB">
        <w:fldChar w:fldCharType="separate"/>
      </w:r>
      <w:r w:rsidRPr="00F665CB">
        <w:t xml:space="preserve">Figure </w:t>
      </w:r>
      <w:r w:rsidRPr="00F665CB">
        <w:rPr>
          <w:noProof/>
        </w:rPr>
        <w:t>7</w:t>
      </w:r>
      <w:r w:rsidRPr="00F665CB">
        <w:fldChar w:fldCharType="end"/>
      </w:r>
      <w:r>
        <w:t xml:space="preserve"> shows the smoothed kernel distribution plot of all trips combined. </w:t>
      </w:r>
      <w:r w:rsidR="00121F65">
        <w:t xml:space="preserve">Here the line </w:t>
      </w:r>
      <m:oMath>
        <m:r>
          <w:rPr>
            <w:rFonts w:ascii="Cambria Math" w:hAnsi="Cambria Math"/>
          </w:rPr>
          <m:t>r=0</m:t>
        </m:r>
      </m:oMath>
      <w:r w:rsidR="00121F65">
        <w:t xml:space="preserve"> corr</w:t>
      </w:r>
      <w:r w:rsidR="00121F65">
        <w:t>e</w:t>
      </w:r>
      <w:r w:rsidR="00121F65">
        <w:t xml:space="preserve">sponds to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oMath>
      <w:r w:rsidR="00121F65">
        <w:t xml:space="preserve">. </w:t>
      </w:r>
      <w:r>
        <w:t>The mean, median, and mode are all to the right of th</w:t>
      </w:r>
      <w:r w:rsidR="00121F65">
        <w:t>is line</w:t>
      </w:r>
      <w:r>
        <w:t xml:space="preserve">, once again showing that </w:t>
      </w:r>
      <w:r>
        <w:lastRenderedPageBreak/>
        <w:t xml:space="preserve">the recorded durations </w:t>
      </w:r>
      <w:r w:rsidRPr="00F665CB">
        <w:rPr>
          <w:i/>
        </w:rPr>
        <w:t>(t</w:t>
      </w:r>
      <w:r>
        <w:rPr>
          <w:i/>
          <w:vertAlign w:val="subscript"/>
        </w:rPr>
        <w:t>r</w:t>
      </w:r>
      <w:r w:rsidRPr="00F665CB">
        <w:rPr>
          <w:i/>
        </w:rPr>
        <w:t>)</w:t>
      </w:r>
      <w:r>
        <w:t xml:space="preserve"> are on average significan</w:t>
      </w:r>
      <w:r>
        <w:t>t</w:t>
      </w:r>
      <w:r>
        <w:t xml:space="preserve">ly higher than the commonly assumed durations </w:t>
      </w:r>
      <w:r>
        <w:rPr>
          <w:i/>
        </w:rPr>
        <w:t>(t</w:t>
      </w:r>
      <w:r>
        <w:rPr>
          <w:i/>
          <w:vertAlign w:val="subscript"/>
        </w:rPr>
        <w:t>c</w:t>
      </w:r>
      <w:r w:rsidRPr="00F665CB">
        <w:rPr>
          <w:i/>
        </w:rPr>
        <w:t>)</w:t>
      </w:r>
      <w:r>
        <w:t>.</w:t>
      </w:r>
    </w:p>
    <w:p w14:paraId="48F847D5" w14:textId="35C3AD9C" w:rsidR="00F90748" w:rsidRDefault="008C5126" w:rsidP="006F22DE">
      <w:r>
        <w:t>S</w:t>
      </w:r>
      <w:r w:rsidR="00A33FD3" w:rsidRPr="00F665CB">
        <w:t>moothed</w:t>
      </w:r>
      <w:r w:rsidR="00A33FD3">
        <w:t xml:space="preserve"> kernel distributions of the log-ratio </w:t>
      </w:r>
      <w:r w:rsidR="00A33FD3" w:rsidRPr="002569B1">
        <w:rPr>
          <w:i/>
        </w:rPr>
        <w:t>(r)</w:t>
      </w:r>
      <w:r w:rsidR="00121F65">
        <w:t xml:space="preserve"> </w:t>
      </w:r>
      <w:r w:rsidR="007C252F">
        <w:t>a</w:t>
      </w:r>
      <w:r>
        <w:t xml:space="preserve">re generated </w:t>
      </w:r>
      <w:r w:rsidR="00693225">
        <w:t>for each trip class</w:t>
      </w:r>
      <w:r w:rsidR="00A33FD3">
        <w:t xml:space="preserve">. The </w:t>
      </w:r>
      <w:r w:rsidR="00F90748">
        <w:t>sample geome</w:t>
      </w:r>
      <w:r w:rsidR="00F90748">
        <w:t>t</w:t>
      </w:r>
      <w:r w:rsidR="00F90748">
        <w:t xml:space="preserve">ric mean and standard deviation of the ratios </w:t>
      </w:r>
      <w:r w:rsidR="00F90748">
        <w:rPr>
          <w:i/>
        </w:rPr>
        <w:t>(d)</w:t>
      </w:r>
      <w:r w:rsidR="00F90748">
        <w:t xml:space="preserve"> can be calculated directly from the log-ratio </w:t>
      </w:r>
      <w:r w:rsidR="00F90748" w:rsidRPr="002569B1">
        <w:rPr>
          <w:i/>
        </w:rPr>
        <w:t>(r)</w:t>
      </w:r>
      <w:r w:rsidR="00F90748">
        <w:t>, using the following formulae:</w:t>
      </w:r>
    </w:p>
    <w:p w14:paraId="43E7EAF9" w14:textId="7E0DC66A" w:rsidR="00F90748" w:rsidRDefault="00307DAB" w:rsidP="004747B0">
      <w:pPr>
        <w:tabs>
          <w:tab w:val="right" w:pos="4253"/>
        </w:tabs>
        <w:spacing w:before="80" w:after="80"/>
        <w:ind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g</m:t>
                </m:r>
              </m:sub>
            </m:sSub>
            <m:r>
              <w:rPr>
                <w:rFonts w:ascii="Cambria Math" w:hAnsi="Cambria Math"/>
              </w:rPr>
              <m:t>=</m:t>
            </m:r>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m:t>
                        </m:r>
                      </m:sub>
                    </m:sSub>
                  </m:e>
                </m:nary>
              </m:e>
            </m:d>
          </m:e>
          <m:sup>
            <m:f>
              <m:fPr>
                <m:type m:val="skw"/>
                <m:ctrlPr>
                  <w:rPr>
                    <w:rFonts w:ascii="Cambria Math" w:hAnsi="Cambria Math"/>
                    <w:i/>
                  </w:rPr>
                </m:ctrlPr>
              </m:fPr>
              <m:num>
                <m:r>
                  <w:rPr>
                    <w:rFonts w:ascii="Cambria Math" w:hAnsi="Cambria Math"/>
                  </w:rPr>
                  <m:t>1</m:t>
                </m:r>
              </m:num>
              <m:den>
                <m:r>
                  <w:rPr>
                    <w:rFonts w:ascii="Cambria Math" w:hAnsi="Cambria Math"/>
                  </w:rPr>
                  <m:t>n</m:t>
                </m:r>
              </m:den>
            </m:f>
          </m:sup>
        </m:sSup>
        <m:r>
          <w:rPr>
            <w:rFonts w:ascii="Cambria Math" w:hAnsi="Cambria Math"/>
          </w:rPr>
          <m:t>=</m:t>
        </m:r>
        <m:r>
          <m:rPr>
            <m:nor/>
          </m:rPr>
          <w:rPr>
            <w:rFonts w:ascii="Cambria Math" w:hAnsi="Cambria Math"/>
          </w:rPr>
          <m:t>exp</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d</m:t>
                        </m:r>
                      </m:e>
                      <m:sub>
                        <m:r>
                          <w:rPr>
                            <w:rFonts w:ascii="Cambria Math" w:hAnsi="Cambria Math"/>
                          </w:rPr>
                          <m:t>i</m:t>
                        </m:r>
                      </m:sub>
                    </m:sSub>
                  </m:e>
                </m:func>
              </m:e>
            </m:nary>
          </m:e>
        </m:d>
      </m:oMath>
      <w:r w:rsidR="00F90748">
        <w:tab/>
        <w:t>(3)</w:t>
      </w:r>
    </w:p>
    <w:p w14:paraId="19453390" w14:textId="32583CD9" w:rsidR="00F90748" w:rsidRDefault="00307DAB" w:rsidP="004747B0">
      <w:pPr>
        <w:tabs>
          <w:tab w:val="right" w:pos="4253"/>
        </w:tabs>
        <w:spacing w:before="80" w:after="80"/>
        <w:ind w:firstLine="0"/>
      </w:pPr>
      <m:oMath>
        <m:sSub>
          <m:sSubPr>
            <m:ctrlPr>
              <w:rPr>
                <w:rFonts w:ascii="Cambria Math" w:hAnsi="Cambria Math"/>
                <w:i/>
              </w:rPr>
            </m:ctrlPr>
          </m:sSubPr>
          <m:e>
            <m:r>
              <w:rPr>
                <w:rFonts w:ascii="Cambria Math" w:hAnsi="Cambria Math"/>
              </w:rPr>
              <m:t>s</m:t>
            </m:r>
          </m:e>
          <m:sub>
            <m:r>
              <w:rPr>
                <w:rFonts w:ascii="Cambria Math" w:hAnsi="Cambria Math"/>
              </w:rPr>
              <m:t>g</m:t>
            </m:r>
          </m:sub>
        </m:sSub>
        <m:r>
          <w:rPr>
            <w:rFonts w:ascii="Cambria Math" w:hAnsi="Cambria Math"/>
          </w:rPr>
          <m:t>=</m:t>
        </m:r>
        <m:r>
          <m:rPr>
            <m:nor/>
          </m:rPr>
          <w:rPr>
            <w:rFonts w:ascii="Cambria Math" w:hAnsi="Cambria Math"/>
          </w:rPr>
          <m:t>exp</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m:t>
                                        </m:r>
                                      </m:sub>
                                    </m:sSub>
                                  </m:num>
                                  <m:den>
                                    <m:sSub>
                                      <m:sSubPr>
                                        <m:ctrlPr>
                                          <w:rPr>
                                            <w:rFonts w:ascii="Cambria Math" w:hAnsi="Cambria Math"/>
                                            <w:i/>
                                          </w:rPr>
                                        </m:ctrlPr>
                                      </m:sSubPr>
                                      <m:e>
                                        <m:r>
                                          <w:rPr>
                                            <w:rFonts w:ascii="Cambria Math" w:hAnsi="Cambria Math"/>
                                          </w:rPr>
                                          <m:t>μ</m:t>
                                        </m:r>
                                      </m:e>
                                      <m:sub>
                                        <m:r>
                                          <w:rPr>
                                            <w:rFonts w:ascii="Cambria Math" w:hAnsi="Cambria Math"/>
                                          </w:rPr>
                                          <m:t>g</m:t>
                                        </m:r>
                                      </m:sub>
                                    </m:sSub>
                                  </m:den>
                                </m:f>
                              </m:e>
                            </m:func>
                          </m:e>
                        </m:d>
                      </m:e>
                      <m:sup>
                        <m:r>
                          <w:rPr>
                            <w:rFonts w:ascii="Cambria Math" w:hAnsi="Cambria Math"/>
                          </w:rPr>
                          <m:t>2</m:t>
                        </m:r>
                      </m:sup>
                    </m:sSup>
                  </m:e>
                </m:nary>
              </m:num>
              <m:den>
                <m:r>
                  <w:rPr>
                    <w:rFonts w:ascii="Cambria Math" w:hAnsi="Cambria Math"/>
                  </w:rPr>
                  <m:t>n-1</m:t>
                </m:r>
              </m:den>
            </m:f>
          </m:e>
        </m:rad>
      </m:oMath>
      <w:r w:rsidR="00F90748">
        <w:tab/>
        <w:t>(4)</w:t>
      </w:r>
    </w:p>
    <w:p w14:paraId="62C86AE2" w14:textId="77777777" w:rsidR="00F90748" w:rsidRDefault="00F90748" w:rsidP="00D23B3A">
      <w:pPr>
        <w:tabs>
          <w:tab w:val="decimal" w:pos="2268"/>
        </w:tabs>
        <w:ind w:firstLine="0"/>
      </w:pPr>
      <w:r>
        <w:t>where:</w:t>
      </w:r>
    </w:p>
    <w:p w14:paraId="74717EEE" w14:textId="4D9AAB0B" w:rsidR="00F90748" w:rsidRPr="0052627A" w:rsidRDefault="00307DAB" w:rsidP="004747B0">
      <w:pPr>
        <w:spacing w:before="80" w:after="80"/>
        <w:ind w:firstLine="0"/>
      </w:pPr>
      <m:oMathPara>
        <m:oMathParaPr>
          <m:jc m:val="left"/>
        </m:oMathParaPr>
        <m:oMath>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=ln</m:t>
              </m:r>
            </m:fName>
            <m:e>
              <m:sSub>
                <m:sSubPr>
                  <m:ctrlPr>
                    <w:rPr>
                      <w:rFonts w:ascii="Cambria Math" w:hAnsi="Cambria Math"/>
                      <w:i/>
                    </w:rPr>
                  </m:ctrlPr>
                </m:sSubPr>
                <m:e>
                  <m:r>
                    <w:rPr>
                      <w:rFonts w:ascii="Cambria Math" w:hAnsi="Cambria Math"/>
                    </w:rPr>
                    <m:t>d</m:t>
                  </m:r>
                </m:e>
                <m:sub>
                  <m:r>
                    <w:rPr>
                      <w:rFonts w:ascii="Cambria Math" w:hAnsi="Cambria Math"/>
                    </w:rPr>
                    <m:t>i</m:t>
                  </m:r>
                </m:sub>
              </m:sSub>
            </m:e>
          </m:func>
        </m:oMath>
      </m:oMathPara>
    </w:p>
    <w:p w14:paraId="5D55B734" w14:textId="0F469783" w:rsidR="00121F65" w:rsidRDefault="00565EB7" w:rsidP="004747B0">
      <w:pPr>
        <w:tabs>
          <w:tab w:val="decimal" w:pos="2268"/>
        </w:tabs>
        <w:ind w:firstLine="284"/>
      </w:pPr>
      <w:r>
        <w:tab/>
      </w:r>
      <w:r w:rsidR="00F90748">
        <w:t xml:space="preserve">These values are given in </w:t>
      </w:r>
      <w:r w:rsidR="00F90748" w:rsidRPr="00EC595C">
        <w:fldChar w:fldCharType="begin"/>
      </w:r>
      <w:r w:rsidR="00F90748" w:rsidRPr="00EC595C">
        <w:instrText xml:space="preserve"> REF _Ref441889647 \h  \* MERGEFORMAT </w:instrText>
      </w:r>
      <w:r w:rsidR="00F90748" w:rsidRPr="00EC595C">
        <w:fldChar w:fldCharType="separate"/>
      </w:r>
      <w:r w:rsidR="00F90748" w:rsidRPr="00EC595C">
        <w:t xml:space="preserve">Table </w:t>
      </w:r>
      <w:r w:rsidR="00F90748" w:rsidRPr="00EC595C">
        <w:rPr>
          <w:noProof/>
        </w:rPr>
        <w:t>4</w:t>
      </w:r>
      <w:r w:rsidR="00F90748" w:rsidRPr="00EC595C">
        <w:fldChar w:fldCharType="end"/>
      </w:r>
      <w:r w:rsidR="008C5126">
        <w:t xml:space="preserve"> for all of the primary trip classes</w:t>
      </w:r>
      <w:r w:rsidR="00F90748">
        <w:t xml:space="preserve">, alongside a calculation of the </w:t>
      </w:r>
      <w:r w:rsidR="00F90748" w:rsidRPr="00F90748">
        <w:t>Pearson's moment coefficient of skewness</w:t>
      </w:r>
      <w:r w:rsidR="00F90748">
        <w:t xml:space="preserve"> of the log-ratios.</w:t>
      </w:r>
    </w:p>
    <w:p w14:paraId="7864FCE0" w14:textId="14A1E047" w:rsidR="00B66A32" w:rsidRDefault="00B35BEC" w:rsidP="006F22DE">
      <w:pPr>
        <w:keepNext/>
        <w:ind w:left="113" w:firstLine="0"/>
      </w:pPr>
      <w:r>
        <w:rPr>
          <w:noProof/>
          <w:lang w:eastAsia="en-GB"/>
        </w:rPr>
        <w:drawing>
          <wp:inline distT="0" distB="0" distL="0" distR="0" wp14:anchorId="6C834601" wp14:editId="0BFA191B">
            <wp:extent cx="2733675" cy="2047875"/>
            <wp:effectExtent l="0" t="0" r="9525" b="9525"/>
            <wp:docPr id="13" name="Picture 13" descr="D:\Users\Tim\AppData\Local\Microsoft\Windows\INetCache\Content.Word\new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Tim\AppData\Local\Microsoft\Windows\INetCache\Content.Word\newmode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p w14:paraId="22A06271" w14:textId="3F9DC0C7" w:rsidR="00121F65" w:rsidRPr="00121F65" w:rsidRDefault="00B66A32" w:rsidP="00121F65">
      <w:pPr>
        <w:pStyle w:val="Caption"/>
        <w:ind w:firstLine="113"/>
        <w:rPr>
          <w:i w:val="0"/>
          <w:color w:val="auto"/>
          <w:sz w:val="16"/>
          <w:szCs w:val="16"/>
        </w:rPr>
      </w:pPr>
      <w:bookmarkStart w:id="8" w:name="_Ref441891384"/>
      <w:r w:rsidRPr="00B66A32">
        <w:rPr>
          <w:b/>
          <w:i w:val="0"/>
          <w:color w:val="auto"/>
          <w:sz w:val="16"/>
          <w:szCs w:val="16"/>
        </w:rPr>
        <w:t xml:space="preserve">Figure </w:t>
      </w:r>
      <w:r w:rsidRPr="00B66A32">
        <w:rPr>
          <w:b/>
          <w:i w:val="0"/>
          <w:color w:val="auto"/>
          <w:sz w:val="16"/>
          <w:szCs w:val="16"/>
        </w:rPr>
        <w:fldChar w:fldCharType="begin"/>
      </w:r>
      <w:r w:rsidRPr="00B66A32">
        <w:rPr>
          <w:b/>
          <w:i w:val="0"/>
          <w:color w:val="auto"/>
          <w:sz w:val="16"/>
          <w:szCs w:val="16"/>
        </w:rPr>
        <w:instrText xml:space="preserve"> SEQ Figure \* ARABIC </w:instrText>
      </w:r>
      <w:r w:rsidRPr="00B66A32">
        <w:rPr>
          <w:b/>
          <w:i w:val="0"/>
          <w:color w:val="auto"/>
          <w:sz w:val="16"/>
          <w:szCs w:val="16"/>
        </w:rPr>
        <w:fldChar w:fldCharType="separate"/>
      </w:r>
      <w:r w:rsidR="00F13489">
        <w:rPr>
          <w:b/>
          <w:i w:val="0"/>
          <w:noProof/>
          <w:color w:val="auto"/>
          <w:sz w:val="16"/>
          <w:szCs w:val="16"/>
        </w:rPr>
        <w:t>8</w:t>
      </w:r>
      <w:r w:rsidRPr="00B66A32">
        <w:rPr>
          <w:b/>
          <w:i w:val="0"/>
          <w:color w:val="auto"/>
          <w:sz w:val="16"/>
          <w:szCs w:val="16"/>
        </w:rPr>
        <w:fldChar w:fldCharType="end"/>
      </w:r>
      <w:bookmarkEnd w:id="8"/>
      <w:r w:rsidRPr="00B66A32">
        <w:rPr>
          <w:b/>
          <w:i w:val="0"/>
          <w:color w:val="auto"/>
          <w:sz w:val="16"/>
          <w:szCs w:val="16"/>
        </w:rPr>
        <w:t>.</w:t>
      </w:r>
      <w:r w:rsidRPr="00B66A32">
        <w:rPr>
          <w:i w:val="0"/>
          <w:color w:val="auto"/>
          <w:sz w:val="16"/>
          <w:szCs w:val="16"/>
        </w:rPr>
        <w:t xml:space="preserve"> Probability distributions for each </w:t>
      </w:r>
      <w:r w:rsidR="007C252F">
        <w:rPr>
          <w:i w:val="0"/>
          <w:color w:val="auto"/>
          <w:sz w:val="16"/>
          <w:szCs w:val="16"/>
        </w:rPr>
        <w:t>means of travel</w:t>
      </w:r>
      <w:r w:rsidRPr="00B66A32">
        <w:rPr>
          <w:i w:val="0"/>
          <w:color w:val="auto"/>
          <w:sz w:val="16"/>
          <w:szCs w:val="16"/>
        </w:rPr>
        <w:t>.</w:t>
      </w:r>
    </w:p>
    <w:p w14:paraId="168FEEB8" w14:textId="71ABBB6B" w:rsidR="00121F65" w:rsidRPr="00121F65" w:rsidRDefault="00121F65" w:rsidP="00121F65">
      <w:r w:rsidRPr="00121F65">
        <w:fldChar w:fldCharType="begin"/>
      </w:r>
      <w:r w:rsidRPr="00121F65">
        <w:instrText xml:space="preserve"> REF _Ref441891384 \h  \* MERGEFORMAT </w:instrText>
      </w:r>
      <w:r w:rsidRPr="00121F65">
        <w:fldChar w:fldCharType="separate"/>
      </w:r>
      <w:r w:rsidRPr="00121F65">
        <w:t xml:space="preserve">Figure </w:t>
      </w:r>
      <w:r w:rsidRPr="00121F65">
        <w:rPr>
          <w:noProof/>
        </w:rPr>
        <w:t>8</w:t>
      </w:r>
      <w:r w:rsidRPr="00121F65">
        <w:fldChar w:fldCharType="end"/>
      </w:r>
      <w:r>
        <w:t xml:space="preserve"> </w:t>
      </w:r>
      <w:r w:rsidRPr="00121F65">
        <w:t>shows</w:t>
      </w:r>
      <w:r>
        <w:t xml:space="preserve"> the smoothed kernel distribution plots for each </w:t>
      </w:r>
      <w:r w:rsidR="007C252F">
        <w:t>means of travel</w:t>
      </w:r>
      <w:r>
        <w:t>. Walking has the mo</w:t>
      </w:r>
      <w:r>
        <w:t>d</w:t>
      </w:r>
      <w:r>
        <w:t xml:space="preserve">al value closest to the </w:t>
      </w:r>
      <m:oMath>
        <m:r>
          <w:rPr>
            <w:rFonts w:ascii="Cambria Math" w:hAnsi="Cambria Math"/>
          </w:rPr>
          <m:t>r = 0</m:t>
        </m:r>
      </m:oMath>
      <w:r>
        <w:t xml:space="preserve"> line. However, it has high positive skew</w:t>
      </w:r>
      <w:r w:rsidR="00565EB7">
        <w:t>ness</w:t>
      </w:r>
      <w:r>
        <w:t xml:space="preserve"> and variance. Cycling trips show a very similar distribution to walking. Transit trips have the lowest variance and skew</w:t>
      </w:r>
      <w:r w:rsidR="00565EB7">
        <w:t>ness</w:t>
      </w:r>
      <w:r>
        <w:t>, reflec</w:t>
      </w:r>
      <w:r>
        <w:t>t</w:t>
      </w:r>
      <w:r>
        <w:t>ing their constrained nature (transit trips are co</w:t>
      </w:r>
      <w:r>
        <w:t>n</w:t>
      </w:r>
      <w:r>
        <w:t>strained to train lines/bus routes, which generally run to a fixed schedule). The value of transit trips is also lower than that for driving trips.</w:t>
      </w:r>
    </w:p>
    <w:p w14:paraId="51518DCC" w14:textId="2B61165A" w:rsidR="00F13489" w:rsidRDefault="008C5126" w:rsidP="004747B0">
      <w:pPr>
        <w:rPr>
          <w:sz w:val="16"/>
          <w:szCs w:val="16"/>
        </w:rPr>
      </w:pPr>
      <w:r w:rsidRPr="00EC595C">
        <w:fldChar w:fldCharType="begin"/>
      </w:r>
      <w:r w:rsidRPr="00EC595C">
        <w:instrText xml:space="preserve"> REF _Ref441889647 \h  \* MERGEFORMAT </w:instrText>
      </w:r>
      <w:r w:rsidRPr="00EC595C">
        <w:fldChar w:fldCharType="separate"/>
      </w:r>
      <w:r w:rsidRPr="00EC595C">
        <w:t xml:space="preserve">Table </w:t>
      </w:r>
      <w:r w:rsidRPr="00EC595C">
        <w:rPr>
          <w:noProof/>
        </w:rPr>
        <w:t>4</w:t>
      </w:r>
      <w:r w:rsidRPr="00EC595C">
        <w:fldChar w:fldCharType="end"/>
      </w:r>
      <w:r w:rsidR="00121F65" w:rsidRPr="00121F65">
        <w:t xml:space="preserve"> </w:t>
      </w:r>
      <w:r>
        <w:t>also gives the statistical properties of the distributions for e</w:t>
      </w:r>
      <w:r w:rsidR="00121F65" w:rsidRPr="00121F65">
        <w:t>ach trip purpose</w:t>
      </w:r>
      <w:r>
        <w:t xml:space="preserve"> and departure time</w:t>
      </w:r>
      <w:r w:rsidR="00121F65">
        <w:t>. As with choice</w:t>
      </w:r>
      <w:r w:rsidR="007C252F">
        <w:t xml:space="preserve"> of the means of travel</w:t>
      </w:r>
      <w:r w:rsidR="00121F65">
        <w:t>, the di</w:t>
      </w:r>
      <w:r w:rsidR="00121F65">
        <w:t>s</w:t>
      </w:r>
      <w:r w:rsidR="00121F65">
        <w:lastRenderedPageBreak/>
        <w:t xml:space="preserve">tributions </w:t>
      </w:r>
      <w:r>
        <w:t xml:space="preserve">for trip purpose </w:t>
      </w:r>
      <w:r w:rsidR="00121F65">
        <w:t>are distinct with clear di</w:t>
      </w:r>
      <w:r w:rsidR="00121F65">
        <w:t>f</w:t>
      </w:r>
      <w:r w:rsidR="00121F65">
        <w:t xml:space="preserve">ferences. </w:t>
      </w:r>
      <w:r w:rsidR="00F17FBD">
        <w:t xml:space="preserve">Home-based work (commuting) trips have the geometric mean closest to the origin, as well as the lowest variance and skew. </w:t>
      </w:r>
      <w:r w:rsidR="00121F65">
        <w:t>These trips are repea</w:t>
      </w:r>
      <w:r w:rsidR="00121F65">
        <w:t>t</w:t>
      </w:r>
      <w:r w:rsidR="00121F65">
        <w:t>ed regularly, and as such there is a high incentive for passengers to research and select the quickest route. Home-based trips tend to show lower variance and skew</w:t>
      </w:r>
      <w:r w:rsidR="00565EB7">
        <w:t>ness</w:t>
      </w:r>
      <w:r w:rsidR="00121F65">
        <w:t xml:space="preserve"> to non-home-based trips.</w:t>
      </w:r>
    </w:p>
    <w:p w14:paraId="52F2C8DE" w14:textId="782950F1" w:rsidR="005E49DC" w:rsidRDefault="00F90748" w:rsidP="004747B0">
      <w:pPr>
        <w:ind w:firstLine="0"/>
      </w:pPr>
      <w:r w:rsidRPr="001E2BFE">
        <w:t>The distributions</w:t>
      </w:r>
      <w:r w:rsidR="008C5126">
        <w:t xml:space="preserve"> for each departure period</w:t>
      </w:r>
      <w:r w:rsidRPr="001E2BFE">
        <w:t xml:space="preserve"> are rel</w:t>
      </w:r>
      <w:r w:rsidRPr="001E2BFE">
        <w:t>a</w:t>
      </w:r>
      <w:r w:rsidRPr="001E2BFE">
        <w:t>tively closely matched compared to those for diffe</w:t>
      </w:r>
      <w:r w:rsidRPr="001E2BFE">
        <w:t>r</w:t>
      </w:r>
      <w:r w:rsidRPr="001E2BFE">
        <w:t xml:space="preserve">ent </w:t>
      </w:r>
      <w:r w:rsidR="007C252F">
        <w:t>means of travel</w:t>
      </w:r>
      <w:r>
        <w:t xml:space="preserve"> and trip purpose</w:t>
      </w:r>
      <w:r w:rsidR="00565EB7">
        <w:t>, as shown by their similar geometric mean, standard deviation and skewness</w:t>
      </w:r>
      <w:r w:rsidR="005E49DC">
        <w:t>.</w:t>
      </w:r>
    </w:p>
    <w:p w14:paraId="76511CF7" w14:textId="6EF01281" w:rsidR="00F90748" w:rsidRPr="00D23B3A" w:rsidRDefault="005E49DC" w:rsidP="004747B0">
      <w:pPr>
        <w:ind w:firstLine="0"/>
        <w:rPr>
          <w:i/>
        </w:rPr>
      </w:pPr>
      <w:r>
        <w:tab/>
        <w:t>Overall the distribution of the log ratios varies significantly for each tri</w:t>
      </w:r>
      <w:r w:rsidRPr="005E49DC">
        <w:t xml:space="preserve">p class. This is indicated with the properties shown in </w:t>
      </w:r>
      <w:r w:rsidRPr="004747B0">
        <w:fldChar w:fldCharType="begin"/>
      </w:r>
      <w:r w:rsidRPr="005E49DC">
        <w:instrText xml:space="preserve"> REF _Ref441889647 \h </w:instrText>
      </w:r>
      <w:r w:rsidRPr="004747B0">
        <w:instrText xml:space="preserve"> \* MERGEFORMAT </w:instrText>
      </w:r>
      <w:r w:rsidRPr="004747B0">
        <w:fldChar w:fldCharType="separate"/>
      </w:r>
      <w:r w:rsidRPr="004747B0">
        <w:t xml:space="preserve">Table </w:t>
      </w:r>
      <w:r w:rsidRPr="004747B0">
        <w:rPr>
          <w:noProof/>
        </w:rPr>
        <w:t>4</w:t>
      </w:r>
      <w:r w:rsidRPr="004747B0">
        <w:fldChar w:fldCharType="end"/>
      </w:r>
      <w:r>
        <w:t>.</w:t>
      </w:r>
    </w:p>
    <w:p w14:paraId="74926B22" w14:textId="77777777" w:rsidR="006F22DE" w:rsidRPr="006F22DE" w:rsidRDefault="006F22DE" w:rsidP="006F22DE">
      <w:pPr>
        <w:ind w:firstLine="0"/>
      </w:pPr>
    </w:p>
    <w:p w14:paraId="1330C711" w14:textId="688CEE3D" w:rsidR="00F13489" w:rsidRPr="006F22DE" w:rsidRDefault="008717FB" w:rsidP="00F13489">
      <w:pPr>
        <w:ind w:firstLine="0"/>
        <w:jc w:val="left"/>
        <w:rPr>
          <w:sz w:val="16"/>
          <w:szCs w:val="16"/>
        </w:rPr>
      </w:pPr>
      <w:bookmarkStart w:id="9" w:name="_Ref441889647"/>
      <w:r w:rsidRPr="00F13489">
        <w:rPr>
          <w:b/>
          <w:sz w:val="16"/>
          <w:szCs w:val="16"/>
        </w:rPr>
        <w:t xml:space="preserve">Table </w:t>
      </w:r>
      <w:r w:rsidRPr="00F13489">
        <w:rPr>
          <w:b/>
          <w:sz w:val="16"/>
          <w:szCs w:val="16"/>
        </w:rPr>
        <w:fldChar w:fldCharType="begin"/>
      </w:r>
      <w:r w:rsidRPr="00F13489">
        <w:rPr>
          <w:b/>
          <w:sz w:val="16"/>
          <w:szCs w:val="16"/>
        </w:rPr>
        <w:instrText xml:space="preserve"> SEQ Table \* ARABIC </w:instrText>
      </w:r>
      <w:r w:rsidRPr="00F13489">
        <w:rPr>
          <w:b/>
          <w:sz w:val="16"/>
          <w:szCs w:val="16"/>
        </w:rPr>
        <w:fldChar w:fldCharType="separate"/>
      </w:r>
      <w:r w:rsidR="00F13489" w:rsidRPr="00F13489">
        <w:rPr>
          <w:b/>
          <w:noProof/>
          <w:sz w:val="16"/>
          <w:szCs w:val="16"/>
        </w:rPr>
        <w:t>4</w:t>
      </w:r>
      <w:r w:rsidRPr="00F13489">
        <w:rPr>
          <w:b/>
          <w:sz w:val="16"/>
          <w:szCs w:val="16"/>
        </w:rPr>
        <w:fldChar w:fldCharType="end"/>
      </w:r>
      <w:bookmarkEnd w:id="9"/>
      <w:r w:rsidRPr="00F13489">
        <w:rPr>
          <w:b/>
          <w:sz w:val="16"/>
          <w:szCs w:val="16"/>
        </w:rPr>
        <w:t>.</w:t>
      </w:r>
      <w:r w:rsidRPr="00F13489">
        <w:rPr>
          <w:sz w:val="16"/>
          <w:szCs w:val="16"/>
        </w:rPr>
        <w:t xml:space="preserve"> </w:t>
      </w:r>
      <w:r w:rsidR="001318C6">
        <w:rPr>
          <w:sz w:val="16"/>
          <w:szCs w:val="16"/>
        </w:rPr>
        <w:t>Geometric m</w:t>
      </w:r>
      <w:r w:rsidRPr="00F13489">
        <w:rPr>
          <w:sz w:val="16"/>
          <w:szCs w:val="16"/>
        </w:rPr>
        <w:t>ean, standard deviation and skew</w:t>
      </w:r>
      <w:r w:rsidR="00565EB7">
        <w:rPr>
          <w:sz w:val="16"/>
          <w:szCs w:val="16"/>
        </w:rPr>
        <w:t>ness</w:t>
      </w:r>
      <w:r w:rsidRPr="00F13489">
        <w:rPr>
          <w:sz w:val="16"/>
          <w:szCs w:val="16"/>
        </w:rPr>
        <w:t xml:space="preserve"> of </w:t>
      </w:r>
      <w:r w:rsidR="00027623">
        <w:rPr>
          <w:sz w:val="16"/>
          <w:szCs w:val="16"/>
        </w:rPr>
        <w:t xml:space="preserve">the </w:t>
      </w:r>
      <w:r w:rsidRPr="00F13489">
        <w:rPr>
          <w:sz w:val="16"/>
          <w:szCs w:val="16"/>
        </w:rPr>
        <w:t>log-ratio.</w:t>
      </w:r>
    </w:p>
    <w:tbl>
      <w:tblPr>
        <w:tblStyle w:val="TableGrid"/>
        <w:tblW w:w="4441" w:type="dxa"/>
        <w:tblLayout w:type="fixed"/>
        <w:tblLook w:val="04A0" w:firstRow="1" w:lastRow="0" w:firstColumn="1" w:lastColumn="0" w:noHBand="0" w:noVBand="1"/>
      </w:tblPr>
      <w:tblGrid>
        <w:gridCol w:w="851"/>
        <w:gridCol w:w="897"/>
        <w:gridCol w:w="992"/>
        <w:gridCol w:w="993"/>
        <w:gridCol w:w="708"/>
      </w:tblGrid>
      <w:tr w:rsidR="00F90748" w14:paraId="09F50F42" w14:textId="43DDAD5F" w:rsidTr="00D23B3A">
        <w:tc>
          <w:tcPr>
            <w:tcW w:w="851" w:type="dxa"/>
            <w:tcBorders>
              <w:left w:val="nil"/>
              <w:right w:val="nil"/>
            </w:tcBorders>
            <w:vAlign w:val="center"/>
          </w:tcPr>
          <w:p w14:paraId="74CFBEEB" w14:textId="77777777" w:rsidR="00F90748" w:rsidRPr="00F90748" w:rsidRDefault="00F90748" w:rsidP="00244568">
            <w:pPr>
              <w:ind w:firstLine="0"/>
              <w:rPr>
                <w:sz w:val="16"/>
                <w:szCs w:val="16"/>
              </w:rPr>
            </w:pPr>
            <w:r w:rsidRPr="00F90748">
              <w:rPr>
                <w:sz w:val="16"/>
                <w:szCs w:val="16"/>
              </w:rPr>
              <w:t>Category</w:t>
            </w:r>
          </w:p>
        </w:tc>
        <w:tc>
          <w:tcPr>
            <w:tcW w:w="897" w:type="dxa"/>
            <w:tcBorders>
              <w:left w:val="nil"/>
              <w:right w:val="nil"/>
            </w:tcBorders>
            <w:vAlign w:val="center"/>
          </w:tcPr>
          <w:p w14:paraId="60DC3EFF" w14:textId="77777777" w:rsidR="00F90748" w:rsidRPr="00F90748" w:rsidRDefault="00F90748" w:rsidP="00244568">
            <w:pPr>
              <w:ind w:firstLine="0"/>
              <w:rPr>
                <w:sz w:val="16"/>
                <w:szCs w:val="16"/>
              </w:rPr>
            </w:pPr>
            <w:r w:rsidRPr="00F90748">
              <w:rPr>
                <w:sz w:val="16"/>
                <w:szCs w:val="16"/>
              </w:rPr>
              <w:t>Class</w:t>
            </w:r>
          </w:p>
        </w:tc>
        <w:tc>
          <w:tcPr>
            <w:tcW w:w="992" w:type="dxa"/>
            <w:tcBorders>
              <w:left w:val="nil"/>
              <w:right w:val="nil"/>
            </w:tcBorders>
            <w:vAlign w:val="center"/>
          </w:tcPr>
          <w:p w14:paraId="7C699FC3" w14:textId="6544C440" w:rsidR="00F90748" w:rsidRPr="00F90748" w:rsidRDefault="00F90748" w:rsidP="00244568">
            <w:pPr>
              <w:ind w:firstLine="0"/>
              <w:rPr>
                <w:sz w:val="16"/>
                <w:szCs w:val="16"/>
              </w:rPr>
            </w:pPr>
            <w:r w:rsidRPr="00F90748">
              <w:rPr>
                <w:sz w:val="16"/>
                <w:szCs w:val="16"/>
              </w:rPr>
              <w:t>Geometric mean</w:t>
            </w:r>
          </w:p>
        </w:tc>
        <w:tc>
          <w:tcPr>
            <w:tcW w:w="993" w:type="dxa"/>
            <w:tcBorders>
              <w:left w:val="nil"/>
              <w:right w:val="nil"/>
            </w:tcBorders>
            <w:vAlign w:val="center"/>
          </w:tcPr>
          <w:p w14:paraId="7CB20B4A" w14:textId="3BAC145A" w:rsidR="00F90748" w:rsidRPr="00F90748" w:rsidRDefault="00F90748" w:rsidP="00244568">
            <w:pPr>
              <w:ind w:firstLine="0"/>
              <w:rPr>
                <w:sz w:val="16"/>
                <w:szCs w:val="16"/>
              </w:rPr>
            </w:pPr>
            <w:r>
              <w:rPr>
                <w:sz w:val="16"/>
                <w:szCs w:val="16"/>
              </w:rPr>
              <w:t xml:space="preserve">Geometric </w:t>
            </w:r>
            <w:r w:rsidRPr="00F90748">
              <w:rPr>
                <w:sz w:val="16"/>
                <w:szCs w:val="16"/>
              </w:rPr>
              <w:t>S.D.</w:t>
            </w:r>
          </w:p>
        </w:tc>
        <w:tc>
          <w:tcPr>
            <w:tcW w:w="708" w:type="dxa"/>
            <w:tcBorders>
              <w:left w:val="nil"/>
              <w:right w:val="nil"/>
            </w:tcBorders>
            <w:vAlign w:val="center"/>
          </w:tcPr>
          <w:p w14:paraId="2A50EAA2" w14:textId="3618B392" w:rsidR="00F90748" w:rsidRPr="00F90748" w:rsidRDefault="00F90748" w:rsidP="00244568">
            <w:pPr>
              <w:ind w:firstLine="0"/>
              <w:rPr>
                <w:sz w:val="16"/>
                <w:szCs w:val="16"/>
              </w:rPr>
            </w:pPr>
            <w:r w:rsidRPr="00F90748">
              <w:rPr>
                <w:sz w:val="16"/>
                <w:szCs w:val="16"/>
              </w:rPr>
              <w:t>Ske</w:t>
            </w:r>
            <w:r w:rsidRPr="00F90748">
              <w:rPr>
                <w:sz w:val="16"/>
                <w:szCs w:val="16"/>
              </w:rPr>
              <w:t>w</w:t>
            </w:r>
            <w:r>
              <w:rPr>
                <w:sz w:val="16"/>
                <w:szCs w:val="16"/>
              </w:rPr>
              <w:t>ness</w:t>
            </w:r>
          </w:p>
        </w:tc>
      </w:tr>
      <w:tr w:rsidR="00F90748" w14:paraId="5E0E4B0F" w14:textId="7D460983" w:rsidTr="00D23B3A">
        <w:tc>
          <w:tcPr>
            <w:tcW w:w="851" w:type="dxa"/>
            <w:tcBorders>
              <w:left w:val="nil"/>
              <w:right w:val="nil"/>
            </w:tcBorders>
            <w:vAlign w:val="center"/>
          </w:tcPr>
          <w:p w14:paraId="195714F2" w14:textId="77777777" w:rsidR="00F90748" w:rsidRPr="00F90748" w:rsidRDefault="00F90748" w:rsidP="00244568">
            <w:pPr>
              <w:ind w:firstLine="0"/>
              <w:rPr>
                <w:sz w:val="16"/>
                <w:szCs w:val="16"/>
              </w:rPr>
            </w:pPr>
            <w:r w:rsidRPr="00F90748">
              <w:rPr>
                <w:sz w:val="16"/>
                <w:szCs w:val="16"/>
              </w:rPr>
              <w:t>All</w:t>
            </w:r>
          </w:p>
        </w:tc>
        <w:tc>
          <w:tcPr>
            <w:tcW w:w="897" w:type="dxa"/>
            <w:tcBorders>
              <w:left w:val="nil"/>
              <w:right w:val="nil"/>
            </w:tcBorders>
          </w:tcPr>
          <w:p w14:paraId="3CCB43B5" w14:textId="77777777" w:rsidR="00F90748" w:rsidRPr="00F90748" w:rsidRDefault="00F90748" w:rsidP="00244568">
            <w:pPr>
              <w:ind w:firstLine="0"/>
              <w:rPr>
                <w:sz w:val="16"/>
                <w:szCs w:val="16"/>
              </w:rPr>
            </w:pPr>
            <w:r w:rsidRPr="00F90748">
              <w:rPr>
                <w:sz w:val="16"/>
                <w:szCs w:val="16"/>
              </w:rPr>
              <w:t>All</w:t>
            </w:r>
          </w:p>
        </w:tc>
        <w:tc>
          <w:tcPr>
            <w:tcW w:w="992" w:type="dxa"/>
            <w:tcBorders>
              <w:left w:val="nil"/>
              <w:right w:val="nil"/>
            </w:tcBorders>
          </w:tcPr>
          <w:p w14:paraId="5CF14EA5" w14:textId="4F27588F" w:rsidR="00F90748" w:rsidRPr="00F90748" w:rsidRDefault="00F90748">
            <w:pPr>
              <w:ind w:firstLine="0"/>
              <w:rPr>
                <w:sz w:val="16"/>
                <w:szCs w:val="16"/>
              </w:rPr>
            </w:pPr>
            <w:r w:rsidRPr="00F90748">
              <w:rPr>
                <w:sz w:val="16"/>
                <w:szCs w:val="16"/>
              </w:rPr>
              <w:t>1.390</w:t>
            </w:r>
          </w:p>
        </w:tc>
        <w:tc>
          <w:tcPr>
            <w:tcW w:w="993" w:type="dxa"/>
            <w:tcBorders>
              <w:left w:val="nil"/>
              <w:right w:val="nil"/>
            </w:tcBorders>
          </w:tcPr>
          <w:p w14:paraId="134CB0F4" w14:textId="1DDA8458" w:rsidR="00F90748" w:rsidRPr="00F90748" w:rsidRDefault="00F90748" w:rsidP="00244568">
            <w:pPr>
              <w:ind w:firstLine="0"/>
              <w:rPr>
                <w:sz w:val="16"/>
                <w:szCs w:val="16"/>
              </w:rPr>
            </w:pPr>
            <w:r w:rsidRPr="00F90748">
              <w:rPr>
                <w:sz w:val="16"/>
                <w:szCs w:val="16"/>
              </w:rPr>
              <w:t>0.568</w:t>
            </w:r>
          </w:p>
        </w:tc>
        <w:tc>
          <w:tcPr>
            <w:tcW w:w="708" w:type="dxa"/>
            <w:tcBorders>
              <w:left w:val="nil"/>
              <w:right w:val="nil"/>
            </w:tcBorders>
          </w:tcPr>
          <w:p w14:paraId="02E7DD6E" w14:textId="4D70DC06" w:rsidR="00F90748" w:rsidRPr="00F90748" w:rsidRDefault="00F90748" w:rsidP="00244568">
            <w:pPr>
              <w:ind w:firstLine="0"/>
              <w:rPr>
                <w:sz w:val="16"/>
                <w:szCs w:val="16"/>
              </w:rPr>
            </w:pPr>
            <w:r w:rsidRPr="00F90748">
              <w:rPr>
                <w:sz w:val="16"/>
                <w:szCs w:val="16"/>
              </w:rPr>
              <w:t>0.918</w:t>
            </w:r>
          </w:p>
        </w:tc>
      </w:tr>
      <w:tr w:rsidR="00F90748" w14:paraId="760321DF" w14:textId="14267BBD" w:rsidTr="00D23B3A">
        <w:tc>
          <w:tcPr>
            <w:tcW w:w="851" w:type="dxa"/>
            <w:vMerge w:val="restart"/>
            <w:tcBorders>
              <w:left w:val="nil"/>
              <w:right w:val="nil"/>
            </w:tcBorders>
            <w:vAlign w:val="center"/>
          </w:tcPr>
          <w:p w14:paraId="6562694C" w14:textId="506184C1" w:rsidR="00F90748" w:rsidRPr="00F90748" w:rsidRDefault="007C252F" w:rsidP="00F90748">
            <w:pPr>
              <w:ind w:firstLine="0"/>
              <w:rPr>
                <w:sz w:val="16"/>
                <w:szCs w:val="16"/>
              </w:rPr>
            </w:pPr>
            <w:r>
              <w:rPr>
                <w:sz w:val="16"/>
                <w:szCs w:val="16"/>
              </w:rPr>
              <w:t>Means of travel</w:t>
            </w:r>
          </w:p>
        </w:tc>
        <w:tc>
          <w:tcPr>
            <w:tcW w:w="897" w:type="dxa"/>
            <w:tcBorders>
              <w:left w:val="nil"/>
              <w:bottom w:val="nil"/>
              <w:right w:val="nil"/>
            </w:tcBorders>
          </w:tcPr>
          <w:p w14:paraId="0B6E6334" w14:textId="77777777" w:rsidR="00F90748" w:rsidRPr="00F90748" w:rsidRDefault="00F90748" w:rsidP="00F90748">
            <w:pPr>
              <w:ind w:firstLine="0"/>
              <w:rPr>
                <w:sz w:val="16"/>
                <w:szCs w:val="16"/>
              </w:rPr>
            </w:pPr>
            <w:r w:rsidRPr="00F90748">
              <w:rPr>
                <w:sz w:val="16"/>
                <w:szCs w:val="16"/>
              </w:rPr>
              <w:t>Walking</w:t>
            </w:r>
          </w:p>
        </w:tc>
        <w:tc>
          <w:tcPr>
            <w:tcW w:w="992" w:type="dxa"/>
            <w:tcBorders>
              <w:left w:val="nil"/>
              <w:bottom w:val="nil"/>
              <w:right w:val="nil"/>
            </w:tcBorders>
          </w:tcPr>
          <w:p w14:paraId="24E06628" w14:textId="67021A2F" w:rsidR="00F90748" w:rsidRPr="00F90748" w:rsidRDefault="00F90748" w:rsidP="00F90748">
            <w:pPr>
              <w:ind w:firstLine="0"/>
              <w:rPr>
                <w:sz w:val="16"/>
                <w:szCs w:val="16"/>
              </w:rPr>
            </w:pPr>
            <w:r w:rsidRPr="00D23B3A">
              <w:rPr>
                <w:sz w:val="16"/>
                <w:szCs w:val="16"/>
              </w:rPr>
              <w:t>1.328</w:t>
            </w:r>
          </w:p>
        </w:tc>
        <w:tc>
          <w:tcPr>
            <w:tcW w:w="993" w:type="dxa"/>
            <w:tcBorders>
              <w:left w:val="nil"/>
              <w:bottom w:val="nil"/>
              <w:right w:val="nil"/>
            </w:tcBorders>
          </w:tcPr>
          <w:p w14:paraId="5FFBE2AA" w14:textId="6313E6E1" w:rsidR="00F90748" w:rsidRPr="00F90748" w:rsidRDefault="00F90748" w:rsidP="00F90748">
            <w:pPr>
              <w:ind w:firstLine="0"/>
              <w:rPr>
                <w:sz w:val="16"/>
                <w:szCs w:val="16"/>
              </w:rPr>
            </w:pPr>
            <w:r w:rsidRPr="00F90748">
              <w:rPr>
                <w:sz w:val="16"/>
                <w:szCs w:val="16"/>
              </w:rPr>
              <w:t>0.741</w:t>
            </w:r>
          </w:p>
        </w:tc>
        <w:tc>
          <w:tcPr>
            <w:tcW w:w="708" w:type="dxa"/>
            <w:tcBorders>
              <w:left w:val="nil"/>
              <w:bottom w:val="nil"/>
              <w:right w:val="nil"/>
            </w:tcBorders>
          </w:tcPr>
          <w:p w14:paraId="2365ACAC" w14:textId="7DB5AC77" w:rsidR="00F90748" w:rsidRPr="00F90748" w:rsidRDefault="00F90748" w:rsidP="00F90748">
            <w:pPr>
              <w:ind w:firstLine="0"/>
              <w:rPr>
                <w:sz w:val="16"/>
                <w:szCs w:val="16"/>
              </w:rPr>
            </w:pPr>
            <w:r w:rsidRPr="00F90748">
              <w:rPr>
                <w:sz w:val="16"/>
                <w:szCs w:val="16"/>
              </w:rPr>
              <w:t>1.002</w:t>
            </w:r>
          </w:p>
        </w:tc>
      </w:tr>
      <w:tr w:rsidR="00F90748" w14:paraId="4DB94AB1" w14:textId="0E9E1702" w:rsidTr="00D23B3A">
        <w:tc>
          <w:tcPr>
            <w:tcW w:w="851" w:type="dxa"/>
            <w:vMerge/>
            <w:tcBorders>
              <w:left w:val="nil"/>
              <w:right w:val="nil"/>
            </w:tcBorders>
            <w:vAlign w:val="center"/>
          </w:tcPr>
          <w:p w14:paraId="71375D46" w14:textId="77777777" w:rsidR="00F90748" w:rsidRPr="00F90748" w:rsidRDefault="00F90748" w:rsidP="00F90748">
            <w:pPr>
              <w:ind w:firstLine="0"/>
              <w:rPr>
                <w:sz w:val="16"/>
                <w:szCs w:val="16"/>
              </w:rPr>
            </w:pPr>
          </w:p>
        </w:tc>
        <w:tc>
          <w:tcPr>
            <w:tcW w:w="897" w:type="dxa"/>
            <w:tcBorders>
              <w:top w:val="nil"/>
              <w:left w:val="nil"/>
              <w:bottom w:val="nil"/>
              <w:right w:val="nil"/>
            </w:tcBorders>
          </w:tcPr>
          <w:p w14:paraId="74022A9B" w14:textId="77777777" w:rsidR="00F90748" w:rsidRPr="00F90748" w:rsidRDefault="00F90748" w:rsidP="00F90748">
            <w:pPr>
              <w:ind w:firstLine="0"/>
              <w:rPr>
                <w:sz w:val="16"/>
                <w:szCs w:val="16"/>
              </w:rPr>
            </w:pPr>
            <w:r w:rsidRPr="00F90748">
              <w:rPr>
                <w:sz w:val="16"/>
                <w:szCs w:val="16"/>
              </w:rPr>
              <w:t>Cycling</w:t>
            </w:r>
          </w:p>
        </w:tc>
        <w:tc>
          <w:tcPr>
            <w:tcW w:w="992" w:type="dxa"/>
            <w:tcBorders>
              <w:top w:val="nil"/>
              <w:left w:val="nil"/>
              <w:bottom w:val="nil"/>
              <w:right w:val="nil"/>
            </w:tcBorders>
          </w:tcPr>
          <w:p w14:paraId="122976F8" w14:textId="39A6FA58" w:rsidR="00F90748" w:rsidRPr="00F90748" w:rsidRDefault="00F90748" w:rsidP="00F90748">
            <w:pPr>
              <w:ind w:firstLine="0"/>
              <w:rPr>
                <w:sz w:val="16"/>
                <w:szCs w:val="16"/>
              </w:rPr>
            </w:pPr>
            <w:r w:rsidRPr="00D23B3A">
              <w:rPr>
                <w:sz w:val="16"/>
                <w:szCs w:val="16"/>
              </w:rPr>
              <w:t>1.608</w:t>
            </w:r>
          </w:p>
        </w:tc>
        <w:tc>
          <w:tcPr>
            <w:tcW w:w="993" w:type="dxa"/>
            <w:tcBorders>
              <w:top w:val="nil"/>
              <w:left w:val="nil"/>
              <w:bottom w:val="nil"/>
              <w:right w:val="nil"/>
            </w:tcBorders>
          </w:tcPr>
          <w:p w14:paraId="1D029879" w14:textId="0D8D2773" w:rsidR="00F90748" w:rsidRPr="00F90748" w:rsidRDefault="00F90748" w:rsidP="00F90748">
            <w:pPr>
              <w:ind w:firstLine="0"/>
              <w:rPr>
                <w:sz w:val="16"/>
                <w:szCs w:val="16"/>
              </w:rPr>
            </w:pPr>
            <w:r w:rsidRPr="00F90748">
              <w:rPr>
                <w:sz w:val="16"/>
                <w:szCs w:val="16"/>
              </w:rPr>
              <w:t>0.719</w:t>
            </w:r>
          </w:p>
        </w:tc>
        <w:tc>
          <w:tcPr>
            <w:tcW w:w="708" w:type="dxa"/>
            <w:tcBorders>
              <w:top w:val="nil"/>
              <w:left w:val="nil"/>
              <w:bottom w:val="nil"/>
              <w:right w:val="nil"/>
            </w:tcBorders>
          </w:tcPr>
          <w:p w14:paraId="61E55701" w14:textId="3DA64CB6" w:rsidR="00F90748" w:rsidRPr="00F90748" w:rsidRDefault="00F90748" w:rsidP="00F90748">
            <w:pPr>
              <w:ind w:firstLine="0"/>
              <w:rPr>
                <w:sz w:val="16"/>
                <w:szCs w:val="16"/>
              </w:rPr>
            </w:pPr>
            <w:r w:rsidRPr="00F90748">
              <w:rPr>
                <w:sz w:val="16"/>
                <w:szCs w:val="16"/>
              </w:rPr>
              <w:t>1.047</w:t>
            </w:r>
          </w:p>
        </w:tc>
      </w:tr>
      <w:tr w:rsidR="00F90748" w14:paraId="29D09500" w14:textId="3647B2CE" w:rsidTr="00D23B3A">
        <w:tc>
          <w:tcPr>
            <w:tcW w:w="851" w:type="dxa"/>
            <w:vMerge/>
            <w:tcBorders>
              <w:left w:val="nil"/>
              <w:right w:val="nil"/>
            </w:tcBorders>
            <w:vAlign w:val="center"/>
          </w:tcPr>
          <w:p w14:paraId="58733D0B" w14:textId="77777777" w:rsidR="00F90748" w:rsidRPr="00F90748" w:rsidRDefault="00F90748" w:rsidP="00F90748">
            <w:pPr>
              <w:ind w:firstLine="0"/>
              <w:rPr>
                <w:sz w:val="16"/>
                <w:szCs w:val="16"/>
              </w:rPr>
            </w:pPr>
          </w:p>
        </w:tc>
        <w:tc>
          <w:tcPr>
            <w:tcW w:w="897" w:type="dxa"/>
            <w:tcBorders>
              <w:top w:val="nil"/>
              <w:left w:val="nil"/>
              <w:bottom w:val="nil"/>
              <w:right w:val="nil"/>
            </w:tcBorders>
          </w:tcPr>
          <w:p w14:paraId="57F9B98B" w14:textId="77777777" w:rsidR="00F90748" w:rsidRPr="00F90748" w:rsidRDefault="00F90748" w:rsidP="00F90748">
            <w:pPr>
              <w:ind w:firstLine="0"/>
              <w:rPr>
                <w:sz w:val="16"/>
                <w:szCs w:val="16"/>
              </w:rPr>
            </w:pPr>
            <w:r w:rsidRPr="00F90748">
              <w:rPr>
                <w:sz w:val="16"/>
                <w:szCs w:val="16"/>
              </w:rPr>
              <w:t>Transit</w:t>
            </w:r>
          </w:p>
        </w:tc>
        <w:tc>
          <w:tcPr>
            <w:tcW w:w="992" w:type="dxa"/>
            <w:tcBorders>
              <w:top w:val="nil"/>
              <w:left w:val="nil"/>
              <w:bottom w:val="nil"/>
              <w:right w:val="nil"/>
            </w:tcBorders>
          </w:tcPr>
          <w:p w14:paraId="224FEE94" w14:textId="600E181B" w:rsidR="00F90748" w:rsidRPr="00F90748" w:rsidRDefault="00F90748" w:rsidP="00F90748">
            <w:pPr>
              <w:ind w:firstLine="0"/>
              <w:rPr>
                <w:sz w:val="16"/>
                <w:szCs w:val="16"/>
              </w:rPr>
            </w:pPr>
            <w:r w:rsidRPr="00D23B3A">
              <w:rPr>
                <w:sz w:val="16"/>
                <w:szCs w:val="16"/>
              </w:rPr>
              <w:t>1.311</w:t>
            </w:r>
          </w:p>
        </w:tc>
        <w:tc>
          <w:tcPr>
            <w:tcW w:w="993" w:type="dxa"/>
            <w:tcBorders>
              <w:top w:val="nil"/>
              <w:left w:val="nil"/>
              <w:bottom w:val="nil"/>
              <w:right w:val="nil"/>
            </w:tcBorders>
          </w:tcPr>
          <w:p w14:paraId="25242AFC" w14:textId="7B2F14DB" w:rsidR="00F90748" w:rsidRPr="00F90748" w:rsidRDefault="00F90748" w:rsidP="00F90748">
            <w:pPr>
              <w:ind w:firstLine="0"/>
              <w:rPr>
                <w:sz w:val="16"/>
                <w:szCs w:val="16"/>
              </w:rPr>
            </w:pPr>
            <w:r w:rsidRPr="00F90748">
              <w:rPr>
                <w:sz w:val="16"/>
                <w:szCs w:val="16"/>
              </w:rPr>
              <w:t>0.389</w:t>
            </w:r>
          </w:p>
        </w:tc>
        <w:tc>
          <w:tcPr>
            <w:tcW w:w="708" w:type="dxa"/>
            <w:tcBorders>
              <w:top w:val="nil"/>
              <w:left w:val="nil"/>
              <w:bottom w:val="nil"/>
              <w:right w:val="nil"/>
            </w:tcBorders>
          </w:tcPr>
          <w:p w14:paraId="77A362D2" w14:textId="2FD9C925" w:rsidR="00F90748" w:rsidRPr="00F90748" w:rsidRDefault="00F90748" w:rsidP="00F90748">
            <w:pPr>
              <w:ind w:firstLine="0"/>
              <w:rPr>
                <w:sz w:val="16"/>
                <w:szCs w:val="16"/>
              </w:rPr>
            </w:pPr>
            <w:r w:rsidRPr="00F90748">
              <w:rPr>
                <w:sz w:val="16"/>
                <w:szCs w:val="16"/>
              </w:rPr>
              <w:t>0.575</w:t>
            </w:r>
          </w:p>
        </w:tc>
      </w:tr>
      <w:tr w:rsidR="00F90748" w14:paraId="4475874C" w14:textId="52131843" w:rsidTr="00D23B3A">
        <w:tc>
          <w:tcPr>
            <w:tcW w:w="851" w:type="dxa"/>
            <w:vMerge/>
            <w:tcBorders>
              <w:left w:val="nil"/>
              <w:right w:val="nil"/>
            </w:tcBorders>
            <w:vAlign w:val="center"/>
          </w:tcPr>
          <w:p w14:paraId="41F0DAC5" w14:textId="77777777" w:rsidR="00F90748" w:rsidRPr="00F90748" w:rsidRDefault="00F90748" w:rsidP="00F90748">
            <w:pPr>
              <w:ind w:firstLine="0"/>
              <w:rPr>
                <w:sz w:val="16"/>
                <w:szCs w:val="16"/>
              </w:rPr>
            </w:pPr>
          </w:p>
        </w:tc>
        <w:tc>
          <w:tcPr>
            <w:tcW w:w="897" w:type="dxa"/>
            <w:tcBorders>
              <w:top w:val="nil"/>
              <w:left w:val="nil"/>
              <w:right w:val="nil"/>
            </w:tcBorders>
          </w:tcPr>
          <w:p w14:paraId="50059321" w14:textId="77777777" w:rsidR="00F90748" w:rsidRPr="00F90748" w:rsidRDefault="00F90748" w:rsidP="00F90748">
            <w:pPr>
              <w:ind w:firstLine="0"/>
              <w:rPr>
                <w:sz w:val="16"/>
                <w:szCs w:val="16"/>
              </w:rPr>
            </w:pPr>
            <w:r w:rsidRPr="00F90748">
              <w:rPr>
                <w:sz w:val="16"/>
                <w:szCs w:val="16"/>
              </w:rPr>
              <w:t>Driving</w:t>
            </w:r>
          </w:p>
        </w:tc>
        <w:tc>
          <w:tcPr>
            <w:tcW w:w="992" w:type="dxa"/>
            <w:tcBorders>
              <w:top w:val="nil"/>
              <w:left w:val="nil"/>
              <w:right w:val="nil"/>
            </w:tcBorders>
          </w:tcPr>
          <w:p w14:paraId="00EA317C" w14:textId="2DD6120E" w:rsidR="00F90748" w:rsidRPr="00F90748" w:rsidRDefault="00F90748" w:rsidP="00F90748">
            <w:pPr>
              <w:ind w:firstLine="0"/>
              <w:rPr>
                <w:sz w:val="16"/>
                <w:szCs w:val="16"/>
              </w:rPr>
            </w:pPr>
            <w:r w:rsidRPr="00D23B3A">
              <w:rPr>
                <w:sz w:val="16"/>
                <w:szCs w:val="16"/>
              </w:rPr>
              <w:t>1.472</w:t>
            </w:r>
          </w:p>
        </w:tc>
        <w:tc>
          <w:tcPr>
            <w:tcW w:w="993" w:type="dxa"/>
            <w:tcBorders>
              <w:top w:val="nil"/>
              <w:left w:val="nil"/>
              <w:right w:val="nil"/>
            </w:tcBorders>
          </w:tcPr>
          <w:p w14:paraId="30AF9C19" w14:textId="58400A98" w:rsidR="00F90748" w:rsidRPr="00F90748" w:rsidRDefault="00F90748" w:rsidP="00F90748">
            <w:pPr>
              <w:ind w:firstLine="0"/>
              <w:rPr>
                <w:sz w:val="16"/>
                <w:szCs w:val="16"/>
              </w:rPr>
            </w:pPr>
            <w:r w:rsidRPr="00F90748">
              <w:rPr>
                <w:sz w:val="16"/>
                <w:szCs w:val="16"/>
              </w:rPr>
              <w:t>0.494</w:t>
            </w:r>
          </w:p>
        </w:tc>
        <w:tc>
          <w:tcPr>
            <w:tcW w:w="708" w:type="dxa"/>
            <w:tcBorders>
              <w:top w:val="nil"/>
              <w:left w:val="nil"/>
              <w:right w:val="nil"/>
            </w:tcBorders>
          </w:tcPr>
          <w:p w14:paraId="4196937D" w14:textId="510660EA" w:rsidR="00F90748" w:rsidRPr="00F90748" w:rsidRDefault="00F90748" w:rsidP="00F90748">
            <w:pPr>
              <w:ind w:firstLine="0"/>
              <w:rPr>
                <w:sz w:val="16"/>
                <w:szCs w:val="16"/>
              </w:rPr>
            </w:pPr>
            <w:r w:rsidRPr="00F90748">
              <w:rPr>
                <w:sz w:val="16"/>
                <w:szCs w:val="16"/>
              </w:rPr>
              <w:t>0.648</w:t>
            </w:r>
          </w:p>
        </w:tc>
      </w:tr>
      <w:tr w:rsidR="00F90748" w14:paraId="01869739" w14:textId="48A4F162" w:rsidTr="00D23B3A">
        <w:tc>
          <w:tcPr>
            <w:tcW w:w="851" w:type="dxa"/>
            <w:vMerge w:val="restart"/>
            <w:tcBorders>
              <w:left w:val="nil"/>
              <w:right w:val="nil"/>
            </w:tcBorders>
            <w:vAlign w:val="center"/>
          </w:tcPr>
          <w:p w14:paraId="6BD44197" w14:textId="77777777" w:rsidR="00F90748" w:rsidRPr="00F90748" w:rsidRDefault="00F90748" w:rsidP="00F90748">
            <w:pPr>
              <w:ind w:firstLine="0"/>
              <w:rPr>
                <w:sz w:val="16"/>
                <w:szCs w:val="16"/>
              </w:rPr>
            </w:pPr>
            <w:r w:rsidRPr="00F90748">
              <w:rPr>
                <w:sz w:val="16"/>
                <w:szCs w:val="16"/>
              </w:rPr>
              <w:t>Purpose</w:t>
            </w:r>
          </w:p>
        </w:tc>
        <w:tc>
          <w:tcPr>
            <w:tcW w:w="897" w:type="dxa"/>
            <w:tcBorders>
              <w:left w:val="nil"/>
              <w:bottom w:val="nil"/>
              <w:right w:val="nil"/>
            </w:tcBorders>
          </w:tcPr>
          <w:p w14:paraId="48E5313F" w14:textId="602417D1" w:rsidR="00F90748" w:rsidRPr="00F90748" w:rsidRDefault="00F90748" w:rsidP="00F90748">
            <w:pPr>
              <w:ind w:firstLine="0"/>
              <w:rPr>
                <w:sz w:val="16"/>
                <w:szCs w:val="16"/>
              </w:rPr>
            </w:pPr>
            <w:r w:rsidRPr="00F90748">
              <w:rPr>
                <w:sz w:val="16"/>
                <w:szCs w:val="16"/>
              </w:rPr>
              <w:t>H.B.W.</w:t>
            </w:r>
          </w:p>
        </w:tc>
        <w:tc>
          <w:tcPr>
            <w:tcW w:w="992" w:type="dxa"/>
            <w:tcBorders>
              <w:left w:val="nil"/>
              <w:bottom w:val="nil"/>
              <w:right w:val="nil"/>
            </w:tcBorders>
          </w:tcPr>
          <w:p w14:paraId="1B9F0D3D" w14:textId="1B789DD6" w:rsidR="00F90748" w:rsidRPr="00F90748" w:rsidRDefault="00F90748" w:rsidP="00F90748">
            <w:pPr>
              <w:ind w:firstLine="0"/>
              <w:rPr>
                <w:sz w:val="16"/>
                <w:szCs w:val="16"/>
              </w:rPr>
            </w:pPr>
            <w:r w:rsidRPr="00D23B3A">
              <w:rPr>
                <w:sz w:val="16"/>
                <w:szCs w:val="16"/>
              </w:rPr>
              <w:t>1.275</w:t>
            </w:r>
          </w:p>
        </w:tc>
        <w:tc>
          <w:tcPr>
            <w:tcW w:w="993" w:type="dxa"/>
            <w:tcBorders>
              <w:left w:val="nil"/>
              <w:bottom w:val="nil"/>
              <w:right w:val="nil"/>
            </w:tcBorders>
          </w:tcPr>
          <w:p w14:paraId="27E98508" w14:textId="2BE35EEF" w:rsidR="00F90748" w:rsidRPr="00F90748" w:rsidRDefault="00F90748" w:rsidP="00F90748">
            <w:pPr>
              <w:ind w:firstLine="0"/>
              <w:rPr>
                <w:sz w:val="16"/>
                <w:szCs w:val="16"/>
              </w:rPr>
            </w:pPr>
            <w:r w:rsidRPr="00F90748">
              <w:rPr>
                <w:sz w:val="16"/>
                <w:szCs w:val="16"/>
              </w:rPr>
              <w:t>0.396</w:t>
            </w:r>
          </w:p>
        </w:tc>
        <w:tc>
          <w:tcPr>
            <w:tcW w:w="708" w:type="dxa"/>
            <w:tcBorders>
              <w:left w:val="nil"/>
              <w:bottom w:val="nil"/>
              <w:right w:val="nil"/>
            </w:tcBorders>
          </w:tcPr>
          <w:p w14:paraId="7ACD27AC" w14:textId="7CC0CDFE" w:rsidR="00F90748" w:rsidRPr="00F90748" w:rsidRDefault="00F90748" w:rsidP="00F90748">
            <w:pPr>
              <w:ind w:firstLine="0"/>
              <w:rPr>
                <w:sz w:val="16"/>
                <w:szCs w:val="16"/>
              </w:rPr>
            </w:pPr>
            <w:r w:rsidRPr="00F90748">
              <w:rPr>
                <w:sz w:val="16"/>
                <w:szCs w:val="16"/>
              </w:rPr>
              <w:t>0.527</w:t>
            </w:r>
          </w:p>
        </w:tc>
      </w:tr>
      <w:tr w:rsidR="00F90748" w14:paraId="6FF402B5" w14:textId="2B77E0FB" w:rsidTr="00D23B3A">
        <w:tc>
          <w:tcPr>
            <w:tcW w:w="851" w:type="dxa"/>
            <w:vMerge/>
            <w:tcBorders>
              <w:left w:val="nil"/>
              <w:right w:val="nil"/>
            </w:tcBorders>
            <w:vAlign w:val="center"/>
          </w:tcPr>
          <w:p w14:paraId="236425D9" w14:textId="77777777" w:rsidR="00F90748" w:rsidRPr="00F90748" w:rsidRDefault="00F90748" w:rsidP="00F90748">
            <w:pPr>
              <w:ind w:firstLine="0"/>
              <w:rPr>
                <w:sz w:val="16"/>
                <w:szCs w:val="16"/>
              </w:rPr>
            </w:pPr>
          </w:p>
        </w:tc>
        <w:tc>
          <w:tcPr>
            <w:tcW w:w="897" w:type="dxa"/>
            <w:tcBorders>
              <w:top w:val="nil"/>
              <w:left w:val="nil"/>
              <w:bottom w:val="nil"/>
              <w:right w:val="nil"/>
            </w:tcBorders>
          </w:tcPr>
          <w:p w14:paraId="540CBBE4" w14:textId="1E944E55" w:rsidR="00F90748" w:rsidRPr="00F90748" w:rsidRDefault="00F90748" w:rsidP="00F90748">
            <w:pPr>
              <w:ind w:firstLine="0"/>
              <w:rPr>
                <w:sz w:val="16"/>
                <w:szCs w:val="16"/>
              </w:rPr>
            </w:pPr>
            <w:r w:rsidRPr="00F90748">
              <w:rPr>
                <w:sz w:val="16"/>
                <w:szCs w:val="16"/>
              </w:rPr>
              <w:t>H.B.E</w:t>
            </w:r>
          </w:p>
        </w:tc>
        <w:tc>
          <w:tcPr>
            <w:tcW w:w="992" w:type="dxa"/>
            <w:tcBorders>
              <w:top w:val="nil"/>
              <w:left w:val="nil"/>
              <w:bottom w:val="nil"/>
              <w:right w:val="nil"/>
            </w:tcBorders>
          </w:tcPr>
          <w:p w14:paraId="0790F8CE" w14:textId="61EAD83A" w:rsidR="00F90748" w:rsidRPr="00F90748" w:rsidRDefault="00F90748" w:rsidP="00F90748">
            <w:pPr>
              <w:ind w:firstLine="0"/>
              <w:rPr>
                <w:sz w:val="16"/>
                <w:szCs w:val="16"/>
              </w:rPr>
            </w:pPr>
            <w:r w:rsidRPr="00D23B3A">
              <w:rPr>
                <w:sz w:val="16"/>
                <w:szCs w:val="16"/>
              </w:rPr>
              <w:t>1.380</w:t>
            </w:r>
          </w:p>
        </w:tc>
        <w:tc>
          <w:tcPr>
            <w:tcW w:w="993" w:type="dxa"/>
            <w:tcBorders>
              <w:top w:val="nil"/>
              <w:left w:val="nil"/>
              <w:bottom w:val="nil"/>
              <w:right w:val="nil"/>
            </w:tcBorders>
          </w:tcPr>
          <w:p w14:paraId="7D1D7F7D" w14:textId="4CBDB803" w:rsidR="00F90748" w:rsidRPr="00F90748" w:rsidRDefault="00F90748" w:rsidP="00F90748">
            <w:pPr>
              <w:ind w:firstLine="0"/>
              <w:rPr>
                <w:sz w:val="16"/>
                <w:szCs w:val="16"/>
              </w:rPr>
            </w:pPr>
            <w:r w:rsidRPr="00F90748">
              <w:rPr>
                <w:sz w:val="16"/>
                <w:szCs w:val="16"/>
              </w:rPr>
              <w:t>0.519</w:t>
            </w:r>
          </w:p>
        </w:tc>
        <w:tc>
          <w:tcPr>
            <w:tcW w:w="708" w:type="dxa"/>
            <w:tcBorders>
              <w:top w:val="nil"/>
              <w:left w:val="nil"/>
              <w:bottom w:val="nil"/>
              <w:right w:val="nil"/>
            </w:tcBorders>
          </w:tcPr>
          <w:p w14:paraId="30FEBB73" w14:textId="0BAB7313" w:rsidR="00F90748" w:rsidRPr="00F90748" w:rsidRDefault="00F90748" w:rsidP="00F90748">
            <w:pPr>
              <w:ind w:firstLine="0"/>
              <w:rPr>
                <w:sz w:val="16"/>
                <w:szCs w:val="16"/>
              </w:rPr>
            </w:pPr>
            <w:r w:rsidRPr="00F90748">
              <w:rPr>
                <w:sz w:val="16"/>
                <w:szCs w:val="16"/>
              </w:rPr>
              <w:t>0.477</w:t>
            </w:r>
          </w:p>
        </w:tc>
      </w:tr>
      <w:tr w:rsidR="00F90748" w14:paraId="798F3EC1" w14:textId="376A0272" w:rsidTr="00D23B3A">
        <w:tc>
          <w:tcPr>
            <w:tcW w:w="851" w:type="dxa"/>
            <w:vMerge/>
            <w:tcBorders>
              <w:left w:val="nil"/>
              <w:right w:val="nil"/>
            </w:tcBorders>
            <w:vAlign w:val="center"/>
          </w:tcPr>
          <w:p w14:paraId="7F18D6E1" w14:textId="77777777" w:rsidR="00F90748" w:rsidRPr="00F90748" w:rsidRDefault="00F90748" w:rsidP="00F90748">
            <w:pPr>
              <w:ind w:firstLine="0"/>
              <w:rPr>
                <w:sz w:val="16"/>
                <w:szCs w:val="16"/>
              </w:rPr>
            </w:pPr>
          </w:p>
        </w:tc>
        <w:tc>
          <w:tcPr>
            <w:tcW w:w="897" w:type="dxa"/>
            <w:tcBorders>
              <w:top w:val="nil"/>
              <w:left w:val="nil"/>
              <w:bottom w:val="nil"/>
              <w:right w:val="nil"/>
            </w:tcBorders>
          </w:tcPr>
          <w:p w14:paraId="76F88320" w14:textId="6AC87002" w:rsidR="00F90748" w:rsidRPr="00F90748" w:rsidRDefault="00F90748" w:rsidP="00F90748">
            <w:pPr>
              <w:ind w:firstLine="0"/>
              <w:rPr>
                <w:sz w:val="16"/>
                <w:szCs w:val="16"/>
              </w:rPr>
            </w:pPr>
            <w:r w:rsidRPr="00F90748">
              <w:rPr>
                <w:sz w:val="16"/>
                <w:szCs w:val="16"/>
              </w:rPr>
              <w:t>H.B.O.</w:t>
            </w:r>
          </w:p>
        </w:tc>
        <w:tc>
          <w:tcPr>
            <w:tcW w:w="992" w:type="dxa"/>
            <w:tcBorders>
              <w:top w:val="nil"/>
              <w:left w:val="nil"/>
              <w:bottom w:val="nil"/>
              <w:right w:val="nil"/>
            </w:tcBorders>
          </w:tcPr>
          <w:p w14:paraId="36CB5989" w14:textId="128AD197" w:rsidR="00F90748" w:rsidRPr="00F90748" w:rsidRDefault="00F90748" w:rsidP="00F90748">
            <w:pPr>
              <w:ind w:firstLine="0"/>
              <w:rPr>
                <w:sz w:val="16"/>
                <w:szCs w:val="16"/>
              </w:rPr>
            </w:pPr>
            <w:r w:rsidRPr="00D23B3A">
              <w:rPr>
                <w:sz w:val="16"/>
                <w:szCs w:val="16"/>
              </w:rPr>
              <w:t>1.384</w:t>
            </w:r>
          </w:p>
        </w:tc>
        <w:tc>
          <w:tcPr>
            <w:tcW w:w="993" w:type="dxa"/>
            <w:tcBorders>
              <w:top w:val="nil"/>
              <w:left w:val="nil"/>
              <w:bottom w:val="nil"/>
              <w:right w:val="nil"/>
            </w:tcBorders>
          </w:tcPr>
          <w:p w14:paraId="6C791FE3" w14:textId="254925FB" w:rsidR="00F90748" w:rsidRPr="00F90748" w:rsidRDefault="00F90748" w:rsidP="00F90748">
            <w:pPr>
              <w:ind w:firstLine="0"/>
              <w:rPr>
                <w:sz w:val="16"/>
                <w:szCs w:val="16"/>
              </w:rPr>
            </w:pPr>
            <w:r w:rsidRPr="00F90748">
              <w:rPr>
                <w:sz w:val="16"/>
                <w:szCs w:val="16"/>
              </w:rPr>
              <w:t>0.527</w:t>
            </w:r>
          </w:p>
        </w:tc>
        <w:tc>
          <w:tcPr>
            <w:tcW w:w="708" w:type="dxa"/>
            <w:tcBorders>
              <w:top w:val="nil"/>
              <w:left w:val="nil"/>
              <w:bottom w:val="nil"/>
              <w:right w:val="nil"/>
            </w:tcBorders>
          </w:tcPr>
          <w:p w14:paraId="78EC96D1" w14:textId="4B6A65A9" w:rsidR="00F90748" w:rsidRPr="00F90748" w:rsidRDefault="00F90748" w:rsidP="00F90748">
            <w:pPr>
              <w:ind w:firstLine="0"/>
              <w:rPr>
                <w:sz w:val="16"/>
                <w:szCs w:val="16"/>
              </w:rPr>
            </w:pPr>
            <w:r w:rsidRPr="00F90748">
              <w:rPr>
                <w:sz w:val="16"/>
                <w:szCs w:val="16"/>
              </w:rPr>
              <w:t>0.666</w:t>
            </w:r>
          </w:p>
        </w:tc>
      </w:tr>
      <w:tr w:rsidR="00F90748" w14:paraId="1CE802B1" w14:textId="2762D41A" w:rsidTr="00D23B3A">
        <w:tc>
          <w:tcPr>
            <w:tcW w:w="851" w:type="dxa"/>
            <w:vMerge/>
            <w:tcBorders>
              <w:left w:val="nil"/>
              <w:right w:val="nil"/>
            </w:tcBorders>
            <w:vAlign w:val="center"/>
          </w:tcPr>
          <w:p w14:paraId="07675A7E" w14:textId="77777777" w:rsidR="00F90748" w:rsidRPr="00F90748" w:rsidRDefault="00F90748" w:rsidP="00F90748">
            <w:pPr>
              <w:ind w:firstLine="0"/>
              <w:rPr>
                <w:sz w:val="16"/>
                <w:szCs w:val="16"/>
              </w:rPr>
            </w:pPr>
          </w:p>
        </w:tc>
        <w:tc>
          <w:tcPr>
            <w:tcW w:w="897" w:type="dxa"/>
            <w:tcBorders>
              <w:top w:val="nil"/>
              <w:left w:val="nil"/>
              <w:bottom w:val="nil"/>
              <w:right w:val="nil"/>
            </w:tcBorders>
          </w:tcPr>
          <w:p w14:paraId="2307484D" w14:textId="7035D7E3" w:rsidR="00F90748" w:rsidRPr="00F90748" w:rsidRDefault="00F90748" w:rsidP="00F90748">
            <w:pPr>
              <w:ind w:firstLine="0"/>
              <w:rPr>
                <w:sz w:val="16"/>
                <w:szCs w:val="16"/>
              </w:rPr>
            </w:pPr>
            <w:r w:rsidRPr="00F90748">
              <w:rPr>
                <w:sz w:val="16"/>
                <w:szCs w:val="16"/>
              </w:rPr>
              <w:t>N.H.B.W</w:t>
            </w:r>
          </w:p>
        </w:tc>
        <w:tc>
          <w:tcPr>
            <w:tcW w:w="992" w:type="dxa"/>
            <w:tcBorders>
              <w:top w:val="nil"/>
              <w:left w:val="nil"/>
              <w:bottom w:val="nil"/>
              <w:right w:val="nil"/>
            </w:tcBorders>
          </w:tcPr>
          <w:p w14:paraId="696D721C" w14:textId="32754BBD" w:rsidR="00F90748" w:rsidRPr="00F90748" w:rsidRDefault="00F90748" w:rsidP="00F90748">
            <w:pPr>
              <w:ind w:firstLine="0"/>
              <w:rPr>
                <w:sz w:val="16"/>
                <w:szCs w:val="16"/>
              </w:rPr>
            </w:pPr>
            <w:r w:rsidRPr="00D23B3A">
              <w:rPr>
                <w:sz w:val="16"/>
                <w:szCs w:val="16"/>
              </w:rPr>
              <w:t>1.473</w:t>
            </w:r>
          </w:p>
        </w:tc>
        <w:tc>
          <w:tcPr>
            <w:tcW w:w="993" w:type="dxa"/>
            <w:tcBorders>
              <w:top w:val="nil"/>
              <w:left w:val="nil"/>
              <w:bottom w:val="nil"/>
              <w:right w:val="nil"/>
            </w:tcBorders>
          </w:tcPr>
          <w:p w14:paraId="2BEC5299" w14:textId="0242CE54" w:rsidR="00F90748" w:rsidRPr="00F90748" w:rsidRDefault="00F90748" w:rsidP="00F90748">
            <w:pPr>
              <w:ind w:firstLine="0"/>
              <w:rPr>
                <w:sz w:val="16"/>
                <w:szCs w:val="16"/>
              </w:rPr>
            </w:pPr>
            <w:r w:rsidRPr="00F90748">
              <w:rPr>
                <w:sz w:val="16"/>
                <w:szCs w:val="16"/>
              </w:rPr>
              <w:t>0.601</w:t>
            </w:r>
          </w:p>
        </w:tc>
        <w:tc>
          <w:tcPr>
            <w:tcW w:w="708" w:type="dxa"/>
            <w:tcBorders>
              <w:top w:val="nil"/>
              <w:left w:val="nil"/>
              <w:bottom w:val="nil"/>
              <w:right w:val="nil"/>
            </w:tcBorders>
          </w:tcPr>
          <w:p w14:paraId="156FACCF" w14:textId="4BCAE25B" w:rsidR="00F90748" w:rsidRPr="00F90748" w:rsidRDefault="00F90748" w:rsidP="00F90748">
            <w:pPr>
              <w:ind w:firstLine="0"/>
              <w:rPr>
                <w:sz w:val="16"/>
                <w:szCs w:val="16"/>
              </w:rPr>
            </w:pPr>
            <w:r w:rsidRPr="00F90748">
              <w:rPr>
                <w:sz w:val="16"/>
                <w:szCs w:val="16"/>
              </w:rPr>
              <w:t>0.716</w:t>
            </w:r>
          </w:p>
        </w:tc>
      </w:tr>
      <w:tr w:rsidR="00F90748" w14:paraId="741124D7" w14:textId="78453FFC" w:rsidTr="00D23B3A">
        <w:tc>
          <w:tcPr>
            <w:tcW w:w="851" w:type="dxa"/>
            <w:vMerge/>
            <w:tcBorders>
              <w:left w:val="nil"/>
              <w:right w:val="nil"/>
            </w:tcBorders>
            <w:vAlign w:val="center"/>
          </w:tcPr>
          <w:p w14:paraId="0BBC011E" w14:textId="77777777" w:rsidR="00F90748" w:rsidRPr="00F90748" w:rsidRDefault="00F90748" w:rsidP="00F90748">
            <w:pPr>
              <w:ind w:firstLine="0"/>
              <w:rPr>
                <w:sz w:val="16"/>
                <w:szCs w:val="16"/>
              </w:rPr>
            </w:pPr>
          </w:p>
        </w:tc>
        <w:tc>
          <w:tcPr>
            <w:tcW w:w="897" w:type="dxa"/>
            <w:tcBorders>
              <w:top w:val="nil"/>
              <w:left w:val="nil"/>
              <w:right w:val="nil"/>
            </w:tcBorders>
          </w:tcPr>
          <w:p w14:paraId="468393F2" w14:textId="4E990B60" w:rsidR="00F90748" w:rsidRPr="00F90748" w:rsidRDefault="00F90748" w:rsidP="00F90748">
            <w:pPr>
              <w:ind w:firstLine="0"/>
              <w:rPr>
                <w:sz w:val="16"/>
                <w:szCs w:val="16"/>
              </w:rPr>
            </w:pPr>
            <w:r w:rsidRPr="00F90748">
              <w:rPr>
                <w:sz w:val="16"/>
                <w:szCs w:val="16"/>
              </w:rPr>
              <w:t>N.H.B.O.</w:t>
            </w:r>
          </w:p>
        </w:tc>
        <w:tc>
          <w:tcPr>
            <w:tcW w:w="992" w:type="dxa"/>
            <w:tcBorders>
              <w:top w:val="nil"/>
              <w:left w:val="nil"/>
              <w:right w:val="nil"/>
            </w:tcBorders>
          </w:tcPr>
          <w:p w14:paraId="40CF7FA9" w14:textId="3E8FFC24" w:rsidR="00F90748" w:rsidRPr="00F90748" w:rsidRDefault="00F90748" w:rsidP="00F90748">
            <w:pPr>
              <w:ind w:firstLine="0"/>
              <w:rPr>
                <w:sz w:val="16"/>
                <w:szCs w:val="16"/>
              </w:rPr>
            </w:pPr>
            <w:r w:rsidRPr="00D23B3A">
              <w:rPr>
                <w:sz w:val="16"/>
                <w:szCs w:val="16"/>
              </w:rPr>
              <w:t>1.538</w:t>
            </w:r>
          </w:p>
        </w:tc>
        <w:tc>
          <w:tcPr>
            <w:tcW w:w="993" w:type="dxa"/>
            <w:tcBorders>
              <w:top w:val="nil"/>
              <w:left w:val="nil"/>
              <w:right w:val="nil"/>
            </w:tcBorders>
          </w:tcPr>
          <w:p w14:paraId="653EE1A2" w14:textId="57F20C36" w:rsidR="00F90748" w:rsidRPr="00F90748" w:rsidRDefault="00F90748" w:rsidP="00F90748">
            <w:pPr>
              <w:ind w:firstLine="0"/>
              <w:rPr>
                <w:sz w:val="16"/>
                <w:szCs w:val="16"/>
              </w:rPr>
            </w:pPr>
            <w:r w:rsidRPr="00F90748">
              <w:rPr>
                <w:sz w:val="16"/>
                <w:szCs w:val="16"/>
              </w:rPr>
              <w:t>0.801</w:t>
            </w:r>
          </w:p>
        </w:tc>
        <w:tc>
          <w:tcPr>
            <w:tcW w:w="708" w:type="dxa"/>
            <w:tcBorders>
              <w:top w:val="nil"/>
              <w:left w:val="nil"/>
              <w:right w:val="nil"/>
            </w:tcBorders>
          </w:tcPr>
          <w:p w14:paraId="13B4AEFF" w14:textId="415A8E5B" w:rsidR="00F90748" w:rsidRPr="00F90748" w:rsidRDefault="00F90748" w:rsidP="00F90748">
            <w:pPr>
              <w:ind w:firstLine="0"/>
              <w:rPr>
                <w:sz w:val="16"/>
                <w:szCs w:val="16"/>
              </w:rPr>
            </w:pPr>
            <w:r w:rsidRPr="00F90748">
              <w:rPr>
                <w:sz w:val="16"/>
                <w:szCs w:val="16"/>
              </w:rPr>
              <w:t>0.864</w:t>
            </w:r>
          </w:p>
        </w:tc>
      </w:tr>
      <w:tr w:rsidR="00F90748" w14:paraId="1830D90B" w14:textId="15AA1746" w:rsidTr="00D23B3A">
        <w:tc>
          <w:tcPr>
            <w:tcW w:w="851" w:type="dxa"/>
            <w:vMerge w:val="restart"/>
            <w:tcBorders>
              <w:left w:val="nil"/>
              <w:right w:val="nil"/>
            </w:tcBorders>
            <w:vAlign w:val="center"/>
          </w:tcPr>
          <w:p w14:paraId="50BF4DA8" w14:textId="77777777" w:rsidR="00F90748" w:rsidRPr="00F90748" w:rsidRDefault="00F90748" w:rsidP="00244568">
            <w:pPr>
              <w:ind w:firstLine="0"/>
              <w:rPr>
                <w:sz w:val="16"/>
                <w:szCs w:val="16"/>
              </w:rPr>
            </w:pPr>
            <w:r w:rsidRPr="00F90748">
              <w:rPr>
                <w:sz w:val="16"/>
                <w:szCs w:val="16"/>
              </w:rPr>
              <w:t>Period</w:t>
            </w:r>
          </w:p>
        </w:tc>
        <w:tc>
          <w:tcPr>
            <w:tcW w:w="897" w:type="dxa"/>
            <w:tcBorders>
              <w:left w:val="nil"/>
              <w:bottom w:val="nil"/>
              <w:right w:val="nil"/>
            </w:tcBorders>
          </w:tcPr>
          <w:p w14:paraId="5613021E" w14:textId="77777777" w:rsidR="00F90748" w:rsidRPr="00F90748" w:rsidRDefault="00F90748" w:rsidP="00244568">
            <w:pPr>
              <w:ind w:firstLine="0"/>
              <w:rPr>
                <w:sz w:val="16"/>
                <w:szCs w:val="16"/>
              </w:rPr>
            </w:pPr>
            <w:r w:rsidRPr="00F90748">
              <w:rPr>
                <w:sz w:val="16"/>
                <w:szCs w:val="16"/>
              </w:rPr>
              <w:t>AM Peak</w:t>
            </w:r>
          </w:p>
        </w:tc>
        <w:tc>
          <w:tcPr>
            <w:tcW w:w="992" w:type="dxa"/>
            <w:tcBorders>
              <w:left w:val="nil"/>
              <w:bottom w:val="nil"/>
              <w:right w:val="nil"/>
            </w:tcBorders>
          </w:tcPr>
          <w:p w14:paraId="32451BCE" w14:textId="166827AF" w:rsidR="00F90748" w:rsidRPr="00F90748" w:rsidRDefault="00F90748" w:rsidP="00F90748">
            <w:pPr>
              <w:ind w:firstLine="0"/>
              <w:rPr>
                <w:sz w:val="16"/>
                <w:szCs w:val="16"/>
              </w:rPr>
            </w:pPr>
            <w:r w:rsidRPr="00F90748">
              <w:rPr>
                <w:sz w:val="16"/>
                <w:szCs w:val="16"/>
              </w:rPr>
              <w:t>1.363</w:t>
            </w:r>
          </w:p>
        </w:tc>
        <w:tc>
          <w:tcPr>
            <w:tcW w:w="993" w:type="dxa"/>
            <w:tcBorders>
              <w:left w:val="nil"/>
              <w:bottom w:val="nil"/>
              <w:right w:val="nil"/>
            </w:tcBorders>
          </w:tcPr>
          <w:p w14:paraId="4960219A" w14:textId="7BCB4716" w:rsidR="00F90748" w:rsidRPr="00F90748" w:rsidRDefault="00F90748" w:rsidP="00244568">
            <w:pPr>
              <w:ind w:firstLine="0"/>
              <w:rPr>
                <w:sz w:val="16"/>
                <w:szCs w:val="16"/>
              </w:rPr>
            </w:pPr>
            <w:r w:rsidRPr="00F90748">
              <w:rPr>
                <w:sz w:val="16"/>
                <w:szCs w:val="16"/>
              </w:rPr>
              <w:t>0.502</w:t>
            </w:r>
          </w:p>
        </w:tc>
        <w:tc>
          <w:tcPr>
            <w:tcW w:w="708" w:type="dxa"/>
            <w:tcBorders>
              <w:left w:val="nil"/>
              <w:bottom w:val="nil"/>
              <w:right w:val="nil"/>
            </w:tcBorders>
          </w:tcPr>
          <w:p w14:paraId="394B9978" w14:textId="4A1415F8" w:rsidR="00F90748" w:rsidRPr="00F90748" w:rsidRDefault="00F90748" w:rsidP="00244568">
            <w:pPr>
              <w:ind w:firstLine="0"/>
              <w:rPr>
                <w:sz w:val="16"/>
                <w:szCs w:val="16"/>
              </w:rPr>
            </w:pPr>
            <w:r w:rsidRPr="00F90748">
              <w:rPr>
                <w:sz w:val="16"/>
                <w:szCs w:val="16"/>
              </w:rPr>
              <w:t>0.560</w:t>
            </w:r>
          </w:p>
        </w:tc>
      </w:tr>
      <w:tr w:rsidR="00F90748" w14:paraId="684BC59A" w14:textId="244B5D8C" w:rsidTr="00D23B3A">
        <w:tc>
          <w:tcPr>
            <w:tcW w:w="851" w:type="dxa"/>
            <w:vMerge/>
            <w:tcBorders>
              <w:left w:val="nil"/>
              <w:right w:val="nil"/>
            </w:tcBorders>
          </w:tcPr>
          <w:p w14:paraId="250329D4" w14:textId="77777777" w:rsidR="00F90748" w:rsidRPr="00F90748" w:rsidRDefault="00F90748" w:rsidP="00244568">
            <w:pPr>
              <w:ind w:firstLine="0"/>
              <w:rPr>
                <w:sz w:val="16"/>
                <w:szCs w:val="16"/>
              </w:rPr>
            </w:pPr>
          </w:p>
        </w:tc>
        <w:tc>
          <w:tcPr>
            <w:tcW w:w="897" w:type="dxa"/>
            <w:tcBorders>
              <w:top w:val="nil"/>
              <w:left w:val="nil"/>
              <w:bottom w:val="nil"/>
              <w:right w:val="nil"/>
            </w:tcBorders>
          </w:tcPr>
          <w:p w14:paraId="056871A7" w14:textId="77777777" w:rsidR="00F90748" w:rsidRPr="00F90748" w:rsidRDefault="00F90748" w:rsidP="00244568">
            <w:pPr>
              <w:ind w:firstLine="0"/>
              <w:rPr>
                <w:sz w:val="16"/>
                <w:szCs w:val="16"/>
              </w:rPr>
            </w:pPr>
            <w:r w:rsidRPr="00F90748">
              <w:rPr>
                <w:sz w:val="16"/>
                <w:szCs w:val="16"/>
              </w:rPr>
              <w:t>Inter peak</w:t>
            </w:r>
          </w:p>
        </w:tc>
        <w:tc>
          <w:tcPr>
            <w:tcW w:w="992" w:type="dxa"/>
            <w:tcBorders>
              <w:top w:val="nil"/>
              <w:left w:val="nil"/>
              <w:bottom w:val="nil"/>
              <w:right w:val="nil"/>
            </w:tcBorders>
          </w:tcPr>
          <w:p w14:paraId="12DCB9A9" w14:textId="5611EF76" w:rsidR="00F90748" w:rsidRPr="00F90748" w:rsidRDefault="00F90748" w:rsidP="00F90748">
            <w:pPr>
              <w:ind w:firstLine="0"/>
              <w:rPr>
                <w:sz w:val="16"/>
                <w:szCs w:val="16"/>
              </w:rPr>
            </w:pPr>
            <w:r w:rsidRPr="00F90748">
              <w:rPr>
                <w:sz w:val="16"/>
                <w:szCs w:val="16"/>
              </w:rPr>
              <w:t>1.431</w:t>
            </w:r>
          </w:p>
        </w:tc>
        <w:tc>
          <w:tcPr>
            <w:tcW w:w="993" w:type="dxa"/>
            <w:tcBorders>
              <w:top w:val="nil"/>
              <w:left w:val="nil"/>
              <w:bottom w:val="nil"/>
              <w:right w:val="nil"/>
            </w:tcBorders>
          </w:tcPr>
          <w:p w14:paraId="02425B6B" w14:textId="4073152C" w:rsidR="00F90748" w:rsidRPr="00F90748" w:rsidRDefault="00F90748" w:rsidP="00244568">
            <w:pPr>
              <w:ind w:firstLine="0"/>
              <w:rPr>
                <w:sz w:val="16"/>
                <w:szCs w:val="16"/>
              </w:rPr>
            </w:pPr>
            <w:r w:rsidRPr="00F90748">
              <w:rPr>
                <w:sz w:val="16"/>
                <w:szCs w:val="16"/>
              </w:rPr>
              <w:t>0.623</w:t>
            </w:r>
          </w:p>
        </w:tc>
        <w:tc>
          <w:tcPr>
            <w:tcW w:w="708" w:type="dxa"/>
            <w:tcBorders>
              <w:top w:val="nil"/>
              <w:left w:val="nil"/>
              <w:bottom w:val="nil"/>
              <w:right w:val="nil"/>
            </w:tcBorders>
          </w:tcPr>
          <w:p w14:paraId="7A508C3D" w14:textId="7F9BADEC" w:rsidR="00F90748" w:rsidRPr="00F90748" w:rsidRDefault="00F90748" w:rsidP="00244568">
            <w:pPr>
              <w:ind w:firstLine="0"/>
              <w:rPr>
                <w:sz w:val="16"/>
                <w:szCs w:val="16"/>
              </w:rPr>
            </w:pPr>
            <w:r w:rsidRPr="00F90748">
              <w:rPr>
                <w:sz w:val="16"/>
                <w:szCs w:val="16"/>
              </w:rPr>
              <w:t>0.966</w:t>
            </w:r>
          </w:p>
        </w:tc>
      </w:tr>
      <w:tr w:rsidR="00F90748" w14:paraId="3FFB5848" w14:textId="7F20EBD4" w:rsidTr="00D23B3A">
        <w:tc>
          <w:tcPr>
            <w:tcW w:w="851" w:type="dxa"/>
            <w:vMerge/>
            <w:tcBorders>
              <w:left w:val="nil"/>
              <w:right w:val="nil"/>
            </w:tcBorders>
          </w:tcPr>
          <w:p w14:paraId="3DE8A2D3" w14:textId="77777777" w:rsidR="00F90748" w:rsidRPr="00F90748" w:rsidRDefault="00F90748" w:rsidP="00244568">
            <w:pPr>
              <w:ind w:firstLine="0"/>
              <w:rPr>
                <w:sz w:val="16"/>
                <w:szCs w:val="16"/>
              </w:rPr>
            </w:pPr>
          </w:p>
        </w:tc>
        <w:tc>
          <w:tcPr>
            <w:tcW w:w="897" w:type="dxa"/>
            <w:tcBorders>
              <w:top w:val="nil"/>
              <w:left w:val="nil"/>
              <w:bottom w:val="nil"/>
              <w:right w:val="nil"/>
            </w:tcBorders>
          </w:tcPr>
          <w:p w14:paraId="20BB587D" w14:textId="77777777" w:rsidR="00F90748" w:rsidRPr="00F90748" w:rsidRDefault="00F90748" w:rsidP="00244568">
            <w:pPr>
              <w:ind w:firstLine="0"/>
              <w:rPr>
                <w:sz w:val="16"/>
                <w:szCs w:val="16"/>
              </w:rPr>
            </w:pPr>
            <w:r w:rsidRPr="00F90748">
              <w:rPr>
                <w:sz w:val="16"/>
                <w:szCs w:val="16"/>
              </w:rPr>
              <w:t>PM peak</w:t>
            </w:r>
          </w:p>
        </w:tc>
        <w:tc>
          <w:tcPr>
            <w:tcW w:w="992" w:type="dxa"/>
            <w:tcBorders>
              <w:top w:val="nil"/>
              <w:left w:val="nil"/>
              <w:bottom w:val="nil"/>
              <w:right w:val="nil"/>
            </w:tcBorders>
          </w:tcPr>
          <w:p w14:paraId="4E3E7319" w14:textId="21613022" w:rsidR="00F90748" w:rsidRPr="00F90748" w:rsidRDefault="00F90748" w:rsidP="00F90748">
            <w:pPr>
              <w:ind w:firstLine="0"/>
              <w:rPr>
                <w:sz w:val="16"/>
                <w:szCs w:val="16"/>
              </w:rPr>
            </w:pPr>
            <w:r w:rsidRPr="00F90748">
              <w:rPr>
                <w:sz w:val="16"/>
                <w:szCs w:val="16"/>
              </w:rPr>
              <w:t>1.421</w:t>
            </w:r>
          </w:p>
        </w:tc>
        <w:tc>
          <w:tcPr>
            <w:tcW w:w="993" w:type="dxa"/>
            <w:tcBorders>
              <w:top w:val="nil"/>
              <w:left w:val="nil"/>
              <w:bottom w:val="nil"/>
              <w:right w:val="nil"/>
            </w:tcBorders>
          </w:tcPr>
          <w:p w14:paraId="5EBB3E06" w14:textId="1A000E55" w:rsidR="00F90748" w:rsidRPr="00F90748" w:rsidRDefault="00F90748" w:rsidP="00244568">
            <w:pPr>
              <w:ind w:firstLine="0"/>
              <w:rPr>
                <w:sz w:val="16"/>
                <w:szCs w:val="16"/>
              </w:rPr>
            </w:pPr>
            <w:r w:rsidRPr="00F90748">
              <w:rPr>
                <w:sz w:val="16"/>
                <w:szCs w:val="16"/>
              </w:rPr>
              <w:t>0.534</w:t>
            </w:r>
          </w:p>
        </w:tc>
        <w:tc>
          <w:tcPr>
            <w:tcW w:w="708" w:type="dxa"/>
            <w:tcBorders>
              <w:top w:val="nil"/>
              <w:left w:val="nil"/>
              <w:bottom w:val="nil"/>
              <w:right w:val="nil"/>
            </w:tcBorders>
          </w:tcPr>
          <w:p w14:paraId="2D0424F8" w14:textId="126C26FB" w:rsidR="00F90748" w:rsidRPr="00F90748" w:rsidRDefault="00F90748" w:rsidP="00244568">
            <w:pPr>
              <w:ind w:firstLine="0"/>
              <w:rPr>
                <w:sz w:val="16"/>
                <w:szCs w:val="16"/>
              </w:rPr>
            </w:pPr>
            <w:r w:rsidRPr="00F90748">
              <w:rPr>
                <w:sz w:val="16"/>
                <w:szCs w:val="16"/>
              </w:rPr>
              <w:t>0.689</w:t>
            </w:r>
          </w:p>
        </w:tc>
      </w:tr>
      <w:tr w:rsidR="00F90748" w14:paraId="1E4CA55E" w14:textId="130B08CD" w:rsidTr="00D23B3A">
        <w:tc>
          <w:tcPr>
            <w:tcW w:w="851" w:type="dxa"/>
            <w:vMerge/>
            <w:tcBorders>
              <w:left w:val="nil"/>
              <w:right w:val="nil"/>
            </w:tcBorders>
          </w:tcPr>
          <w:p w14:paraId="2876A716" w14:textId="77777777" w:rsidR="00F90748" w:rsidRPr="00F90748" w:rsidRDefault="00F90748" w:rsidP="00244568">
            <w:pPr>
              <w:ind w:firstLine="0"/>
              <w:rPr>
                <w:sz w:val="16"/>
                <w:szCs w:val="16"/>
              </w:rPr>
            </w:pPr>
          </w:p>
        </w:tc>
        <w:tc>
          <w:tcPr>
            <w:tcW w:w="897" w:type="dxa"/>
            <w:tcBorders>
              <w:top w:val="nil"/>
              <w:left w:val="nil"/>
              <w:right w:val="nil"/>
            </w:tcBorders>
          </w:tcPr>
          <w:p w14:paraId="6AF4C42B" w14:textId="77777777" w:rsidR="00F90748" w:rsidRPr="00F90748" w:rsidRDefault="00F90748" w:rsidP="00244568">
            <w:pPr>
              <w:ind w:firstLine="0"/>
              <w:rPr>
                <w:sz w:val="16"/>
                <w:szCs w:val="16"/>
              </w:rPr>
            </w:pPr>
            <w:r w:rsidRPr="00F90748">
              <w:rPr>
                <w:sz w:val="16"/>
                <w:szCs w:val="16"/>
              </w:rPr>
              <w:t>Other</w:t>
            </w:r>
          </w:p>
        </w:tc>
        <w:tc>
          <w:tcPr>
            <w:tcW w:w="992" w:type="dxa"/>
            <w:tcBorders>
              <w:top w:val="nil"/>
              <w:left w:val="nil"/>
              <w:right w:val="nil"/>
            </w:tcBorders>
          </w:tcPr>
          <w:p w14:paraId="4B1682E8" w14:textId="28804D36" w:rsidR="00F90748" w:rsidRPr="00F90748" w:rsidRDefault="00F90748" w:rsidP="00244568">
            <w:pPr>
              <w:ind w:firstLine="0"/>
              <w:rPr>
                <w:sz w:val="16"/>
                <w:szCs w:val="16"/>
              </w:rPr>
            </w:pPr>
            <w:r w:rsidRPr="00F90748">
              <w:rPr>
                <w:sz w:val="16"/>
                <w:szCs w:val="16"/>
              </w:rPr>
              <w:t>1.355</w:t>
            </w:r>
          </w:p>
        </w:tc>
        <w:tc>
          <w:tcPr>
            <w:tcW w:w="993" w:type="dxa"/>
            <w:tcBorders>
              <w:top w:val="nil"/>
              <w:left w:val="nil"/>
              <w:right w:val="nil"/>
            </w:tcBorders>
          </w:tcPr>
          <w:p w14:paraId="5D69708B" w14:textId="0F328216" w:rsidR="00F90748" w:rsidRPr="00F90748" w:rsidRDefault="00F90748" w:rsidP="00244568">
            <w:pPr>
              <w:ind w:firstLine="0"/>
              <w:rPr>
                <w:sz w:val="16"/>
                <w:szCs w:val="16"/>
              </w:rPr>
            </w:pPr>
            <w:r w:rsidRPr="00F90748">
              <w:rPr>
                <w:sz w:val="16"/>
                <w:szCs w:val="16"/>
              </w:rPr>
              <w:t>0.562</w:t>
            </w:r>
          </w:p>
        </w:tc>
        <w:tc>
          <w:tcPr>
            <w:tcW w:w="708" w:type="dxa"/>
            <w:tcBorders>
              <w:top w:val="nil"/>
              <w:left w:val="nil"/>
              <w:right w:val="nil"/>
            </w:tcBorders>
          </w:tcPr>
          <w:p w14:paraId="295D579F" w14:textId="5A20228E" w:rsidR="00F90748" w:rsidRPr="00F90748" w:rsidRDefault="00F90748" w:rsidP="00244568">
            <w:pPr>
              <w:ind w:firstLine="0"/>
              <w:rPr>
                <w:sz w:val="16"/>
                <w:szCs w:val="16"/>
              </w:rPr>
            </w:pPr>
            <w:r w:rsidRPr="00F90748">
              <w:rPr>
                <w:sz w:val="16"/>
                <w:szCs w:val="16"/>
              </w:rPr>
              <w:t>1.012</w:t>
            </w:r>
          </w:p>
        </w:tc>
      </w:tr>
    </w:tbl>
    <w:p w14:paraId="0E8F0093" w14:textId="77777777" w:rsidR="00F90748" w:rsidRDefault="00F90748" w:rsidP="006F22DE"/>
    <w:p w14:paraId="00971511" w14:textId="77777777" w:rsidR="00731699" w:rsidRDefault="00731699" w:rsidP="00731699">
      <w:pPr>
        <w:pStyle w:val="Heading1"/>
      </w:pPr>
      <w:r>
        <w:t>Conclusions</w:t>
      </w:r>
    </w:p>
    <w:p w14:paraId="7D4E8958" w14:textId="112CB11B" w:rsidR="00565EB7" w:rsidRDefault="00F90748" w:rsidP="00D23B3A">
      <w:pPr>
        <w:pStyle w:val="Firstparagraph"/>
      </w:pPr>
      <w:r>
        <w:t xml:space="preserve">There are clear discrepancies between the commonly assumed trip durations </w:t>
      </w:r>
      <w:r w:rsidR="00027623">
        <w:t xml:space="preserve">such as </w:t>
      </w:r>
      <w:r>
        <w:t>used in transport models and trip durations as recorded by the passe</w:t>
      </w:r>
      <w:r>
        <w:t>n</w:t>
      </w:r>
      <w:r>
        <w:t>ger</w:t>
      </w:r>
      <w:r w:rsidR="00027623">
        <w:t xml:space="preserve"> as reflected in the survey data</w:t>
      </w:r>
      <w:r>
        <w:t xml:space="preserve">. Crucially, as is shown by the geometric </w:t>
      </w:r>
      <w:r w:rsidR="008472D1">
        <w:t xml:space="preserve">mean </w:t>
      </w:r>
      <w:r>
        <w:t xml:space="preserve">and skewness of the data, the discrepancies are non-uniform </w:t>
      </w:r>
      <w:r w:rsidR="008472D1">
        <w:t xml:space="preserve">across the </w:t>
      </w:r>
      <w:r w:rsidR="008472D1">
        <w:lastRenderedPageBreak/>
        <w:t xml:space="preserve">modes of travel and </w:t>
      </w:r>
      <w:r>
        <w:t>trip class</w:t>
      </w:r>
      <w:r w:rsidR="008472D1">
        <w:t>es</w:t>
      </w:r>
      <w:r>
        <w:t>. Th</w:t>
      </w:r>
      <w:r w:rsidR="008472D1">
        <w:t>e</w:t>
      </w:r>
      <w:r>
        <w:t xml:space="preserve"> </w:t>
      </w:r>
      <w:r w:rsidR="008472D1">
        <w:t xml:space="preserve">patterns of </w:t>
      </w:r>
      <w:r>
        <w:t>var</w:t>
      </w:r>
      <w:r>
        <w:t>i</w:t>
      </w:r>
      <w:r>
        <w:t>ation in the duration of actual trips compared to the commonly assumed duration for different classes of trip is not captured in the generalised cost</w:t>
      </w:r>
      <w:r w:rsidR="00027623">
        <w:t>s</w:t>
      </w:r>
      <w:r>
        <w:t xml:space="preserve"> calculated by current transport models</w:t>
      </w:r>
      <w:r w:rsidR="008472D1">
        <w:t>, which may have signif</w:t>
      </w:r>
      <w:r w:rsidR="008472D1">
        <w:t>i</w:t>
      </w:r>
      <w:r w:rsidR="008472D1">
        <w:t>cant implications regarding the assumptions made for model calibration, validation</w:t>
      </w:r>
      <w:r w:rsidR="00837A0E">
        <w:t xml:space="preserve"> and predictions</w:t>
      </w:r>
      <w:r>
        <w:t>.</w:t>
      </w:r>
    </w:p>
    <w:p w14:paraId="0CAA3AB5" w14:textId="4D8CF293" w:rsidR="00F90748" w:rsidRPr="00B85905" w:rsidRDefault="00837A0E" w:rsidP="004747B0">
      <w:pPr>
        <w:pStyle w:val="Firstparagraph"/>
        <w:ind w:firstLine="227"/>
      </w:pPr>
      <w:r>
        <w:t xml:space="preserve">The analysis carried out </w:t>
      </w:r>
      <w:r w:rsidR="00565EB7">
        <w:t>in this study</w:t>
      </w:r>
      <w:r>
        <w:t xml:space="preserve"> </w:t>
      </w:r>
      <w:r w:rsidR="00D6194E">
        <w:t>is</w:t>
      </w:r>
      <w:r>
        <w:t xml:space="preserve"> subject to imprecisions inherent in both the recording </w:t>
      </w:r>
      <w:r w:rsidR="00D6194E">
        <w:t xml:space="preserve">by the surveyed travellers </w:t>
      </w:r>
      <w:r>
        <w:t>and in the derivation</w:t>
      </w:r>
      <w:r w:rsidR="00D6194E">
        <w:t xml:space="preserve">s of the Google based travel times, but the discrepancies are both greater in magnitude and more systematic than can be attributed to </w:t>
      </w:r>
      <w:r w:rsidR="00027623">
        <w:t>randomness</w:t>
      </w:r>
      <w:r w:rsidR="00D6194E">
        <w:t xml:space="preserve"> or noise. This would appear </w:t>
      </w:r>
      <w:r w:rsidR="00565EB7">
        <w:t xml:space="preserve">to </w:t>
      </w:r>
      <w:r w:rsidR="00D6194E">
        <w:t>warrant more in-depth analysis.</w:t>
      </w:r>
      <w:r>
        <w:t xml:space="preserve"> </w:t>
      </w:r>
      <w:r w:rsidR="00D6194E">
        <w:t>E</w:t>
      </w:r>
      <w:r>
        <w:t xml:space="preserve">merging availability of more directly </w:t>
      </w:r>
      <w:r w:rsidRPr="004747B0">
        <w:t>sensored</w:t>
      </w:r>
      <w:r>
        <w:t xml:space="preserve"> </w:t>
      </w:r>
      <w:r w:rsidR="00D6194E">
        <w:t xml:space="preserve">travel </w:t>
      </w:r>
      <w:r>
        <w:t xml:space="preserve">data </w:t>
      </w:r>
      <w:r w:rsidR="00D6194E">
        <w:t>would make this increasingly feasible</w:t>
      </w:r>
      <w:r w:rsidR="00027623">
        <w:t xml:space="preserve"> in future work</w:t>
      </w:r>
      <w:r w:rsidR="00F90748">
        <w:t>.</w:t>
      </w:r>
    </w:p>
    <w:p w14:paraId="6088E890" w14:textId="1D9FC079" w:rsidR="009829B1" w:rsidRDefault="009829B1" w:rsidP="00265143">
      <w:pPr>
        <w:pStyle w:val="HeadingUnn1"/>
        <w:spacing w:after="0"/>
      </w:pPr>
      <w:r w:rsidRPr="009829B1">
        <w:rPr>
          <w:szCs w:val="24"/>
        </w:rPr>
        <w:t>ACKNOWLEDGEMENT</w:t>
      </w:r>
      <w:r w:rsidR="000A5DBB">
        <w:rPr>
          <w:szCs w:val="24"/>
        </w:rPr>
        <w:t>S</w:t>
      </w:r>
    </w:p>
    <w:p w14:paraId="7F4EBD1E" w14:textId="495784B0" w:rsidR="009829B1" w:rsidRDefault="00724A2A" w:rsidP="009829B1">
      <w:pPr>
        <w:pStyle w:val="NoindentNormal"/>
      </w:pPr>
      <w:r>
        <w:t xml:space="preserve">This research </w:t>
      </w:r>
      <w:r w:rsidR="00027623">
        <w:t>i</w:t>
      </w:r>
      <w:r>
        <w:t xml:space="preserve">s </w:t>
      </w:r>
      <w:r w:rsidR="00027623">
        <w:t xml:space="preserve">an </w:t>
      </w:r>
      <w:r w:rsidR="00F13489">
        <w:t xml:space="preserve">update from </w:t>
      </w:r>
      <w:r w:rsidR="00EC595C">
        <w:t>Tim Hillel’s</w:t>
      </w:r>
      <w:r w:rsidR="00F13489">
        <w:t xml:space="preserve"> MRes thesis </w:t>
      </w:r>
      <w:r w:rsidR="00027623">
        <w:t xml:space="preserve">which was </w:t>
      </w:r>
      <w:r>
        <w:t>undertaken as part of the Future I</w:t>
      </w:r>
      <w:r>
        <w:t>n</w:t>
      </w:r>
      <w:r>
        <w:t>frastructure and Built Environment Centre for Do</w:t>
      </w:r>
      <w:r>
        <w:t>c</w:t>
      </w:r>
      <w:r>
        <w:t xml:space="preserve">toral Training at the University of Cambridge, </w:t>
      </w:r>
      <w:r w:rsidR="00E87DAC">
        <w:t xml:space="preserve">which is </w:t>
      </w:r>
      <w:r>
        <w:t xml:space="preserve">funded by the </w:t>
      </w:r>
      <w:r w:rsidR="00E87DAC">
        <w:t xml:space="preserve">UK </w:t>
      </w:r>
      <w:r>
        <w:t>Engineering and Physical Sc</w:t>
      </w:r>
      <w:r>
        <w:t>i</w:t>
      </w:r>
      <w:r>
        <w:t>ences Research Council</w:t>
      </w:r>
      <w:r w:rsidR="00E87DAC">
        <w:t xml:space="preserve"> (EPSRC)</w:t>
      </w:r>
      <w:r>
        <w:t>.</w:t>
      </w:r>
    </w:p>
    <w:p w14:paraId="53587997" w14:textId="19458085" w:rsidR="00F13489" w:rsidRPr="00F13489" w:rsidRDefault="00265143" w:rsidP="00F13489">
      <w:pPr>
        <w:rPr>
          <w:lang w:eastAsia="ja-JP"/>
        </w:rPr>
      </w:pPr>
      <w:r>
        <w:rPr>
          <w:lang w:eastAsia="ja-JP"/>
        </w:rPr>
        <w:t xml:space="preserve">We thank Transport of London for their provision of the LTDS data, and </w:t>
      </w:r>
      <w:r w:rsidR="00F13489">
        <w:rPr>
          <w:lang w:eastAsia="ja-JP"/>
        </w:rPr>
        <w:t xml:space="preserve">Gerard Casey from the Centre for Sustainable Development at the University of Cambridge </w:t>
      </w:r>
      <w:r>
        <w:rPr>
          <w:lang w:eastAsia="ja-JP"/>
        </w:rPr>
        <w:t xml:space="preserve">for </w:t>
      </w:r>
      <w:r w:rsidR="00F13489">
        <w:rPr>
          <w:lang w:eastAsia="ja-JP"/>
        </w:rPr>
        <w:t>assist</w:t>
      </w:r>
      <w:r>
        <w:rPr>
          <w:lang w:eastAsia="ja-JP"/>
        </w:rPr>
        <w:t xml:space="preserve">ance in </w:t>
      </w:r>
      <w:r w:rsidR="00027623">
        <w:rPr>
          <w:lang w:eastAsia="ja-JP"/>
        </w:rPr>
        <w:t xml:space="preserve">data </w:t>
      </w:r>
      <w:r w:rsidR="00F13489">
        <w:rPr>
          <w:lang w:eastAsia="ja-JP"/>
        </w:rPr>
        <w:t>retrieva</w:t>
      </w:r>
      <w:r w:rsidR="00027623">
        <w:rPr>
          <w:lang w:eastAsia="ja-JP"/>
        </w:rPr>
        <w:t>l</w:t>
      </w:r>
      <w:r w:rsidR="00F13489">
        <w:rPr>
          <w:lang w:eastAsia="ja-JP"/>
        </w:rPr>
        <w:t xml:space="preserve"> from the Google Maps API.</w:t>
      </w:r>
      <w:r>
        <w:rPr>
          <w:lang w:eastAsia="ja-JP"/>
        </w:rPr>
        <w:t xml:space="preserve">  However, the authors are solely responsible for the views or any remaining errors. </w:t>
      </w:r>
    </w:p>
    <w:p w14:paraId="0ABA1BD1" w14:textId="77777777" w:rsidR="0092763D" w:rsidRDefault="0092763D" w:rsidP="00265143">
      <w:pPr>
        <w:pStyle w:val="HeadingUnn1"/>
        <w:spacing w:after="0"/>
      </w:pPr>
      <w:r w:rsidRPr="009829B1">
        <w:t>References</w:t>
      </w:r>
    </w:p>
    <w:p w14:paraId="0AAF0E3D" w14:textId="67C6389D" w:rsidR="001B2021" w:rsidRDefault="001B2021" w:rsidP="00624CB5">
      <w:pPr>
        <w:pStyle w:val="References"/>
        <w:numPr>
          <w:ilvl w:val="0"/>
          <w:numId w:val="0"/>
        </w:numPr>
        <w:rPr>
          <w:snapToGrid w:val="0"/>
        </w:rPr>
      </w:pPr>
      <w:r>
        <w:rPr>
          <w:snapToGrid w:val="0"/>
        </w:rPr>
        <w:t>Casey</w:t>
      </w:r>
      <w:r w:rsidR="00C541B8">
        <w:rPr>
          <w:snapToGrid w:val="0"/>
        </w:rPr>
        <w:t xml:space="preserve">, G. H., Silva, E. A., Soga, K. et al. 2015. </w:t>
      </w:r>
      <w:r w:rsidR="00C541B8" w:rsidRPr="00C541B8">
        <w:rPr>
          <w:snapToGrid w:val="0"/>
        </w:rPr>
        <w:t>An ABM suppor</w:t>
      </w:r>
      <w:r w:rsidR="00C541B8" w:rsidRPr="00C541B8">
        <w:rPr>
          <w:snapToGrid w:val="0"/>
        </w:rPr>
        <w:t>t</w:t>
      </w:r>
      <w:r w:rsidR="00C541B8" w:rsidRPr="00C541B8">
        <w:rPr>
          <w:snapToGrid w:val="0"/>
        </w:rPr>
        <w:t>ed by real-time big data: The case of HSR vs. Aviation</w:t>
      </w:r>
      <w:r w:rsidR="00C541B8">
        <w:rPr>
          <w:snapToGrid w:val="0"/>
        </w:rPr>
        <w:t xml:space="preserve">, </w:t>
      </w:r>
      <w:r w:rsidR="00C541B8">
        <w:rPr>
          <w:i/>
        </w:rPr>
        <w:t>Procee</w:t>
      </w:r>
      <w:r w:rsidR="00C541B8">
        <w:rPr>
          <w:i/>
        </w:rPr>
        <w:t>d</w:t>
      </w:r>
      <w:r w:rsidR="00C541B8">
        <w:rPr>
          <w:i/>
        </w:rPr>
        <w:t>ings of</w:t>
      </w:r>
      <w:r w:rsidR="00C541B8" w:rsidRPr="00C541B8">
        <w:rPr>
          <w:i/>
        </w:rPr>
        <w:t xml:space="preserve"> the ICE - Transport</w:t>
      </w:r>
      <w:r w:rsidR="00C541B8">
        <w:t xml:space="preserve"> Under Review.</w:t>
      </w:r>
    </w:p>
    <w:p w14:paraId="1C7B952B" w14:textId="78C1FE0B" w:rsidR="001B2021" w:rsidRPr="001B2021" w:rsidRDefault="001B2021" w:rsidP="00624CB5">
      <w:pPr>
        <w:pStyle w:val="References"/>
        <w:numPr>
          <w:ilvl w:val="0"/>
          <w:numId w:val="0"/>
        </w:numPr>
        <w:rPr>
          <w:snapToGrid w:val="0"/>
        </w:rPr>
      </w:pPr>
      <w:r>
        <w:t xml:space="preserve">Dijkstra, E. W. 1959. A note on two problems in connexion with graphs, </w:t>
      </w:r>
      <w:r>
        <w:rPr>
          <w:i/>
        </w:rPr>
        <w:t xml:space="preserve">Numerische mathematik </w:t>
      </w:r>
      <w:r>
        <w:rPr>
          <w:b/>
        </w:rPr>
        <w:t>1.1</w:t>
      </w:r>
      <w:r>
        <w:t>, 269-271.</w:t>
      </w:r>
    </w:p>
    <w:p w14:paraId="30485325" w14:textId="46A35775" w:rsidR="00A1408D" w:rsidRDefault="00B43F8E" w:rsidP="00624CB5">
      <w:pPr>
        <w:pStyle w:val="References"/>
        <w:numPr>
          <w:ilvl w:val="0"/>
          <w:numId w:val="0"/>
        </w:numPr>
        <w:rPr>
          <w:snapToGrid w:val="0"/>
        </w:rPr>
      </w:pPr>
      <w:r>
        <w:rPr>
          <w:snapToGrid w:val="0"/>
        </w:rPr>
        <w:t>Gallotti, R. &amp; Barthelemy, M.</w:t>
      </w:r>
      <w:r w:rsidRPr="00B43F8E">
        <w:t xml:space="preserve"> </w:t>
      </w:r>
      <w:r>
        <w:t xml:space="preserve">2014. </w:t>
      </w:r>
      <w:r w:rsidRPr="00B43F8E">
        <w:rPr>
          <w:snapToGrid w:val="0"/>
        </w:rPr>
        <w:t>Anatomy and efficiency of urban multimodal mobility</w:t>
      </w:r>
      <w:r>
        <w:rPr>
          <w:snapToGrid w:val="0"/>
        </w:rPr>
        <w:t xml:space="preserve">, </w:t>
      </w:r>
      <w:r w:rsidR="00F17FBD">
        <w:rPr>
          <w:snapToGrid w:val="0"/>
        </w:rPr>
        <w:t xml:space="preserve">Nature </w:t>
      </w:r>
      <w:r>
        <w:rPr>
          <w:i/>
          <w:snapToGrid w:val="0"/>
        </w:rPr>
        <w:t xml:space="preserve">Scientific reports </w:t>
      </w:r>
      <w:r>
        <w:rPr>
          <w:b/>
          <w:snapToGrid w:val="0"/>
        </w:rPr>
        <w:t>4</w:t>
      </w:r>
      <w:r>
        <w:rPr>
          <w:snapToGrid w:val="0"/>
        </w:rPr>
        <w:t>.</w:t>
      </w:r>
    </w:p>
    <w:p w14:paraId="233F70BF" w14:textId="7C5A766C" w:rsidR="00C541B8" w:rsidRPr="00B43F8E" w:rsidRDefault="00C541B8" w:rsidP="00624CB5">
      <w:pPr>
        <w:pStyle w:val="References"/>
        <w:numPr>
          <w:ilvl w:val="0"/>
          <w:numId w:val="0"/>
        </w:numPr>
        <w:rPr>
          <w:snapToGrid w:val="0"/>
        </w:rPr>
      </w:pPr>
      <w:r>
        <w:t xml:space="preserve">Prato, C. G. 2009. Route choice modeling: past, present and future research directions, </w:t>
      </w:r>
      <w:r w:rsidRPr="00C541B8">
        <w:rPr>
          <w:i/>
        </w:rPr>
        <w:t>Journal of Choice Modelling</w:t>
      </w:r>
      <w:r>
        <w:t xml:space="preserve"> </w:t>
      </w:r>
      <w:r w:rsidRPr="00C541B8">
        <w:rPr>
          <w:b/>
        </w:rPr>
        <w:t>2.1</w:t>
      </w:r>
      <w:r>
        <w:t>, 65–100.</w:t>
      </w:r>
    </w:p>
    <w:p w14:paraId="53F7C2F5" w14:textId="6CB528B9" w:rsidR="00A1408D" w:rsidRDefault="001B2021" w:rsidP="00624CB5">
      <w:pPr>
        <w:pStyle w:val="References"/>
        <w:numPr>
          <w:ilvl w:val="0"/>
          <w:numId w:val="0"/>
        </w:numPr>
        <w:rPr>
          <w:snapToGrid w:val="0"/>
        </w:rPr>
      </w:pPr>
      <w:r>
        <w:t>Train, K. E. 2009</w:t>
      </w:r>
      <w:r w:rsidR="00A1408D">
        <w:t xml:space="preserve">. </w:t>
      </w:r>
      <w:r w:rsidR="00A1408D" w:rsidRPr="00A1408D">
        <w:rPr>
          <w:i/>
        </w:rPr>
        <w:t>Discrete choice methods with simulation.</w:t>
      </w:r>
      <w:r w:rsidR="00A1408D">
        <w:t xml:space="preserve"> Ca</w:t>
      </w:r>
      <w:r w:rsidR="00A1408D">
        <w:t>m</w:t>
      </w:r>
      <w:r w:rsidR="00A1408D">
        <w:t>bridge university press, Cambridge.</w:t>
      </w:r>
    </w:p>
    <w:p w14:paraId="044AD34A" w14:textId="6DCB3364" w:rsidR="00A1408D" w:rsidRPr="00A1408D" w:rsidRDefault="00A1408D" w:rsidP="00624CB5">
      <w:pPr>
        <w:pStyle w:val="References"/>
        <w:numPr>
          <w:ilvl w:val="0"/>
          <w:numId w:val="0"/>
        </w:numPr>
        <w:rPr>
          <w:snapToGrid w:val="0"/>
        </w:rPr>
      </w:pPr>
      <w:r>
        <w:rPr>
          <w:snapToGrid w:val="0"/>
        </w:rPr>
        <w:t xml:space="preserve">Transport for London 2014. </w:t>
      </w:r>
      <w:r w:rsidRPr="00A1408D">
        <w:rPr>
          <w:i/>
        </w:rPr>
        <w:t>The London Tra</w:t>
      </w:r>
      <w:r>
        <w:rPr>
          <w:i/>
        </w:rPr>
        <w:t>nsportation Studies Model (LTS)</w:t>
      </w:r>
      <w:r>
        <w:t>. Transport for London, London.</w:t>
      </w:r>
    </w:p>
    <w:p w14:paraId="0C2B513B" w14:textId="4BE6FCB5" w:rsidR="00E9764A" w:rsidRPr="00C541B8" w:rsidRDefault="00A1408D" w:rsidP="00C541B8">
      <w:pPr>
        <w:pStyle w:val="References"/>
        <w:numPr>
          <w:ilvl w:val="0"/>
          <w:numId w:val="0"/>
        </w:numPr>
        <w:rPr>
          <w:snapToGrid w:val="0"/>
        </w:rPr>
      </w:pPr>
      <w:r>
        <w:rPr>
          <w:snapToGrid w:val="0"/>
        </w:rPr>
        <w:t>Transport for London</w:t>
      </w:r>
      <w:r w:rsidR="00624CB5">
        <w:rPr>
          <w:snapToGrid w:val="0"/>
        </w:rPr>
        <w:t xml:space="preserve"> </w:t>
      </w:r>
      <w:r>
        <w:rPr>
          <w:snapToGrid w:val="0"/>
        </w:rPr>
        <w:t>2011</w:t>
      </w:r>
      <w:r w:rsidR="00624CB5">
        <w:rPr>
          <w:snapToGrid w:val="0"/>
        </w:rPr>
        <w:t xml:space="preserve">. </w:t>
      </w:r>
      <w:r w:rsidRPr="00A1408D">
        <w:rPr>
          <w:i/>
        </w:rPr>
        <w:t>Travel in London, Supplementary R</w:t>
      </w:r>
      <w:r w:rsidRPr="00A1408D">
        <w:rPr>
          <w:i/>
        </w:rPr>
        <w:t>e</w:t>
      </w:r>
      <w:r w:rsidRPr="00A1408D">
        <w:rPr>
          <w:i/>
        </w:rPr>
        <w:t>port: Lon</w:t>
      </w:r>
      <w:r>
        <w:rPr>
          <w:i/>
        </w:rPr>
        <w:t>don Travel Demand Survey (LTDS)</w:t>
      </w:r>
      <w:r>
        <w:t>. Transport for Lo</w:t>
      </w:r>
      <w:r>
        <w:t>n</w:t>
      </w:r>
      <w:r>
        <w:t>don, London.</w:t>
      </w:r>
    </w:p>
    <w:sectPr w:rsidR="00E9764A" w:rsidRPr="00C541B8" w:rsidSect="001C5992">
      <w:type w:val="continuous"/>
      <w:pgSz w:w="10716" w:h="13948" w:code="9"/>
      <w:pgMar w:top="1588" w:right="851" w:bottom="1134" w:left="907" w:header="0" w:footer="0" w:gutter="0"/>
      <w:cols w:num="2" w:space="340"/>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257113" w14:textId="77777777" w:rsidR="00307DAB" w:rsidRDefault="00307DAB">
      <w:r>
        <w:separator/>
      </w:r>
    </w:p>
  </w:endnote>
  <w:endnote w:type="continuationSeparator" w:id="0">
    <w:p w14:paraId="4ABBF86A" w14:textId="77777777" w:rsidR="00307DAB" w:rsidRDefault="0030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New Roman Italic">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2395CE4-9D41-4EAB-A9E2-0E6F16D4C800}"/>
  </w:font>
  <w:font w:name="Cambria Math">
    <w:panose1 w:val="02040503050406030204"/>
    <w:charset w:val="00"/>
    <w:family w:val="roman"/>
    <w:pitch w:val="variable"/>
    <w:sig w:usb0="E00002FF" w:usb1="420024FF" w:usb2="00000000" w:usb3="00000000" w:csb0="0000019F" w:csb1="00000000"/>
    <w:embedRegular r:id="rId2" w:fontKey="{00DEED60-A34D-41F5-9928-2A497B168097}"/>
    <w:embedItalic r:id="rId3" w:fontKey="{D4A7C87E-9F2F-47BF-957E-CC2D6A419B8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embedRegular r:id="rId4" w:fontKey="{8B124C6D-8CDA-48A7-AE18-9E9CE3F60E47}"/>
  </w:font>
  <w:font w:name="Calibri">
    <w:panose1 w:val="020F0502020204030204"/>
    <w:charset w:val="00"/>
    <w:family w:val="swiss"/>
    <w:pitch w:val="variable"/>
    <w:sig w:usb0="E00002FF" w:usb1="4000ACFF" w:usb2="00000001" w:usb3="00000000" w:csb0="0000019F" w:csb1="00000000"/>
    <w:embedRegular r:id="rId5" w:fontKey="{45403F7E-CA56-4A3E-BAD3-A3C93522BC5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B6528B" w14:textId="77777777" w:rsidR="00307DAB" w:rsidRDefault="00307DAB" w:rsidP="002805C9">
      <w:pPr>
        <w:ind w:firstLine="0"/>
      </w:pPr>
      <w:r>
        <w:separator/>
      </w:r>
    </w:p>
  </w:footnote>
  <w:footnote w:type="continuationSeparator" w:id="0">
    <w:p w14:paraId="0A4730FC" w14:textId="77777777" w:rsidR="00307DAB" w:rsidRDefault="00307D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ED0455E2"/>
    <w:lvl w:ilvl="0">
      <w:start w:val="1"/>
      <w:numFmt w:val="decimal"/>
      <w:pStyle w:val="Heading1"/>
      <w:lvlText w:val="%1"/>
      <w:lvlJc w:val="left"/>
      <w:pPr>
        <w:tabs>
          <w:tab w:val="num" w:pos="360"/>
        </w:tabs>
        <w:ind w:left="340" w:hanging="340"/>
      </w:pPr>
      <w:rPr>
        <w:rFonts w:ascii="Times New Roman" w:hAnsi="Times New Roman" w:hint="default"/>
        <w:b w:val="0"/>
        <w:i w:val="0"/>
        <w:sz w:val="20"/>
        <w:szCs w:val="20"/>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0"/>
        <w:szCs w:val="20"/>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0"/>
        <w:szCs w:val="20"/>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7">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nsid w:val="4A9E6638"/>
    <w:multiLevelType w:val="hybridMultilevel"/>
    <w:tmpl w:val="7A547F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nsid w:val="5E5404DE"/>
    <w:multiLevelType w:val="hybridMultilevel"/>
    <w:tmpl w:val="F6CEE2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nsid w:val="6B2D60BE"/>
    <w:multiLevelType w:val="hybridMultilevel"/>
    <w:tmpl w:val="67B4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5"/>
  </w:num>
  <w:num w:numId="17">
    <w:abstractNumId w:val="23"/>
  </w:num>
  <w:num w:numId="18">
    <w:abstractNumId w:val="17"/>
  </w:num>
  <w:num w:numId="19">
    <w:abstractNumId w:val="12"/>
  </w:num>
  <w:num w:numId="20">
    <w:abstractNumId w:val="16"/>
  </w:num>
  <w:num w:numId="21">
    <w:abstractNumId w:val="13"/>
  </w:num>
  <w:num w:numId="22">
    <w:abstractNumId w:val="18"/>
  </w:num>
  <w:num w:numId="23">
    <w:abstractNumId w:val="22"/>
  </w:num>
  <w:num w:numId="24">
    <w:abstractNumId w:val="21"/>
  </w:num>
  <w:num w:numId="25">
    <w:abstractNumId w:val="19"/>
  </w:num>
  <w:num w:numId="2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4"/>
  <w:embedTrueTypeFonts/>
  <w:bordersDoNotSurroundHeader/>
  <w:bordersDoNotSurroundFooter/>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992"/>
    <w:rsid w:val="0000650A"/>
    <w:rsid w:val="000209DC"/>
    <w:rsid w:val="00027623"/>
    <w:rsid w:val="00037C25"/>
    <w:rsid w:val="00043577"/>
    <w:rsid w:val="00043FC2"/>
    <w:rsid w:val="00060883"/>
    <w:rsid w:val="00080A6E"/>
    <w:rsid w:val="00091DD3"/>
    <w:rsid w:val="000A5DBB"/>
    <w:rsid w:val="000B76C2"/>
    <w:rsid w:val="000C51DC"/>
    <w:rsid w:val="000E04E2"/>
    <w:rsid w:val="000F0F71"/>
    <w:rsid w:val="000F632C"/>
    <w:rsid w:val="00115D6C"/>
    <w:rsid w:val="00121F65"/>
    <w:rsid w:val="001313D3"/>
    <w:rsid w:val="001318C6"/>
    <w:rsid w:val="00150F1F"/>
    <w:rsid w:val="001B2021"/>
    <w:rsid w:val="001C5992"/>
    <w:rsid w:val="001C7BBC"/>
    <w:rsid w:val="001E1935"/>
    <w:rsid w:val="001E2BFE"/>
    <w:rsid w:val="0024026E"/>
    <w:rsid w:val="00244568"/>
    <w:rsid w:val="002569B1"/>
    <w:rsid w:val="00265143"/>
    <w:rsid w:val="002805C9"/>
    <w:rsid w:val="002919A6"/>
    <w:rsid w:val="002E0E77"/>
    <w:rsid w:val="00307DAB"/>
    <w:rsid w:val="00312803"/>
    <w:rsid w:val="003171BE"/>
    <w:rsid w:val="003177FD"/>
    <w:rsid w:val="0033293F"/>
    <w:rsid w:val="0033509A"/>
    <w:rsid w:val="00335422"/>
    <w:rsid w:val="00366D68"/>
    <w:rsid w:val="0039114A"/>
    <w:rsid w:val="0039160E"/>
    <w:rsid w:val="003D18AF"/>
    <w:rsid w:val="00405305"/>
    <w:rsid w:val="00407C7F"/>
    <w:rsid w:val="00416F44"/>
    <w:rsid w:val="00427922"/>
    <w:rsid w:val="004747B0"/>
    <w:rsid w:val="004868F4"/>
    <w:rsid w:val="00495D40"/>
    <w:rsid w:val="004A02D9"/>
    <w:rsid w:val="004A06F4"/>
    <w:rsid w:val="004A382C"/>
    <w:rsid w:val="004D2AD9"/>
    <w:rsid w:val="004D3A92"/>
    <w:rsid w:val="004D3C1D"/>
    <w:rsid w:val="004D3DE5"/>
    <w:rsid w:val="00512581"/>
    <w:rsid w:val="00512927"/>
    <w:rsid w:val="0052627A"/>
    <w:rsid w:val="00527D66"/>
    <w:rsid w:val="00530325"/>
    <w:rsid w:val="00544182"/>
    <w:rsid w:val="00544E4B"/>
    <w:rsid w:val="00552A47"/>
    <w:rsid w:val="00565EB7"/>
    <w:rsid w:val="00592428"/>
    <w:rsid w:val="00597337"/>
    <w:rsid w:val="005E49DC"/>
    <w:rsid w:val="005F1BD6"/>
    <w:rsid w:val="00616EBE"/>
    <w:rsid w:val="0062072A"/>
    <w:rsid w:val="00624CB5"/>
    <w:rsid w:val="00630480"/>
    <w:rsid w:val="0064644A"/>
    <w:rsid w:val="00652F93"/>
    <w:rsid w:val="00662176"/>
    <w:rsid w:val="006653ED"/>
    <w:rsid w:val="00676340"/>
    <w:rsid w:val="00680844"/>
    <w:rsid w:val="00687200"/>
    <w:rsid w:val="00693225"/>
    <w:rsid w:val="006A67F2"/>
    <w:rsid w:val="006C7C95"/>
    <w:rsid w:val="006D16A2"/>
    <w:rsid w:val="006D6766"/>
    <w:rsid w:val="006F0785"/>
    <w:rsid w:val="006F22DE"/>
    <w:rsid w:val="007114BF"/>
    <w:rsid w:val="00724A2A"/>
    <w:rsid w:val="007308CD"/>
    <w:rsid w:val="00731699"/>
    <w:rsid w:val="00757D2C"/>
    <w:rsid w:val="00766411"/>
    <w:rsid w:val="0077032D"/>
    <w:rsid w:val="007905AE"/>
    <w:rsid w:val="007921E9"/>
    <w:rsid w:val="007B75ED"/>
    <w:rsid w:val="007C252F"/>
    <w:rsid w:val="007E0B55"/>
    <w:rsid w:val="007E4578"/>
    <w:rsid w:val="007F755B"/>
    <w:rsid w:val="00820362"/>
    <w:rsid w:val="00832CF1"/>
    <w:rsid w:val="00837A0E"/>
    <w:rsid w:val="00842887"/>
    <w:rsid w:val="008472D1"/>
    <w:rsid w:val="008504A1"/>
    <w:rsid w:val="00860D26"/>
    <w:rsid w:val="008717FB"/>
    <w:rsid w:val="00872AD9"/>
    <w:rsid w:val="00876F8D"/>
    <w:rsid w:val="00893BA7"/>
    <w:rsid w:val="008C5126"/>
    <w:rsid w:val="008C513C"/>
    <w:rsid w:val="008E4E0A"/>
    <w:rsid w:val="008F0645"/>
    <w:rsid w:val="00902406"/>
    <w:rsid w:val="00907828"/>
    <w:rsid w:val="009127B5"/>
    <w:rsid w:val="0092763D"/>
    <w:rsid w:val="00933D4F"/>
    <w:rsid w:val="00934CFA"/>
    <w:rsid w:val="0094144B"/>
    <w:rsid w:val="009437E5"/>
    <w:rsid w:val="009771A6"/>
    <w:rsid w:val="009829B1"/>
    <w:rsid w:val="009A37DC"/>
    <w:rsid w:val="009C7AC2"/>
    <w:rsid w:val="009F332B"/>
    <w:rsid w:val="00A002CA"/>
    <w:rsid w:val="00A02B76"/>
    <w:rsid w:val="00A1408D"/>
    <w:rsid w:val="00A15F4E"/>
    <w:rsid w:val="00A228EC"/>
    <w:rsid w:val="00A26640"/>
    <w:rsid w:val="00A32EC1"/>
    <w:rsid w:val="00A33FD3"/>
    <w:rsid w:val="00A3487A"/>
    <w:rsid w:val="00A512F4"/>
    <w:rsid w:val="00A61EF8"/>
    <w:rsid w:val="00A97771"/>
    <w:rsid w:val="00AA4699"/>
    <w:rsid w:val="00AA5F70"/>
    <w:rsid w:val="00AC4804"/>
    <w:rsid w:val="00AD2445"/>
    <w:rsid w:val="00AE6381"/>
    <w:rsid w:val="00AF06E0"/>
    <w:rsid w:val="00AF4329"/>
    <w:rsid w:val="00AF50FA"/>
    <w:rsid w:val="00AF68B4"/>
    <w:rsid w:val="00B0295F"/>
    <w:rsid w:val="00B14117"/>
    <w:rsid w:val="00B16D41"/>
    <w:rsid w:val="00B35BEC"/>
    <w:rsid w:val="00B40E63"/>
    <w:rsid w:val="00B43F8E"/>
    <w:rsid w:val="00B66A32"/>
    <w:rsid w:val="00B77591"/>
    <w:rsid w:val="00B85905"/>
    <w:rsid w:val="00BB186A"/>
    <w:rsid w:val="00BB205B"/>
    <w:rsid w:val="00BC33D6"/>
    <w:rsid w:val="00BD2303"/>
    <w:rsid w:val="00BD721A"/>
    <w:rsid w:val="00BD7A95"/>
    <w:rsid w:val="00BE1C77"/>
    <w:rsid w:val="00C00424"/>
    <w:rsid w:val="00C02134"/>
    <w:rsid w:val="00C03B34"/>
    <w:rsid w:val="00C06309"/>
    <w:rsid w:val="00C17EC1"/>
    <w:rsid w:val="00C342FC"/>
    <w:rsid w:val="00C34C94"/>
    <w:rsid w:val="00C52205"/>
    <w:rsid w:val="00C541B8"/>
    <w:rsid w:val="00C73E50"/>
    <w:rsid w:val="00C82AF4"/>
    <w:rsid w:val="00C90E4A"/>
    <w:rsid w:val="00CB78B5"/>
    <w:rsid w:val="00CC2BBD"/>
    <w:rsid w:val="00CD5526"/>
    <w:rsid w:val="00D206FE"/>
    <w:rsid w:val="00D23B3A"/>
    <w:rsid w:val="00D423E6"/>
    <w:rsid w:val="00D57C89"/>
    <w:rsid w:val="00D6194E"/>
    <w:rsid w:val="00D63C89"/>
    <w:rsid w:val="00D8378B"/>
    <w:rsid w:val="00DD39BA"/>
    <w:rsid w:val="00DF1DAE"/>
    <w:rsid w:val="00DF4655"/>
    <w:rsid w:val="00E25F98"/>
    <w:rsid w:val="00E87DAC"/>
    <w:rsid w:val="00E9764A"/>
    <w:rsid w:val="00EA573E"/>
    <w:rsid w:val="00EB3012"/>
    <w:rsid w:val="00EC595C"/>
    <w:rsid w:val="00F018B8"/>
    <w:rsid w:val="00F04C16"/>
    <w:rsid w:val="00F06A83"/>
    <w:rsid w:val="00F1108F"/>
    <w:rsid w:val="00F13489"/>
    <w:rsid w:val="00F17FBD"/>
    <w:rsid w:val="00F6144F"/>
    <w:rsid w:val="00F61EC6"/>
    <w:rsid w:val="00F665CB"/>
    <w:rsid w:val="00F73ECF"/>
    <w:rsid w:val="00F90748"/>
    <w:rsid w:val="00FB2FE5"/>
    <w:rsid w:val="00FF41E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53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BD7A95"/>
    <w:pPr>
      <w:ind w:firstLine="227"/>
      <w:jc w:val="both"/>
    </w:pPr>
    <w:rPr>
      <w:lang w:eastAsia="nl-NL"/>
    </w:rPr>
  </w:style>
  <w:style w:type="paragraph" w:styleId="Heading1">
    <w:name w:val="heading 1"/>
    <w:aliases w:val="heading 1"/>
    <w:basedOn w:val="Normal"/>
    <w:next w:val="Firstparagraph"/>
    <w:qFormat/>
    <w:rsid w:val="00BD7A95"/>
    <w:pPr>
      <w:keepNext/>
      <w:keepLines/>
      <w:numPr>
        <w:numId w:val="14"/>
      </w:numPr>
      <w:suppressAutoHyphens/>
      <w:spacing w:before="480" w:after="240"/>
      <w:jc w:val="left"/>
      <w:outlineLvl w:val="0"/>
    </w:pPr>
    <w:rPr>
      <w:caps/>
    </w:rPr>
  </w:style>
  <w:style w:type="paragraph" w:styleId="Heading2">
    <w:name w:val="heading 2"/>
    <w:aliases w:val="heading 2"/>
    <w:basedOn w:val="Normal"/>
    <w:next w:val="Firstparagraph"/>
    <w:qFormat/>
    <w:rsid w:val="00BD7A95"/>
    <w:pPr>
      <w:keepNext/>
      <w:keepLines/>
      <w:numPr>
        <w:ilvl w:val="1"/>
        <w:numId w:val="14"/>
      </w:numPr>
      <w:suppressAutoHyphens/>
      <w:spacing w:before="240" w:after="120"/>
      <w:jc w:val="left"/>
      <w:outlineLvl w:val="1"/>
    </w:pPr>
    <w:rPr>
      <w:rFonts w:ascii="Times New Roman Italic" w:hAnsi="Times New Roman Italic"/>
      <w:i/>
    </w:rPr>
  </w:style>
  <w:style w:type="paragraph" w:styleId="Heading3">
    <w:name w:val="heading 3"/>
    <w:aliases w:val="heading 3"/>
    <w:basedOn w:val="Normal"/>
    <w:next w:val="Normal"/>
    <w:qFormat/>
    <w:rsid w:val="00BD7A95"/>
    <w:pPr>
      <w:keepNext/>
      <w:keepLines/>
      <w:numPr>
        <w:ilvl w:val="2"/>
        <w:numId w:val="14"/>
      </w:numPr>
      <w:spacing w:before="240" w:after="60"/>
      <w:jc w:val="left"/>
      <w:outlineLvl w:val="2"/>
    </w:pPr>
    <w:rPr>
      <w:rFonts w:ascii="Times New Roman Italic" w:hAnsi="Times New Roman Italic"/>
      <w:i/>
    </w:rPr>
  </w:style>
  <w:style w:type="paragraph" w:styleId="Heading4">
    <w:name w:val="heading 4"/>
    <w:aliases w:val="Not to be used"/>
    <w:basedOn w:val="Normal"/>
    <w:next w:val="Normal"/>
    <w:qFormat/>
    <w:rsid w:val="00BD7A95"/>
    <w:pPr>
      <w:keepNext/>
      <w:numPr>
        <w:ilvl w:val="3"/>
        <w:numId w:val="14"/>
      </w:numPr>
      <w:spacing w:before="260"/>
      <w:outlineLvl w:val="3"/>
    </w:pPr>
  </w:style>
  <w:style w:type="paragraph" w:styleId="Heading5">
    <w:name w:val="heading 5"/>
    <w:basedOn w:val="Heading3"/>
    <w:next w:val="Normal"/>
    <w:qFormat/>
    <w:rsid w:val="00BD7A95"/>
    <w:pPr>
      <w:numPr>
        <w:ilvl w:val="4"/>
      </w:numPr>
      <w:outlineLvl w:val="4"/>
    </w:pPr>
  </w:style>
  <w:style w:type="paragraph" w:styleId="Heading6">
    <w:name w:val="heading 6"/>
    <w:basedOn w:val="Normal"/>
    <w:next w:val="Normal"/>
    <w:qFormat/>
    <w:rsid w:val="00BD7A95"/>
    <w:pPr>
      <w:numPr>
        <w:ilvl w:val="5"/>
        <w:numId w:val="14"/>
      </w:numPr>
      <w:spacing w:before="240" w:after="60"/>
      <w:outlineLvl w:val="5"/>
    </w:pPr>
    <w:rPr>
      <w:rFonts w:ascii="Arial" w:hAnsi="Arial"/>
      <w:i/>
      <w:sz w:val="22"/>
    </w:rPr>
  </w:style>
  <w:style w:type="paragraph" w:styleId="Heading7">
    <w:name w:val="heading 7"/>
    <w:basedOn w:val="Normal"/>
    <w:next w:val="Normal"/>
    <w:qFormat/>
    <w:rsid w:val="00BD7A95"/>
    <w:pPr>
      <w:numPr>
        <w:ilvl w:val="6"/>
        <w:numId w:val="14"/>
      </w:numPr>
      <w:spacing w:before="240" w:after="60"/>
      <w:outlineLvl w:val="6"/>
    </w:pPr>
    <w:rPr>
      <w:rFonts w:ascii="Arial" w:hAnsi="Arial"/>
    </w:rPr>
  </w:style>
  <w:style w:type="paragraph" w:styleId="Heading8">
    <w:name w:val="heading 8"/>
    <w:basedOn w:val="Normal"/>
    <w:next w:val="Normal"/>
    <w:qFormat/>
    <w:rsid w:val="00BD7A95"/>
    <w:pPr>
      <w:numPr>
        <w:ilvl w:val="7"/>
        <w:numId w:val="14"/>
      </w:numPr>
      <w:spacing w:before="240" w:after="60"/>
      <w:outlineLvl w:val="7"/>
    </w:pPr>
    <w:rPr>
      <w:rFonts w:ascii="Arial" w:hAnsi="Arial"/>
      <w:i/>
    </w:rPr>
  </w:style>
  <w:style w:type="paragraph" w:styleId="Heading9">
    <w:name w:val="heading 9"/>
    <w:basedOn w:val="Normal"/>
    <w:next w:val="Normal"/>
    <w:qFormat/>
    <w:rsid w:val="00BD7A95"/>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BD7A95"/>
    <w:pPr>
      <w:ind w:firstLine="0"/>
    </w:pPr>
  </w:style>
  <w:style w:type="paragraph" w:customStyle="1" w:styleId="kop1">
    <w:name w:val="kop 1"/>
    <w:aliases w:val="heading without number"/>
    <w:basedOn w:val="Normal"/>
    <w:next w:val="Firstparagraph"/>
    <w:rsid w:val="00BD7A95"/>
    <w:pPr>
      <w:keepNext/>
      <w:spacing w:before="480" w:after="240"/>
      <w:ind w:firstLine="0"/>
      <w:jc w:val="left"/>
    </w:pPr>
    <w:rPr>
      <w:caps/>
    </w:rPr>
  </w:style>
  <w:style w:type="paragraph" w:customStyle="1" w:styleId="Author">
    <w:name w:val="Author"/>
    <w:basedOn w:val="Firstparagraph"/>
    <w:next w:val="Affiliation"/>
    <w:rsid w:val="00BD7A95"/>
    <w:pPr>
      <w:suppressAutoHyphens/>
      <w:jc w:val="center"/>
    </w:pPr>
  </w:style>
  <w:style w:type="paragraph" w:customStyle="1" w:styleId="Affiliation">
    <w:name w:val="Affiliation"/>
    <w:basedOn w:val="Author"/>
    <w:next w:val="Author"/>
    <w:rsid w:val="00BD7A95"/>
    <w:pPr>
      <w:spacing w:after="100"/>
    </w:pPr>
    <w:rPr>
      <w:rFonts w:ascii="Times New Roman Italic" w:hAnsi="Times New Roman Italic"/>
      <w:i/>
    </w:rPr>
  </w:style>
  <w:style w:type="paragraph" w:styleId="FootnoteText">
    <w:name w:val="footnote text"/>
    <w:basedOn w:val="Normal"/>
    <w:semiHidden/>
    <w:rsid w:val="00BD7A95"/>
  </w:style>
  <w:style w:type="paragraph" w:styleId="Title">
    <w:name w:val="Title"/>
    <w:basedOn w:val="Normal"/>
    <w:qFormat/>
    <w:rsid w:val="00BD7A95"/>
    <w:pPr>
      <w:suppressAutoHyphens/>
      <w:spacing w:before="240" w:after="60"/>
      <w:ind w:firstLine="0"/>
      <w:jc w:val="center"/>
    </w:pPr>
    <w:rPr>
      <w:sz w:val="40"/>
      <w:szCs w:val="40"/>
    </w:rPr>
  </w:style>
  <w:style w:type="paragraph" w:customStyle="1" w:styleId="Referencetext">
    <w:name w:val="Reference text"/>
    <w:basedOn w:val="Smallsize"/>
    <w:rsid w:val="00BD7A95"/>
    <w:pPr>
      <w:spacing w:line="240" w:lineRule="auto"/>
      <w:ind w:left="227" w:hanging="227"/>
    </w:pPr>
    <w:rPr>
      <w:sz w:val="16"/>
      <w:szCs w:val="16"/>
    </w:rPr>
  </w:style>
  <w:style w:type="paragraph" w:customStyle="1" w:styleId="Smallsize">
    <w:name w:val="Small size"/>
    <w:basedOn w:val="Normal"/>
    <w:semiHidden/>
    <w:rsid w:val="00BD7A95"/>
    <w:pPr>
      <w:spacing w:line="220" w:lineRule="exact"/>
      <w:ind w:firstLine="0"/>
    </w:pPr>
  </w:style>
  <w:style w:type="paragraph" w:customStyle="1" w:styleId="Figure">
    <w:name w:val="Figure"/>
    <w:basedOn w:val="Firstparagraph"/>
    <w:next w:val="Figurecaption"/>
    <w:rsid w:val="00BD7A95"/>
    <w:pPr>
      <w:jc w:val="left"/>
    </w:pPr>
  </w:style>
  <w:style w:type="paragraph" w:customStyle="1" w:styleId="Figurecaption">
    <w:name w:val="Figure caption"/>
    <w:basedOn w:val="Smallsize"/>
    <w:next w:val="Normal"/>
    <w:rsid w:val="00BD7A95"/>
    <w:pPr>
      <w:spacing w:before="120" w:line="240" w:lineRule="auto"/>
      <w:jc w:val="left"/>
    </w:pPr>
    <w:rPr>
      <w:sz w:val="16"/>
      <w:szCs w:val="16"/>
    </w:rPr>
  </w:style>
  <w:style w:type="paragraph" w:customStyle="1" w:styleId="Formula">
    <w:name w:val="Formula"/>
    <w:basedOn w:val="Firstparagraph"/>
    <w:next w:val="Firstparagraph"/>
    <w:rsid w:val="00BD7A95"/>
    <w:pPr>
      <w:tabs>
        <w:tab w:val="right" w:pos="3969"/>
      </w:tabs>
      <w:spacing w:before="240" w:after="240"/>
      <w:jc w:val="left"/>
    </w:pPr>
  </w:style>
  <w:style w:type="numbering" w:styleId="1ai">
    <w:name w:val="Outline List 1"/>
    <w:basedOn w:val="NoList"/>
    <w:semiHidden/>
    <w:rsid w:val="00BD7A95"/>
    <w:pPr>
      <w:numPr>
        <w:numId w:val="2"/>
      </w:numPr>
    </w:pPr>
  </w:style>
  <w:style w:type="paragraph" w:customStyle="1" w:styleId="Tablecaption">
    <w:name w:val="Table caption"/>
    <w:basedOn w:val="Smallsize"/>
    <w:next w:val="Tablerule"/>
    <w:rsid w:val="00BD7A95"/>
    <w:pPr>
      <w:spacing w:after="120" w:line="240" w:lineRule="auto"/>
    </w:pPr>
    <w:rPr>
      <w:sz w:val="16"/>
      <w:szCs w:val="16"/>
    </w:rPr>
  </w:style>
  <w:style w:type="paragraph" w:customStyle="1" w:styleId="Tablerule">
    <w:name w:val="Table rule"/>
    <w:basedOn w:val="Smallsize"/>
    <w:next w:val="Tabletext"/>
    <w:rsid w:val="00BD7A95"/>
    <w:pPr>
      <w:spacing w:after="40" w:line="240" w:lineRule="auto"/>
      <w:jc w:val="left"/>
    </w:pPr>
    <w:rPr>
      <w:sz w:val="16"/>
      <w:szCs w:val="16"/>
    </w:rPr>
  </w:style>
  <w:style w:type="paragraph" w:customStyle="1" w:styleId="Tabletext">
    <w:name w:val="Table text"/>
    <w:basedOn w:val="Smallsize"/>
    <w:rsid w:val="00BD7A95"/>
    <w:pPr>
      <w:spacing w:line="240" w:lineRule="auto"/>
      <w:jc w:val="left"/>
    </w:pPr>
    <w:rPr>
      <w:sz w:val="16"/>
      <w:szCs w:val="16"/>
    </w:rPr>
  </w:style>
  <w:style w:type="paragraph" w:customStyle="1" w:styleId="Keywords">
    <w:name w:val="Keywords"/>
    <w:basedOn w:val="Normal"/>
    <w:next w:val="Normal"/>
    <w:rsid w:val="00BD7A95"/>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BD7A95"/>
  </w:style>
  <w:style w:type="table" w:styleId="Table3Deffects1">
    <w:name w:val="Table 3D effects 1"/>
    <w:basedOn w:val="TableNormal"/>
    <w:semiHidden/>
    <w:rsid w:val="00BD7A95"/>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7A95"/>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7A95"/>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BD7A95"/>
  </w:style>
  <w:style w:type="paragraph" w:styleId="EnvelopeAddress">
    <w:name w:val="envelope address"/>
    <w:basedOn w:val="Normal"/>
    <w:semiHidden/>
    <w:rsid w:val="00BD7A95"/>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BD7A95"/>
    <w:pPr>
      <w:ind w:left="4252"/>
    </w:pPr>
  </w:style>
  <w:style w:type="paragraph" w:styleId="EnvelopeReturn">
    <w:name w:val="envelope return"/>
    <w:basedOn w:val="Normal"/>
    <w:semiHidden/>
    <w:rsid w:val="00BD7A95"/>
    <w:rPr>
      <w:rFonts w:ascii="Arial" w:hAnsi="Arial" w:cs="Arial"/>
    </w:rPr>
  </w:style>
  <w:style w:type="numbering" w:styleId="ArticleSection">
    <w:name w:val="Outline List 3"/>
    <w:basedOn w:val="NoList"/>
    <w:semiHidden/>
    <w:rsid w:val="00BD7A95"/>
    <w:pPr>
      <w:numPr>
        <w:numId w:val="3"/>
      </w:numPr>
    </w:pPr>
  </w:style>
  <w:style w:type="paragraph" w:styleId="MessageHeader">
    <w:name w:val="Message Header"/>
    <w:basedOn w:val="Normal"/>
    <w:semiHidden/>
    <w:rsid w:val="00BD7A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BD7A95"/>
    <w:pPr>
      <w:spacing w:after="120"/>
      <w:ind w:left="1440" w:right="1440"/>
    </w:pPr>
  </w:style>
  <w:style w:type="paragraph" w:styleId="Date">
    <w:name w:val="Date"/>
    <w:basedOn w:val="Normal"/>
    <w:next w:val="Normal"/>
    <w:semiHidden/>
    <w:rsid w:val="00BD7A95"/>
  </w:style>
  <w:style w:type="table" w:styleId="TableSimple1">
    <w:name w:val="Table Simple 1"/>
    <w:basedOn w:val="TableNormal"/>
    <w:semiHidden/>
    <w:rsid w:val="00BD7A95"/>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7A95"/>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BD7A95"/>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7A95"/>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BD7A95"/>
  </w:style>
  <w:style w:type="character" w:styleId="FollowedHyperlink">
    <w:name w:val="FollowedHyperlink"/>
    <w:semiHidden/>
    <w:rsid w:val="00BD7A95"/>
    <w:rPr>
      <w:color w:val="800080"/>
      <w:u w:val="single"/>
    </w:rPr>
  </w:style>
  <w:style w:type="paragraph" w:styleId="Signature">
    <w:name w:val="Signature"/>
    <w:basedOn w:val="Normal"/>
    <w:semiHidden/>
    <w:rsid w:val="00BD7A95"/>
    <w:pPr>
      <w:ind w:left="4252"/>
    </w:pPr>
  </w:style>
  <w:style w:type="paragraph" w:styleId="HTMLPreformatted">
    <w:name w:val="HTML Preformatted"/>
    <w:basedOn w:val="Normal"/>
    <w:semiHidden/>
    <w:rsid w:val="00BD7A95"/>
    <w:rPr>
      <w:rFonts w:ascii="Courier New" w:hAnsi="Courier New" w:cs="Courier New"/>
    </w:rPr>
  </w:style>
  <w:style w:type="character" w:styleId="HTMLCode">
    <w:name w:val="HTML Code"/>
    <w:semiHidden/>
    <w:rsid w:val="00BD7A95"/>
    <w:rPr>
      <w:rFonts w:ascii="Courier New" w:hAnsi="Courier New" w:cs="Courier New"/>
      <w:sz w:val="20"/>
      <w:szCs w:val="20"/>
    </w:rPr>
  </w:style>
  <w:style w:type="character" w:styleId="HTMLDefinition">
    <w:name w:val="HTML Definition"/>
    <w:semiHidden/>
    <w:rsid w:val="00BD7A95"/>
    <w:rPr>
      <w:i/>
      <w:iCs/>
    </w:rPr>
  </w:style>
  <w:style w:type="character" w:styleId="HTMLVariable">
    <w:name w:val="HTML Variable"/>
    <w:semiHidden/>
    <w:rsid w:val="00BD7A95"/>
    <w:rPr>
      <w:i/>
      <w:iCs/>
    </w:rPr>
  </w:style>
  <w:style w:type="character" w:styleId="HTMLAcronym">
    <w:name w:val="HTML Acronym"/>
    <w:semiHidden/>
    <w:rsid w:val="00BD7A95"/>
  </w:style>
  <w:style w:type="paragraph" w:styleId="HTMLAddress">
    <w:name w:val="HTML Address"/>
    <w:basedOn w:val="Normal"/>
    <w:semiHidden/>
    <w:rsid w:val="00BD7A95"/>
    <w:rPr>
      <w:i/>
      <w:iCs/>
    </w:rPr>
  </w:style>
  <w:style w:type="character" w:styleId="HTMLCite">
    <w:name w:val="HTML Cite"/>
    <w:semiHidden/>
    <w:rsid w:val="00BD7A95"/>
    <w:rPr>
      <w:i/>
      <w:iCs/>
    </w:rPr>
  </w:style>
  <w:style w:type="character" w:styleId="HTMLTypewriter">
    <w:name w:val="HTML Typewriter"/>
    <w:semiHidden/>
    <w:rsid w:val="00BD7A95"/>
    <w:rPr>
      <w:rFonts w:ascii="Courier New" w:hAnsi="Courier New" w:cs="Courier New"/>
      <w:sz w:val="20"/>
      <w:szCs w:val="20"/>
    </w:rPr>
  </w:style>
  <w:style w:type="character" w:styleId="HTMLKeyboard">
    <w:name w:val="HTML Keyboard"/>
    <w:semiHidden/>
    <w:rsid w:val="00BD7A95"/>
    <w:rPr>
      <w:rFonts w:ascii="Courier New" w:hAnsi="Courier New" w:cs="Courier New"/>
      <w:sz w:val="20"/>
      <w:szCs w:val="20"/>
    </w:rPr>
  </w:style>
  <w:style w:type="character" w:styleId="HTMLSample">
    <w:name w:val="HTML Sample"/>
    <w:semiHidden/>
    <w:rsid w:val="00BD7A95"/>
    <w:rPr>
      <w:rFonts w:ascii="Courier New" w:hAnsi="Courier New" w:cs="Courier New"/>
    </w:rPr>
  </w:style>
  <w:style w:type="character" w:styleId="Hyperlink">
    <w:name w:val="Hyperlink"/>
    <w:semiHidden/>
    <w:rsid w:val="00BD7A95"/>
    <w:rPr>
      <w:color w:val="0000FF"/>
      <w:u w:val="single"/>
    </w:rPr>
  </w:style>
  <w:style w:type="table" w:styleId="TableClassic1">
    <w:name w:val="Table Classic 1"/>
    <w:basedOn w:val="TableNormal"/>
    <w:semiHidden/>
    <w:rsid w:val="00BD7A95"/>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7A95"/>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7A95"/>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7A95"/>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7A95"/>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7A95"/>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7A95"/>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BD7A95"/>
    <w:pPr>
      <w:tabs>
        <w:tab w:val="center" w:pos="4536"/>
        <w:tab w:val="right" w:pos="9072"/>
      </w:tabs>
    </w:pPr>
  </w:style>
  <w:style w:type="paragraph" w:styleId="List">
    <w:name w:val="List"/>
    <w:basedOn w:val="Normal"/>
    <w:semiHidden/>
    <w:rsid w:val="00BD7A95"/>
    <w:pPr>
      <w:ind w:left="283" w:hanging="283"/>
    </w:pPr>
  </w:style>
  <w:style w:type="paragraph" w:styleId="List2">
    <w:name w:val="List 2"/>
    <w:basedOn w:val="Normal"/>
    <w:semiHidden/>
    <w:rsid w:val="00BD7A95"/>
    <w:pPr>
      <w:ind w:left="566" w:hanging="283"/>
    </w:pPr>
  </w:style>
  <w:style w:type="paragraph" w:styleId="List3">
    <w:name w:val="List 3"/>
    <w:basedOn w:val="Normal"/>
    <w:semiHidden/>
    <w:rsid w:val="00BD7A95"/>
    <w:pPr>
      <w:ind w:left="849" w:hanging="283"/>
    </w:pPr>
  </w:style>
  <w:style w:type="paragraph" w:styleId="List4">
    <w:name w:val="List 4"/>
    <w:basedOn w:val="Normal"/>
    <w:semiHidden/>
    <w:rsid w:val="00BD7A95"/>
    <w:pPr>
      <w:ind w:left="1132" w:hanging="283"/>
    </w:pPr>
  </w:style>
  <w:style w:type="paragraph" w:styleId="List5">
    <w:name w:val="List 5"/>
    <w:basedOn w:val="Normal"/>
    <w:semiHidden/>
    <w:rsid w:val="00BD7A95"/>
    <w:pPr>
      <w:ind w:left="1415" w:hanging="283"/>
    </w:pPr>
  </w:style>
  <w:style w:type="paragraph" w:styleId="ListBullet">
    <w:name w:val="List Bullet"/>
    <w:basedOn w:val="Normal"/>
    <w:autoRedefine/>
    <w:semiHidden/>
    <w:rsid w:val="00BD7A95"/>
    <w:pPr>
      <w:numPr>
        <w:numId w:val="4"/>
      </w:numPr>
    </w:pPr>
  </w:style>
  <w:style w:type="paragraph" w:styleId="ListBullet2">
    <w:name w:val="List Bullet 2"/>
    <w:basedOn w:val="Normal"/>
    <w:autoRedefine/>
    <w:semiHidden/>
    <w:rsid w:val="00BD7A95"/>
    <w:pPr>
      <w:numPr>
        <w:numId w:val="5"/>
      </w:numPr>
    </w:pPr>
  </w:style>
  <w:style w:type="paragraph" w:styleId="ListBullet3">
    <w:name w:val="List Bullet 3"/>
    <w:basedOn w:val="Normal"/>
    <w:autoRedefine/>
    <w:semiHidden/>
    <w:rsid w:val="00BD7A95"/>
    <w:pPr>
      <w:numPr>
        <w:numId w:val="6"/>
      </w:numPr>
    </w:pPr>
  </w:style>
  <w:style w:type="paragraph" w:styleId="ListBullet4">
    <w:name w:val="List Bullet 4"/>
    <w:basedOn w:val="Normal"/>
    <w:autoRedefine/>
    <w:semiHidden/>
    <w:rsid w:val="00BD7A95"/>
    <w:pPr>
      <w:numPr>
        <w:numId w:val="7"/>
      </w:numPr>
    </w:pPr>
  </w:style>
  <w:style w:type="paragraph" w:styleId="ListBullet5">
    <w:name w:val="List Bullet 5"/>
    <w:basedOn w:val="Normal"/>
    <w:autoRedefine/>
    <w:semiHidden/>
    <w:rsid w:val="00BD7A95"/>
    <w:pPr>
      <w:numPr>
        <w:numId w:val="8"/>
      </w:numPr>
    </w:pPr>
  </w:style>
  <w:style w:type="paragraph" w:styleId="ListNumber">
    <w:name w:val="List Number"/>
    <w:basedOn w:val="Normal"/>
    <w:semiHidden/>
    <w:rsid w:val="00BD7A95"/>
    <w:pPr>
      <w:numPr>
        <w:numId w:val="9"/>
      </w:numPr>
    </w:pPr>
  </w:style>
  <w:style w:type="paragraph" w:styleId="ListNumber2">
    <w:name w:val="List Number 2"/>
    <w:basedOn w:val="Normal"/>
    <w:semiHidden/>
    <w:rsid w:val="00BD7A95"/>
    <w:pPr>
      <w:numPr>
        <w:numId w:val="10"/>
      </w:numPr>
    </w:pPr>
  </w:style>
  <w:style w:type="paragraph" w:styleId="ListNumber3">
    <w:name w:val="List Number 3"/>
    <w:basedOn w:val="Normal"/>
    <w:semiHidden/>
    <w:rsid w:val="00BD7A95"/>
    <w:pPr>
      <w:numPr>
        <w:numId w:val="11"/>
      </w:numPr>
    </w:pPr>
  </w:style>
  <w:style w:type="paragraph" w:styleId="ListNumber4">
    <w:name w:val="List Number 4"/>
    <w:basedOn w:val="Normal"/>
    <w:semiHidden/>
    <w:rsid w:val="00BD7A95"/>
    <w:pPr>
      <w:numPr>
        <w:numId w:val="12"/>
      </w:numPr>
    </w:pPr>
  </w:style>
  <w:style w:type="paragraph" w:styleId="ListNumber5">
    <w:name w:val="List Number 5"/>
    <w:basedOn w:val="Normal"/>
    <w:semiHidden/>
    <w:rsid w:val="00BD7A95"/>
    <w:pPr>
      <w:numPr>
        <w:numId w:val="13"/>
      </w:numPr>
    </w:pPr>
  </w:style>
  <w:style w:type="paragraph" w:styleId="ListContinue">
    <w:name w:val="List Continue"/>
    <w:basedOn w:val="Normal"/>
    <w:semiHidden/>
    <w:rsid w:val="00BD7A95"/>
    <w:pPr>
      <w:spacing w:after="120"/>
      <w:ind w:left="283"/>
    </w:pPr>
  </w:style>
  <w:style w:type="paragraph" w:styleId="ListContinue2">
    <w:name w:val="List Continue 2"/>
    <w:basedOn w:val="Normal"/>
    <w:semiHidden/>
    <w:rsid w:val="00BD7A95"/>
    <w:pPr>
      <w:spacing w:after="120"/>
      <w:ind w:left="566"/>
    </w:pPr>
  </w:style>
  <w:style w:type="paragraph" w:styleId="ListContinue3">
    <w:name w:val="List Continue 3"/>
    <w:basedOn w:val="Normal"/>
    <w:semiHidden/>
    <w:rsid w:val="00BD7A95"/>
    <w:pPr>
      <w:spacing w:after="120"/>
      <w:ind w:left="849"/>
    </w:pPr>
  </w:style>
  <w:style w:type="paragraph" w:styleId="ListContinue4">
    <w:name w:val="List Continue 4"/>
    <w:basedOn w:val="Normal"/>
    <w:semiHidden/>
    <w:rsid w:val="00BD7A95"/>
    <w:pPr>
      <w:spacing w:after="120"/>
      <w:ind w:left="1132"/>
    </w:pPr>
  </w:style>
  <w:style w:type="paragraph" w:styleId="ListContinue5">
    <w:name w:val="List Continue 5"/>
    <w:basedOn w:val="Normal"/>
    <w:semiHidden/>
    <w:rsid w:val="00BD7A95"/>
    <w:pPr>
      <w:spacing w:after="120"/>
      <w:ind w:left="1415"/>
    </w:pPr>
  </w:style>
  <w:style w:type="character" w:styleId="Emphasis">
    <w:name w:val="Emphasis"/>
    <w:qFormat/>
    <w:rsid w:val="00BD7A95"/>
    <w:rPr>
      <w:i/>
      <w:iCs/>
    </w:rPr>
  </w:style>
  <w:style w:type="paragraph" w:styleId="NormalWeb">
    <w:name w:val="Normal (Web)"/>
    <w:basedOn w:val="Normal"/>
    <w:semiHidden/>
    <w:rsid w:val="00BD7A95"/>
    <w:rPr>
      <w:szCs w:val="24"/>
    </w:rPr>
  </w:style>
  <w:style w:type="paragraph" w:styleId="NoteHeading">
    <w:name w:val="Note Heading"/>
    <w:basedOn w:val="Normal"/>
    <w:next w:val="Normal"/>
    <w:semiHidden/>
    <w:rsid w:val="00BD7A95"/>
  </w:style>
  <w:style w:type="character" w:styleId="PageNumber">
    <w:name w:val="page number"/>
    <w:semiHidden/>
    <w:rsid w:val="00BD7A95"/>
  </w:style>
  <w:style w:type="paragraph" w:styleId="BodyText">
    <w:name w:val="Body Text"/>
    <w:basedOn w:val="Normal"/>
    <w:semiHidden/>
    <w:rsid w:val="00BD7A95"/>
    <w:pPr>
      <w:spacing w:after="120"/>
    </w:pPr>
  </w:style>
  <w:style w:type="paragraph" w:styleId="BodyText2">
    <w:name w:val="Body Text 2"/>
    <w:basedOn w:val="Normal"/>
    <w:semiHidden/>
    <w:rsid w:val="00BD7A95"/>
    <w:pPr>
      <w:spacing w:after="120" w:line="480" w:lineRule="auto"/>
    </w:pPr>
  </w:style>
  <w:style w:type="paragraph" w:styleId="BodyText3">
    <w:name w:val="Body Text 3"/>
    <w:basedOn w:val="Normal"/>
    <w:semiHidden/>
    <w:rsid w:val="00BD7A95"/>
    <w:pPr>
      <w:spacing w:after="120"/>
    </w:pPr>
    <w:rPr>
      <w:sz w:val="16"/>
      <w:szCs w:val="16"/>
    </w:rPr>
  </w:style>
  <w:style w:type="paragraph" w:styleId="BodyTextFirstIndent">
    <w:name w:val="Body Text First Indent"/>
    <w:basedOn w:val="BodyText"/>
    <w:semiHidden/>
    <w:rsid w:val="00BD7A95"/>
    <w:pPr>
      <w:ind w:firstLine="210"/>
    </w:pPr>
  </w:style>
  <w:style w:type="paragraph" w:styleId="BodyTextIndent">
    <w:name w:val="Body Text Indent"/>
    <w:basedOn w:val="Normal"/>
    <w:semiHidden/>
    <w:rsid w:val="00BD7A95"/>
    <w:pPr>
      <w:spacing w:after="120"/>
      <w:ind w:left="283"/>
    </w:pPr>
  </w:style>
  <w:style w:type="paragraph" w:styleId="BodyTextFirstIndent2">
    <w:name w:val="Body Text First Indent 2"/>
    <w:basedOn w:val="BodyTextIndent"/>
    <w:semiHidden/>
    <w:rsid w:val="00BD7A95"/>
    <w:pPr>
      <w:ind w:firstLine="210"/>
    </w:pPr>
  </w:style>
  <w:style w:type="paragraph" w:styleId="BodyTextIndent2">
    <w:name w:val="Body Text Indent 2"/>
    <w:basedOn w:val="Normal"/>
    <w:semiHidden/>
    <w:rsid w:val="00BD7A95"/>
    <w:pPr>
      <w:spacing w:after="120" w:line="480" w:lineRule="auto"/>
      <w:ind w:left="283"/>
    </w:pPr>
  </w:style>
  <w:style w:type="paragraph" w:styleId="BodyTextIndent3">
    <w:name w:val="Body Text Indent 3"/>
    <w:basedOn w:val="Normal"/>
    <w:semiHidden/>
    <w:rsid w:val="00BD7A95"/>
    <w:pPr>
      <w:spacing w:after="120"/>
      <w:ind w:left="283"/>
    </w:pPr>
    <w:rPr>
      <w:sz w:val="16"/>
      <w:szCs w:val="16"/>
    </w:rPr>
  </w:style>
  <w:style w:type="table" w:styleId="TableProfessional">
    <w:name w:val="Table Professional"/>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BD7A95"/>
  </w:style>
  <w:style w:type="paragraph" w:styleId="NormalIndent">
    <w:name w:val="Normal Indent"/>
    <w:basedOn w:val="Normal"/>
    <w:semiHidden/>
    <w:rsid w:val="00BD7A95"/>
    <w:pPr>
      <w:ind w:left="708"/>
    </w:pPr>
  </w:style>
  <w:style w:type="paragraph" w:styleId="Subtitle">
    <w:name w:val="Subtitle"/>
    <w:basedOn w:val="Normal"/>
    <w:qFormat/>
    <w:rsid w:val="00BD7A95"/>
    <w:pPr>
      <w:spacing w:after="60"/>
      <w:jc w:val="center"/>
      <w:outlineLvl w:val="1"/>
    </w:pPr>
    <w:rPr>
      <w:rFonts w:ascii="Arial" w:hAnsi="Arial" w:cs="Arial"/>
      <w:szCs w:val="24"/>
    </w:rPr>
  </w:style>
  <w:style w:type="table" w:styleId="TableColumns1">
    <w:name w:val="Table Columns 1"/>
    <w:basedOn w:val="TableNormal"/>
    <w:semiHidden/>
    <w:rsid w:val="00BD7A95"/>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7A95"/>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7A95"/>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7A95"/>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7A95"/>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BD7A95"/>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7A95"/>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7A95"/>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7A95"/>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7A95"/>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7A95"/>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BD7A95"/>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7A95"/>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7A95"/>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7A95"/>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7A95"/>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7A95"/>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BD7A95"/>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BD7A95"/>
    <w:rPr>
      <w:rFonts w:ascii="Courier New" w:hAnsi="Courier New" w:cs="Courier New"/>
    </w:rPr>
  </w:style>
  <w:style w:type="table" w:styleId="TableSubtle1">
    <w:name w:val="Table Subtle 1"/>
    <w:basedOn w:val="TableNormal"/>
    <w:semiHidden/>
    <w:rsid w:val="00BD7A95"/>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7A95"/>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semiHidden/>
    <w:rsid w:val="00BD7A95"/>
    <w:pPr>
      <w:tabs>
        <w:tab w:val="center" w:pos="4536"/>
        <w:tab w:val="right" w:pos="9072"/>
      </w:tabs>
    </w:pPr>
  </w:style>
  <w:style w:type="table" w:styleId="TableWeb1">
    <w:name w:val="Table Web 1"/>
    <w:basedOn w:val="TableNormal"/>
    <w:semiHidden/>
    <w:rsid w:val="00BD7A95"/>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7A95"/>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7A95"/>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BD7A95"/>
    <w:rPr>
      <w:b/>
      <w:bCs/>
    </w:rPr>
  </w:style>
  <w:style w:type="numbering" w:styleId="111111">
    <w:name w:val="Outline List 2"/>
    <w:basedOn w:val="NoList"/>
    <w:semiHidden/>
    <w:rsid w:val="00BD7A95"/>
    <w:pPr>
      <w:numPr>
        <w:numId w:val="1"/>
      </w:numPr>
    </w:pPr>
  </w:style>
  <w:style w:type="paragraph" w:customStyle="1" w:styleId="Titre">
    <w:name w:val="Titre"/>
    <w:basedOn w:val="Title"/>
    <w:rsid w:val="00BD7A95"/>
    <w:pPr>
      <w:spacing w:before="0" w:after="360"/>
    </w:pPr>
    <w:rPr>
      <w:sz w:val="32"/>
      <w:szCs w:val="32"/>
    </w:rPr>
  </w:style>
  <w:style w:type="paragraph" w:customStyle="1" w:styleId="AbstractResumetext">
    <w:name w:val="Abstract/Resume text"/>
    <w:basedOn w:val="Normal"/>
    <w:autoRedefine/>
    <w:rsid w:val="00BD7A95"/>
    <w:pPr>
      <w:ind w:firstLine="0"/>
    </w:pPr>
    <w:rPr>
      <w:sz w:val="18"/>
      <w:szCs w:val="18"/>
      <w:lang w:val="fr-FR"/>
    </w:rPr>
  </w:style>
  <w:style w:type="paragraph" w:customStyle="1" w:styleId="abstractresumeheading">
    <w:name w:val="abstract/resume heading"/>
    <w:basedOn w:val="AbstractResumetext"/>
    <w:rsid w:val="00BD7A95"/>
    <w:pPr>
      <w:spacing w:after="120"/>
      <w:jc w:val="center"/>
    </w:pPr>
    <w:rPr>
      <w:sz w:val="16"/>
      <w:szCs w:val="16"/>
    </w:rPr>
  </w:style>
  <w:style w:type="character" w:styleId="FootnoteReference">
    <w:name w:val="footnote reference"/>
    <w:semiHidden/>
    <w:rsid w:val="00BD7A95"/>
    <w:rPr>
      <w:vertAlign w:val="superscript"/>
    </w:rPr>
  </w:style>
  <w:style w:type="character" w:customStyle="1" w:styleId="FootnoteChar">
    <w:name w:val="Footnote Char"/>
    <w:rsid w:val="00BD7A95"/>
    <w:rPr>
      <w:rFonts w:eastAsia="MS Mincho"/>
      <w:sz w:val="16"/>
      <w:szCs w:val="24"/>
      <w:lang w:val="en-US" w:eastAsia="ja-JP" w:bidi="ar-SA"/>
    </w:rPr>
  </w:style>
  <w:style w:type="paragraph" w:customStyle="1" w:styleId="NoindentNormal">
    <w:name w:val="NoindentNormal"/>
    <w:basedOn w:val="Normal"/>
    <w:next w:val="Normal"/>
    <w:rsid w:val="00BD7A95"/>
    <w:pPr>
      <w:ind w:firstLine="0"/>
    </w:pPr>
    <w:rPr>
      <w:rFonts w:eastAsia="MS Mincho"/>
      <w:szCs w:val="24"/>
      <w:lang w:eastAsia="ja-JP"/>
    </w:rPr>
  </w:style>
  <w:style w:type="paragraph" w:customStyle="1" w:styleId="Equation">
    <w:name w:val="Equation"/>
    <w:basedOn w:val="Normal"/>
    <w:rsid w:val="00BD7A95"/>
    <w:pPr>
      <w:tabs>
        <w:tab w:val="right" w:pos="3969"/>
      </w:tabs>
      <w:spacing w:before="240" w:after="240"/>
      <w:ind w:firstLine="0"/>
      <w:jc w:val="left"/>
    </w:pPr>
    <w:rPr>
      <w:rFonts w:eastAsia="MS Mincho"/>
      <w:lang w:eastAsia="ja-JP"/>
    </w:rPr>
  </w:style>
  <w:style w:type="paragraph" w:customStyle="1" w:styleId="References">
    <w:name w:val="References"/>
    <w:basedOn w:val="Normal"/>
    <w:rsid w:val="00BD7A95"/>
    <w:pPr>
      <w:numPr>
        <w:numId w:val="16"/>
      </w:numPr>
      <w:tabs>
        <w:tab w:val="left" w:pos="85"/>
      </w:tabs>
    </w:pPr>
    <w:rPr>
      <w:rFonts w:eastAsia="MS Mincho"/>
      <w:sz w:val="16"/>
      <w:szCs w:val="24"/>
      <w:lang w:eastAsia="ja-JP"/>
    </w:rPr>
  </w:style>
  <w:style w:type="paragraph" w:customStyle="1" w:styleId="CaptionLong">
    <w:name w:val="CaptionLong"/>
    <w:basedOn w:val="Normal"/>
    <w:rsid w:val="00BD7A95"/>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BD7A95"/>
    <w:pPr>
      <w:numPr>
        <w:numId w:val="0"/>
      </w:numPr>
    </w:pPr>
    <w:rPr>
      <w:rFonts w:eastAsia="MS Mincho" w:cs="Arial"/>
      <w:kern w:val="32"/>
      <w:lang w:eastAsia="ja-JP"/>
    </w:rPr>
  </w:style>
  <w:style w:type="paragraph" w:customStyle="1" w:styleId="CaptionShort">
    <w:name w:val="CaptionShort"/>
    <w:basedOn w:val="Normal"/>
    <w:rsid w:val="00BD7A95"/>
    <w:pPr>
      <w:spacing w:before="80" w:after="80"/>
      <w:ind w:firstLine="0"/>
      <w:jc w:val="left"/>
    </w:pPr>
    <w:rPr>
      <w:rFonts w:eastAsia="MS Mincho"/>
      <w:sz w:val="16"/>
      <w:szCs w:val="24"/>
      <w:lang w:eastAsia="ja-JP"/>
    </w:rPr>
  </w:style>
  <w:style w:type="paragraph" w:customStyle="1" w:styleId="Listbul">
    <w:name w:val="Listbul"/>
    <w:basedOn w:val="Normal"/>
    <w:rsid w:val="00BD7A95"/>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BD7A95"/>
    <w:rPr>
      <w:vanish w:val="0"/>
      <w:color w:val="FF0000"/>
    </w:rPr>
  </w:style>
  <w:style w:type="paragraph" w:styleId="BalloonText">
    <w:name w:val="Balloon Text"/>
    <w:basedOn w:val="Normal"/>
    <w:link w:val="BalloonTextChar"/>
    <w:rsid w:val="00BD7A95"/>
    <w:rPr>
      <w:rFonts w:ascii="Tahoma" w:hAnsi="Tahoma" w:cs="Tahoma"/>
      <w:sz w:val="16"/>
      <w:szCs w:val="16"/>
    </w:rPr>
  </w:style>
  <w:style w:type="character" w:customStyle="1" w:styleId="BalloonTextChar">
    <w:name w:val="Balloon Text Char"/>
    <w:link w:val="BalloonText"/>
    <w:rsid w:val="00BD7A95"/>
    <w:rPr>
      <w:rFonts w:ascii="Tahoma" w:hAnsi="Tahoma" w:cs="Tahoma"/>
      <w:sz w:val="16"/>
      <w:szCs w:val="16"/>
      <w:lang w:val="en-US" w:eastAsia="nl-NL"/>
    </w:rPr>
  </w:style>
  <w:style w:type="paragraph" w:styleId="ListParagraph">
    <w:name w:val="List Paragraph"/>
    <w:basedOn w:val="Normal"/>
    <w:uiPriority w:val="34"/>
    <w:qFormat/>
    <w:rsid w:val="00AD2445"/>
    <w:pPr>
      <w:ind w:left="720"/>
      <w:contextualSpacing/>
    </w:pPr>
  </w:style>
  <w:style w:type="character" w:styleId="PlaceholderText">
    <w:name w:val="Placeholder Text"/>
    <w:basedOn w:val="DefaultParagraphFont"/>
    <w:uiPriority w:val="99"/>
    <w:semiHidden/>
    <w:rsid w:val="007308CD"/>
    <w:rPr>
      <w:color w:val="808080"/>
    </w:rPr>
  </w:style>
  <w:style w:type="paragraph" w:styleId="Caption">
    <w:name w:val="caption"/>
    <w:basedOn w:val="Normal"/>
    <w:next w:val="Normal"/>
    <w:unhideWhenUsed/>
    <w:qFormat/>
    <w:rsid w:val="00312803"/>
    <w:pPr>
      <w:spacing w:after="200"/>
    </w:pPr>
    <w:rPr>
      <w:i/>
      <w:iCs/>
      <w:color w:val="44546A" w:themeColor="text2"/>
      <w:sz w:val="18"/>
      <w:szCs w:val="18"/>
    </w:rPr>
  </w:style>
  <w:style w:type="character" w:styleId="CommentReference">
    <w:name w:val="annotation reference"/>
    <w:basedOn w:val="DefaultParagraphFont"/>
    <w:semiHidden/>
    <w:unhideWhenUsed/>
    <w:rsid w:val="006C7C95"/>
    <w:rPr>
      <w:sz w:val="16"/>
      <w:szCs w:val="16"/>
    </w:rPr>
  </w:style>
  <w:style w:type="paragraph" w:styleId="CommentText">
    <w:name w:val="annotation text"/>
    <w:basedOn w:val="Normal"/>
    <w:link w:val="CommentTextChar"/>
    <w:semiHidden/>
    <w:unhideWhenUsed/>
    <w:rsid w:val="006C7C95"/>
  </w:style>
  <w:style w:type="character" w:customStyle="1" w:styleId="CommentTextChar">
    <w:name w:val="Comment Text Char"/>
    <w:basedOn w:val="DefaultParagraphFont"/>
    <w:link w:val="CommentText"/>
    <w:semiHidden/>
    <w:rsid w:val="006C7C95"/>
    <w:rPr>
      <w:lang w:eastAsia="nl-NL"/>
    </w:rPr>
  </w:style>
  <w:style w:type="paragraph" w:styleId="CommentSubject">
    <w:name w:val="annotation subject"/>
    <w:basedOn w:val="CommentText"/>
    <w:next w:val="CommentText"/>
    <w:link w:val="CommentSubjectChar"/>
    <w:semiHidden/>
    <w:unhideWhenUsed/>
    <w:rsid w:val="006C7C95"/>
    <w:rPr>
      <w:b/>
      <w:bCs/>
    </w:rPr>
  </w:style>
  <w:style w:type="character" w:customStyle="1" w:styleId="CommentSubjectChar">
    <w:name w:val="Comment Subject Char"/>
    <w:basedOn w:val="CommentTextChar"/>
    <w:link w:val="CommentSubject"/>
    <w:semiHidden/>
    <w:rsid w:val="006C7C95"/>
    <w:rPr>
      <w:b/>
      <w:bCs/>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w:qFormat/>
    <w:rsid w:val="00BD7A95"/>
    <w:pPr>
      <w:ind w:firstLine="227"/>
      <w:jc w:val="both"/>
    </w:pPr>
    <w:rPr>
      <w:lang w:eastAsia="nl-NL"/>
    </w:rPr>
  </w:style>
  <w:style w:type="paragraph" w:styleId="Heading1">
    <w:name w:val="heading 1"/>
    <w:aliases w:val="heading 1"/>
    <w:basedOn w:val="Normal"/>
    <w:next w:val="Firstparagraph"/>
    <w:qFormat/>
    <w:rsid w:val="00BD7A95"/>
    <w:pPr>
      <w:keepNext/>
      <w:keepLines/>
      <w:numPr>
        <w:numId w:val="14"/>
      </w:numPr>
      <w:suppressAutoHyphens/>
      <w:spacing w:before="480" w:after="240"/>
      <w:jc w:val="left"/>
      <w:outlineLvl w:val="0"/>
    </w:pPr>
    <w:rPr>
      <w:caps/>
    </w:rPr>
  </w:style>
  <w:style w:type="paragraph" w:styleId="Heading2">
    <w:name w:val="heading 2"/>
    <w:aliases w:val="heading 2"/>
    <w:basedOn w:val="Normal"/>
    <w:next w:val="Firstparagraph"/>
    <w:qFormat/>
    <w:rsid w:val="00BD7A95"/>
    <w:pPr>
      <w:keepNext/>
      <w:keepLines/>
      <w:numPr>
        <w:ilvl w:val="1"/>
        <w:numId w:val="14"/>
      </w:numPr>
      <w:suppressAutoHyphens/>
      <w:spacing w:before="240" w:after="120"/>
      <w:jc w:val="left"/>
      <w:outlineLvl w:val="1"/>
    </w:pPr>
    <w:rPr>
      <w:rFonts w:ascii="Times New Roman Italic" w:hAnsi="Times New Roman Italic"/>
      <w:i/>
    </w:rPr>
  </w:style>
  <w:style w:type="paragraph" w:styleId="Heading3">
    <w:name w:val="heading 3"/>
    <w:aliases w:val="heading 3"/>
    <w:basedOn w:val="Normal"/>
    <w:next w:val="Normal"/>
    <w:qFormat/>
    <w:rsid w:val="00BD7A95"/>
    <w:pPr>
      <w:keepNext/>
      <w:keepLines/>
      <w:numPr>
        <w:ilvl w:val="2"/>
        <w:numId w:val="14"/>
      </w:numPr>
      <w:spacing w:before="240" w:after="60"/>
      <w:jc w:val="left"/>
      <w:outlineLvl w:val="2"/>
    </w:pPr>
    <w:rPr>
      <w:rFonts w:ascii="Times New Roman Italic" w:hAnsi="Times New Roman Italic"/>
      <w:i/>
    </w:rPr>
  </w:style>
  <w:style w:type="paragraph" w:styleId="Heading4">
    <w:name w:val="heading 4"/>
    <w:aliases w:val="Not to be used"/>
    <w:basedOn w:val="Normal"/>
    <w:next w:val="Normal"/>
    <w:qFormat/>
    <w:rsid w:val="00BD7A95"/>
    <w:pPr>
      <w:keepNext/>
      <w:numPr>
        <w:ilvl w:val="3"/>
        <w:numId w:val="14"/>
      </w:numPr>
      <w:spacing w:before="260"/>
      <w:outlineLvl w:val="3"/>
    </w:pPr>
  </w:style>
  <w:style w:type="paragraph" w:styleId="Heading5">
    <w:name w:val="heading 5"/>
    <w:basedOn w:val="Heading3"/>
    <w:next w:val="Normal"/>
    <w:qFormat/>
    <w:rsid w:val="00BD7A95"/>
    <w:pPr>
      <w:numPr>
        <w:ilvl w:val="4"/>
      </w:numPr>
      <w:outlineLvl w:val="4"/>
    </w:pPr>
  </w:style>
  <w:style w:type="paragraph" w:styleId="Heading6">
    <w:name w:val="heading 6"/>
    <w:basedOn w:val="Normal"/>
    <w:next w:val="Normal"/>
    <w:qFormat/>
    <w:rsid w:val="00BD7A95"/>
    <w:pPr>
      <w:numPr>
        <w:ilvl w:val="5"/>
        <w:numId w:val="14"/>
      </w:numPr>
      <w:spacing w:before="240" w:after="60"/>
      <w:outlineLvl w:val="5"/>
    </w:pPr>
    <w:rPr>
      <w:rFonts w:ascii="Arial" w:hAnsi="Arial"/>
      <w:i/>
      <w:sz w:val="22"/>
    </w:rPr>
  </w:style>
  <w:style w:type="paragraph" w:styleId="Heading7">
    <w:name w:val="heading 7"/>
    <w:basedOn w:val="Normal"/>
    <w:next w:val="Normal"/>
    <w:qFormat/>
    <w:rsid w:val="00BD7A95"/>
    <w:pPr>
      <w:numPr>
        <w:ilvl w:val="6"/>
        <w:numId w:val="14"/>
      </w:numPr>
      <w:spacing w:before="240" w:after="60"/>
      <w:outlineLvl w:val="6"/>
    </w:pPr>
    <w:rPr>
      <w:rFonts w:ascii="Arial" w:hAnsi="Arial"/>
    </w:rPr>
  </w:style>
  <w:style w:type="paragraph" w:styleId="Heading8">
    <w:name w:val="heading 8"/>
    <w:basedOn w:val="Normal"/>
    <w:next w:val="Normal"/>
    <w:qFormat/>
    <w:rsid w:val="00BD7A95"/>
    <w:pPr>
      <w:numPr>
        <w:ilvl w:val="7"/>
        <w:numId w:val="14"/>
      </w:numPr>
      <w:spacing w:before="240" w:after="60"/>
      <w:outlineLvl w:val="7"/>
    </w:pPr>
    <w:rPr>
      <w:rFonts w:ascii="Arial" w:hAnsi="Arial"/>
      <w:i/>
    </w:rPr>
  </w:style>
  <w:style w:type="paragraph" w:styleId="Heading9">
    <w:name w:val="heading 9"/>
    <w:basedOn w:val="Normal"/>
    <w:next w:val="Normal"/>
    <w:qFormat/>
    <w:rsid w:val="00BD7A95"/>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BD7A95"/>
    <w:pPr>
      <w:ind w:firstLine="0"/>
    </w:pPr>
  </w:style>
  <w:style w:type="paragraph" w:customStyle="1" w:styleId="kop1">
    <w:name w:val="kop 1"/>
    <w:aliases w:val="heading without number"/>
    <w:basedOn w:val="Normal"/>
    <w:next w:val="Firstparagraph"/>
    <w:rsid w:val="00BD7A95"/>
    <w:pPr>
      <w:keepNext/>
      <w:spacing w:before="480" w:after="240"/>
      <w:ind w:firstLine="0"/>
      <w:jc w:val="left"/>
    </w:pPr>
    <w:rPr>
      <w:caps/>
    </w:rPr>
  </w:style>
  <w:style w:type="paragraph" w:customStyle="1" w:styleId="Author">
    <w:name w:val="Author"/>
    <w:basedOn w:val="Firstparagraph"/>
    <w:next w:val="Affiliation"/>
    <w:rsid w:val="00BD7A95"/>
    <w:pPr>
      <w:suppressAutoHyphens/>
      <w:jc w:val="center"/>
    </w:pPr>
  </w:style>
  <w:style w:type="paragraph" w:customStyle="1" w:styleId="Affiliation">
    <w:name w:val="Affiliation"/>
    <w:basedOn w:val="Author"/>
    <w:next w:val="Author"/>
    <w:rsid w:val="00BD7A95"/>
    <w:pPr>
      <w:spacing w:after="100"/>
    </w:pPr>
    <w:rPr>
      <w:rFonts w:ascii="Times New Roman Italic" w:hAnsi="Times New Roman Italic"/>
      <w:i/>
    </w:rPr>
  </w:style>
  <w:style w:type="paragraph" w:styleId="FootnoteText">
    <w:name w:val="footnote text"/>
    <w:basedOn w:val="Normal"/>
    <w:semiHidden/>
    <w:rsid w:val="00BD7A95"/>
  </w:style>
  <w:style w:type="paragraph" w:styleId="Title">
    <w:name w:val="Title"/>
    <w:basedOn w:val="Normal"/>
    <w:qFormat/>
    <w:rsid w:val="00BD7A95"/>
    <w:pPr>
      <w:suppressAutoHyphens/>
      <w:spacing w:before="240" w:after="60"/>
      <w:ind w:firstLine="0"/>
      <w:jc w:val="center"/>
    </w:pPr>
    <w:rPr>
      <w:sz w:val="40"/>
      <w:szCs w:val="40"/>
    </w:rPr>
  </w:style>
  <w:style w:type="paragraph" w:customStyle="1" w:styleId="Referencetext">
    <w:name w:val="Reference text"/>
    <w:basedOn w:val="Smallsize"/>
    <w:rsid w:val="00BD7A95"/>
    <w:pPr>
      <w:spacing w:line="240" w:lineRule="auto"/>
      <w:ind w:left="227" w:hanging="227"/>
    </w:pPr>
    <w:rPr>
      <w:sz w:val="16"/>
      <w:szCs w:val="16"/>
    </w:rPr>
  </w:style>
  <w:style w:type="paragraph" w:customStyle="1" w:styleId="Smallsize">
    <w:name w:val="Small size"/>
    <w:basedOn w:val="Normal"/>
    <w:semiHidden/>
    <w:rsid w:val="00BD7A95"/>
    <w:pPr>
      <w:spacing w:line="220" w:lineRule="exact"/>
      <w:ind w:firstLine="0"/>
    </w:pPr>
  </w:style>
  <w:style w:type="paragraph" w:customStyle="1" w:styleId="Figure">
    <w:name w:val="Figure"/>
    <w:basedOn w:val="Firstparagraph"/>
    <w:next w:val="Figurecaption"/>
    <w:rsid w:val="00BD7A95"/>
    <w:pPr>
      <w:jc w:val="left"/>
    </w:pPr>
  </w:style>
  <w:style w:type="paragraph" w:customStyle="1" w:styleId="Figurecaption">
    <w:name w:val="Figure caption"/>
    <w:basedOn w:val="Smallsize"/>
    <w:next w:val="Normal"/>
    <w:rsid w:val="00BD7A95"/>
    <w:pPr>
      <w:spacing w:before="120" w:line="240" w:lineRule="auto"/>
      <w:jc w:val="left"/>
    </w:pPr>
    <w:rPr>
      <w:sz w:val="16"/>
      <w:szCs w:val="16"/>
    </w:rPr>
  </w:style>
  <w:style w:type="paragraph" w:customStyle="1" w:styleId="Formula">
    <w:name w:val="Formula"/>
    <w:basedOn w:val="Firstparagraph"/>
    <w:next w:val="Firstparagraph"/>
    <w:rsid w:val="00BD7A95"/>
    <w:pPr>
      <w:tabs>
        <w:tab w:val="right" w:pos="3969"/>
      </w:tabs>
      <w:spacing w:before="240" w:after="240"/>
      <w:jc w:val="left"/>
    </w:pPr>
  </w:style>
  <w:style w:type="numbering" w:styleId="1ai">
    <w:name w:val="Outline List 1"/>
    <w:basedOn w:val="NoList"/>
    <w:semiHidden/>
    <w:rsid w:val="00BD7A95"/>
    <w:pPr>
      <w:numPr>
        <w:numId w:val="2"/>
      </w:numPr>
    </w:pPr>
  </w:style>
  <w:style w:type="paragraph" w:customStyle="1" w:styleId="Tablecaption">
    <w:name w:val="Table caption"/>
    <w:basedOn w:val="Smallsize"/>
    <w:next w:val="Tablerule"/>
    <w:rsid w:val="00BD7A95"/>
    <w:pPr>
      <w:spacing w:after="120" w:line="240" w:lineRule="auto"/>
    </w:pPr>
    <w:rPr>
      <w:sz w:val="16"/>
      <w:szCs w:val="16"/>
    </w:rPr>
  </w:style>
  <w:style w:type="paragraph" w:customStyle="1" w:styleId="Tablerule">
    <w:name w:val="Table rule"/>
    <w:basedOn w:val="Smallsize"/>
    <w:next w:val="Tabletext"/>
    <w:rsid w:val="00BD7A95"/>
    <w:pPr>
      <w:spacing w:after="40" w:line="240" w:lineRule="auto"/>
      <w:jc w:val="left"/>
    </w:pPr>
    <w:rPr>
      <w:sz w:val="16"/>
      <w:szCs w:val="16"/>
    </w:rPr>
  </w:style>
  <w:style w:type="paragraph" w:customStyle="1" w:styleId="Tabletext">
    <w:name w:val="Table text"/>
    <w:basedOn w:val="Smallsize"/>
    <w:rsid w:val="00BD7A95"/>
    <w:pPr>
      <w:spacing w:line="240" w:lineRule="auto"/>
      <w:jc w:val="left"/>
    </w:pPr>
    <w:rPr>
      <w:sz w:val="16"/>
      <w:szCs w:val="16"/>
    </w:rPr>
  </w:style>
  <w:style w:type="paragraph" w:customStyle="1" w:styleId="Keywords">
    <w:name w:val="Keywords"/>
    <w:basedOn w:val="Normal"/>
    <w:next w:val="Normal"/>
    <w:rsid w:val="00BD7A95"/>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BD7A95"/>
  </w:style>
  <w:style w:type="table" w:styleId="Table3Deffects1">
    <w:name w:val="Table 3D effects 1"/>
    <w:basedOn w:val="TableNormal"/>
    <w:semiHidden/>
    <w:rsid w:val="00BD7A95"/>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7A95"/>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7A95"/>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BD7A95"/>
  </w:style>
  <w:style w:type="paragraph" w:styleId="EnvelopeAddress">
    <w:name w:val="envelope address"/>
    <w:basedOn w:val="Normal"/>
    <w:semiHidden/>
    <w:rsid w:val="00BD7A95"/>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BD7A95"/>
    <w:pPr>
      <w:ind w:left="4252"/>
    </w:pPr>
  </w:style>
  <w:style w:type="paragraph" w:styleId="EnvelopeReturn">
    <w:name w:val="envelope return"/>
    <w:basedOn w:val="Normal"/>
    <w:semiHidden/>
    <w:rsid w:val="00BD7A95"/>
    <w:rPr>
      <w:rFonts w:ascii="Arial" w:hAnsi="Arial" w:cs="Arial"/>
    </w:rPr>
  </w:style>
  <w:style w:type="numbering" w:styleId="ArticleSection">
    <w:name w:val="Outline List 3"/>
    <w:basedOn w:val="NoList"/>
    <w:semiHidden/>
    <w:rsid w:val="00BD7A95"/>
    <w:pPr>
      <w:numPr>
        <w:numId w:val="3"/>
      </w:numPr>
    </w:pPr>
  </w:style>
  <w:style w:type="paragraph" w:styleId="MessageHeader">
    <w:name w:val="Message Header"/>
    <w:basedOn w:val="Normal"/>
    <w:semiHidden/>
    <w:rsid w:val="00BD7A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BD7A95"/>
    <w:pPr>
      <w:spacing w:after="120"/>
      <w:ind w:left="1440" w:right="1440"/>
    </w:pPr>
  </w:style>
  <w:style w:type="paragraph" w:styleId="Date">
    <w:name w:val="Date"/>
    <w:basedOn w:val="Normal"/>
    <w:next w:val="Normal"/>
    <w:semiHidden/>
    <w:rsid w:val="00BD7A95"/>
  </w:style>
  <w:style w:type="table" w:styleId="TableSimple1">
    <w:name w:val="Table Simple 1"/>
    <w:basedOn w:val="TableNormal"/>
    <w:semiHidden/>
    <w:rsid w:val="00BD7A95"/>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7A95"/>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BD7A95"/>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7A95"/>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BD7A95"/>
  </w:style>
  <w:style w:type="character" w:styleId="FollowedHyperlink">
    <w:name w:val="FollowedHyperlink"/>
    <w:semiHidden/>
    <w:rsid w:val="00BD7A95"/>
    <w:rPr>
      <w:color w:val="800080"/>
      <w:u w:val="single"/>
    </w:rPr>
  </w:style>
  <w:style w:type="paragraph" w:styleId="Signature">
    <w:name w:val="Signature"/>
    <w:basedOn w:val="Normal"/>
    <w:semiHidden/>
    <w:rsid w:val="00BD7A95"/>
    <w:pPr>
      <w:ind w:left="4252"/>
    </w:pPr>
  </w:style>
  <w:style w:type="paragraph" w:styleId="HTMLPreformatted">
    <w:name w:val="HTML Preformatted"/>
    <w:basedOn w:val="Normal"/>
    <w:semiHidden/>
    <w:rsid w:val="00BD7A95"/>
    <w:rPr>
      <w:rFonts w:ascii="Courier New" w:hAnsi="Courier New" w:cs="Courier New"/>
    </w:rPr>
  </w:style>
  <w:style w:type="character" w:styleId="HTMLCode">
    <w:name w:val="HTML Code"/>
    <w:semiHidden/>
    <w:rsid w:val="00BD7A95"/>
    <w:rPr>
      <w:rFonts w:ascii="Courier New" w:hAnsi="Courier New" w:cs="Courier New"/>
      <w:sz w:val="20"/>
      <w:szCs w:val="20"/>
    </w:rPr>
  </w:style>
  <w:style w:type="character" w:styleId="HTMLDefinition">
    <w:name w:val="HTML Definition"/>
    <w:semiHidden/>
    <w:rsid w:val="00BD7A95"/>
    <w:rPr>
      <w:i/>
      <w:iCs/>
    </w:rPr>
  </w:style>
  <w:style w:type="character" w:styleId="HTMLVariable">
    <w:name w:val="HTML Variable"/>
    <w:semiHidden/>
    <w:rsid w:val="00BD7A95"/>
    <w:rPr>
      <w:i/>
      <w:iCs/>
    </w:rPr>
  </w:style>
  <w:style w:type="character" w:styleId="HTMLAcronym">
    <w:name w:val="HTML Acronym"/>
    <w:semiHidden/>
    <w:rsid w:val="00BD7A95"/>
  </w:style>
  <w:style w:type="paragraph" w:styleId="HTMLAddress">
    <w:name w:val="HTML Address"/>
    <w:basedOn w:val="Normal"/>
    <w:semiHidden/>
    <w:rsid w:val="00BD7A95"/>
    <w:rPr>
      <w:i/>
      <w:iCs/>
    </w:rPr>
  </w:style>
  <w:style w:type="character" w:styleId="HTMLCite">
    <w:name w:val="HTML Cite"/>
    <w:semiHidden/>
    <w:rsid w:val="00BD7A95"/>
    <w:rPr>
      <w:i/>
      <w:iCs/>
    </w:rPr>
  </w:style>
  <w:style w:type="character" w:styleId="HTMLTypewriter">
    <w:name w:val="HTML Typewriter"/>
    <w:semiHidden/>
    <w:rsid w:val="00BD7A95"/>
    <w:rPr>
      <w:rFonts w:ascii="Courier New" w:hAnsi="Courier New" w:cs="Courier New"/>
      <w:sz w:val="20"/>
      <w:szCs w:val="20"/>
    </w:rPr>
  </w:style>
  <w:style w:type="character" w:styleId="HTMLKeyboard">
    <w:name w:val="HTML Keyboard"/>
    <w:semiHidden/>
    <w:rsid w:val="00BD7A95"/>
    <w:rPr>
      <w:rFonts w:ascii="Courier New" w:hAnsi="Courier New" w:cs="Courier New"/>
      <w:sz w:val="20"/>
      <w:szCs w:val="20"/>
    </w:rPr>
  </w:style>
  <w:style w:type="character" w:styleId="HTMLSample">
    <w:name w:val="HTML Sample"/>
    <w:semiHidden/>
    <w:rsid w:val="00BD7A95"/>
    <w:rPr>
      <w:rFonts w:ascii="Courier New" w:hAnsi="Courier New" w:cs="Courier New"/>
    </w:rPr>
  </w:style>
  <w:style w:type="character" w:styleId="Hyperlink">
    <w:name w:val="Hyperlink"/>
    <w:semiHidden/>
    <w:rsid w:val="00BD7A95"/>
    <w:rPr>
      <w:color w:val="0000FF"/>
      <w:u w:val="single"/>
    </w:rPr>
  </w:style>
  <w:style w:type="table" w:styleId="TableClassic1">
    <w:name w:val="Table Classic 1"/>
    <w:basedOn w:val="TableNormal"/>
    <w:semiHidden/>
    <w:rsid w:val="00BD7A95"/>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7A95"/>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7A95"/>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7A95"/>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7A95"/>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7A95"/>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7A95"/>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BD7A95"/>
    <w:pPr>
      <w:tabs>
        <w:tab w:val="center" w:pos="4536"/>
        <w:tab w:val="right" w:pos="9072"/>
      </w:tabs>
    </w:pPr>
  </w:style>
  <w:style w:type="paragraph" w:styleId="List">
    <w:name w:val="List"/>
    <w:basedOn w:val="Normal"/>
    <w:semiHidden/>
    <w:rsid w:val="00BD7A95"/>
    <w:pPr>
      <w:ind w:left="283" w:hanging="283"/>
    </w:pPr>
  </w:style>
  <w:style w:type="paragraph" w:styleId="List2">
    <w:name w:val="List 2"/>
    <w:basedOn w:val="Normal"/>
    <w:semiHidden/>
    <w:rsid w:val="00BD7A95"/>
    <w:pPr>
      <w:ind w:left="566" w:hanging="283"/>
    </w:pPr>
  </w:style>
  <w:style w:type="paragraph" w:styleId="List3">
    <w:name w:val="List 3"/>
    <w:basedOn w:val="Normal"/>
    <w:semiHidden/>
    <w:rsid w:val="00BD7A95"/>
    <w:pPr>
      <w:ind w:left="849" w:hanging="283"/>
    </w:pPr>
  </w:style>
  <w:style w:type="paragraph" w:styleId="List4">
    <w:name w:val="List 4"/>
    <w:basedOn w:val="Normal"/>
    <w:semiHidden/>
    <w:rsid w:val="00BD7A95"/>
    <w:pPr>
      <w:ind w:left="1132" w:hanging="283"/>
    </w:pPr>
  </w:style>
  <w:style w:type="paragraph" w:styleId="List5">
    <w:name w:val="List 5"/>
    <w:basedOn w:val="Normal"/>
    <w:semiHidden/>
    <w:rsid w:val="00BD7A95"/>
    <w:pPr>
      <w:ind w:left="1415" w:hanging="283"/>
    </w:pPr>
  </w:style>
  <w:style w:type="paragraph" w:styleId="ListBullet">
    <w:name w:val="List Bullet"/>
    <w:basedOn w:val="Normal"/>
    <w:autoRedefine/>
    <w:semiHidden/>
    <w:rsid w:val="00BD7A95"/>
    <w:pPr>
      <w:numPr>
        <w:numId w:val="4"/>
      </w:numPr>
    </w:pPr>
  </w:style>
  <w:style w:type="paragraph" w:styleId="ListBullet2">
    <w:name w:val="List Bullet 2"/>
    <w:basedOn w:val="Normal"/>
    <w:autoRedefine/>
    <w:semiHidden/>
    <w:rsid w:val="00BD7A95"/>
    <w:pPr>
      <w:numPr>
        <w:numId w:val="5"/>
      </w:numPr>
    </w:pPr>
  </w:style>
  <w:style w:type="paragraph" w:styleId="ListBullet3">
    <w:name w:val="List Bullet 3"/>
    <w:basedOn w:val="Normal"/>
    <w:autoRedefine/>
    <w:semiHidden/>
    <w:rsid w:val="00BD7A95"/>
    <w:pPr>
      <w:numPr>
        <w:numId w:val="6"/>
      </w:numPr>
    </w:pPr>
  </w:style>
  <w:style w:type="paragraph" w:styleId="ListBullet4">
    <w:name w:val="List Bullet 4"/>
    <w:basedOn w:val="Normal"/>
    <w:autoRedefine/>
    <w:semiHidden/>
    <w:rsid w:val="00BD7A95"/>
    <w:pPr>
      <w:numPr>
        <w:numId w:val="7"/>
      </w:numPr>
    </w:pPr>
  </w:style>
  <w:style w:type="paragraph" w:styleId="ListBullet5">
    <w:name w:val="List Bullet 5"/>
    <w:basedOn w:val="Normal"/>
    <w:autoRedefine/>
    <w:semiHidden/>
    <w:rsid w:val="00BD7A95"/>
    <w:pPr>
      <w:numPr>
        <w:numId w:val="8"/>
      </w:numPr>
    </w:pPr>
  </w:style>
  <w:style w:type="paragraph" w:styleId="ListNumber">
    <w:name w:val="List Number"/>
    <w:basedOn w:val="Normal"/>
    <w:semiHidden/>
    <w:rsid w:val="00BD7A95"/>
    <w:pPr>
      <w:numPr>
        <w:numId w:val="9"/>
      </w:numPr>
    </w:pPr>
  </w:style>
  <w:style w:type="paragraph" w:styleId="ListNumber2">
    <w:name w:val="List Number 2"/>
    <w:basedOn w:val="Normal"/>
    <w:semiHidden/>
    <w:rsid w:val="00BD7A95"/>
    <w:pPr>
      <w:numPr>
        <w:numId w:val="10"/>
      </w:numPr>
    </w:pPr>
  </w:style>
  <w:style w:type="paragraph" w:styleId="ListNumber3">
    <w:name w:val="List Number 3"/>
    <w:basedOn w:val="Normal"/>
    <w:semiHidden/>
    <w:rsid w:val="00BD7A95"/>
    <w:pPr>
      <w:numPr>
        <w:numId w:val="11"/>
      </w:numPr>
    </w:pPr>
  </w:style>
  <w:style w:type="paragraph" w:styleId="ListNumber4">
    <w:name w:val="List Number 4"/>
    <w:basedOn w:val="Normal"/>
    <w:semiHidden/>
    <w:rsid w:val="00BD7A95"/>
    <w:pPr>
      <w:numPr>
        <w:numId w:val="12"/>
      </w:numPr>
    </w:pPr>
  </w:style>
  <w:style w:type="paragraph" w:styleId="ListNumber5">
    <w:name w:val="List Number 5"/>
    <w:basedOn w:val="Normal"/>
    <w:semiHidden/>
    <w:rsid w:val="00BD7A95"/>
    <w:pPr>
      <w:numPr>
        <w:numId w:val="13"/>
      </w:numPr>
    </w:pPr>
  </w:style>
  <w:style w:type="paragraph" w:styleId="ListContinue">
    <w:name w:val="List Continue"/>
    <w:basedOn w:val="Normal"/>
    <w:semiHidden/>
    <w:rsid w:val="00BD7A95"/>
    <w:pPr>
      <w:spacing w:after="120"/>
      <w:ind w:left="283"/>
    </w:pPr>
  </w:style>
  <w:style w:type="paragraph" w:styleId="ListContinue2">
    <w:name w:val="List Continue 2"/>
    <w:basedOn w:val="Normal"/>
    <w:semiHidden/>
    <w:rsid w:val="00BD7A95"/>
    <w:pPr>
      <w:spacing w:after="120"/>
      <w:ind w:left="566"/>
    </w:pPr>
  </w:style>
  <w:style w:type="paragraph" w:styleId="ListContinue3">
    <w:name w:val="List Continue 3"/>
    <w:basedOn w:val="Normal"/>
    <w:semiHidden/>
    <w:rsid w:val="00BD7A95"/>
    <w:pPr>
      <w:spacing w:after="120"/>
      <w:ind w:left="849"/>
    </w:pPr>
  </w:style>
  <w:style w:type="paragraph" w:styleId="ListContinue4">
    <w:name w:val="List Continue 4"/>
    <w:basedOn w:val="Normal"/>
    <w:semiHidden/>
    <w:rsid w:val="00BD7A95"/>
    <w:pPr>
      <w:spacing w:after="120"/>
      <w:ind w:left="1132"/>
    </w:pPr>
  </w:style>
  <w:style w:type="paragraph" w:styleId="ListContinue5">
    <w:name w:val="List Continue 5"/>
    <w:basedOn w:val="Normal"/>
    <w:semiHidden/>
    <w:rsid w:val="00BD7A95"/>
    <w:pPr>
      <w:spacing w:after="120"/>
      <w:ind w:left="1415"/>
    </w:pPr>
  </w:style>
  <w:style w:type="character" w:styleId="Emphasis">
    <w:name w:val="Emphasis"/>
    <w:qFormat/>
    <w:rsid w:val="00BD7A95"/>
    <w:rPr>
      <w:i/>
      <w:iCs/>
    </w:rPr>
  </w:style>
  <w:style w:type="paragraph" w:styleId="NormalWeb">
    <w:name w:val="Normal (Web)"/>
    <w:basedOn w:val="Normal"/>
    <w:semiHidden/>
    <w:rsid w:val="00BD7A95"/>
    <w:rPr>
      <w:szCs w:val="24"/>
    </w:rPr>
  </w:style>
  <w:style w:type="paragraph" w:styleId="NoteHeading">
    <w:name w:val="Note Heading"/>
    <w:basedOn w:val="Normal"/>
    <w:next w:val="Normal"/>
    <w:semiHidden/>
    <w:rsid w:val="00BD7A95"/>
  </w:style>
  <w:style w:type="character" w:styleId="PageNumber">
    <w:name w:val="page number"/>
    <w:semiHidden/>
    <w:rsid w:val="00BD7A95"/>
  </w:style>
  <w:style w:type="paragraph" w:styleId="BodyText">
    <w:name w:val="Body Text"/>
    <w:basedOn w:val="Normal"/>
    <w:semiHidden/>
    <w:rsid w:val="00BD7A95"/>
    <w:pPr>
      <w:spacing w:after="120"/>
    </w:pPr>
  </w:style>
  <w:style w:type="paragraph" w:styleId="BodyText2">
    <w:name w:val="Body Text 2"/>
    <w:basedOn w:val="Normal"/>
    <w:semiHidden/>
    <w:rsid w:val="00BD7A95"/>
    <w:pPr>
      <w:spacing w:after="120" w:line="480" w:lineRule="auto"/>
    </w:pPr>
  </w:style>
  <w:style w:type="paragraph" w:styleId="BodyText3">
    <w:name w:val="Body Text 3"/>
    <w:basedOn w:val="Normal"/>
    <w:semiHidden/>
    <w:rsid w:val="00BD7A95"/>
    <w:pPr>
      <w:spacing w:after="120"/>
    </w:pPr>
    <w:rPr>
      <w:sz w:val="16"/>
      <w:szCs w:val="16"/>
    </w:rPr>
  </w:style>
  <w:style w:type="paragraph" w:styleId="BodyTextFirstIndent">
    <w:name w:val="Body Text First Indent"/>
    <w:basedOn w:val="BodyText"/>
    <w:semiHidden/>
    <w:rsid w:val="00BD7A95"/>
    <w:pPr>
      <w:ind w:firstLine="210"/>
    </w:pPr>
  </w:style>
  <w:style w:type="paragraph" w:styleId="BodyTextIndent">
    <w:name w:val="Body Text Indent"/>
    <w:basedOn w:val="Normal"/>
    <w:semiHidden/>
    <w:rsid w:val="00BD7A95"/>
    <w:pPr>
      <w:spacing w:after="120"/>
      <w:ind w:left="283"/>
    </w:pPr>
  </w:style>
  <w:style w:type="paragraph" w:styleId="BodyTextFirstIndent2">
    <w:name w:val="Body Text First Indent 2"/>
    <w:basedOn w:val="BodyTextIndent"/>
    <w:semiHidden/>
    <w:rsid w:val="00BD7A95"/>
    <w:pPr>
      <w:ind w:firstLine="210"/>
    </w:pPr>
  </w:style>
  <w:style w:type="paragraph" w:styleId="BodyTextIndent2">
    <w:name w:val="Body Text Indent 2"/>
    <w:basedOn w:val="Normal"/>
    <w:semiHidden/>
    <w:rsid w:val="00BD7A95"/>
    <w:pPr>
      <w:spacing w:after="120" w:line="480" w:lineRule="auto"/>
      <w:ind w:left="283"/>
    </w:pPr>
  </w:style>
  <w:style w:type="paragraph" w:styleId="BodyTextIndent3">
    <w:name w:val="Body Text Indent 3"/>
    <w:basedOn w:val="Normal"/>
    <w:semiHidden/>
    <w:rsid w:val="00BD7A95"/>
    <w:pPr>
      <w:spacing w:after="120"/>
      <w:ind w:left="283"/>
    </w:pPr>
    <w:rPr>
      <w:sz w:val="16"/>
      <w:szCs w:val="16"/>
    </w:rPr>
  </w:style>
  <w:style w:type="table" w:styleId="TableProfessional">
    <w:name w:val="Table Professional"/>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BD7A95"/>
  </w:style>
  <w:style w:type="paragraph" w:styleId="NormalIndent">
    <w:name w:val="Normal Indent"/>
    <w:basedOn w:val="Normal"/>
    <w:semiHidden/>
    <w:rsid w:val="00BD7A95"/>
    <w:pPr>
      <w:ind w:left="708"/>
    </w:pPr>
  </w:style>
  <w:style w:type="paragraph" w:styleId="Subtitle">
    <w:name w:val="Subtitle"/>
    <w:basedOn w:val="Normal"/>
    <w:qFormat/>
    <w:rsid w:val="00BD7A95"/>
    <w:pPr>
      <w:spacing w:after="60"/>
      <w:jc w:val="center"/>
      <w:outlineLvl w:val="1"/>
    </w:pPr>
    <w:rPr>
      <w:rFonts w:ascii="Arial" w:hAnsi="Arial" w:cs="Arial"/>
      <w:szCs w:val="24"/>
    </w:rPr>
  </w:style>
  <w:style w:type="table" w:styleId="TableColumns1">
    <w:name w:val="Table Columns 1"/>
    <w:basedOn w:val="TableNormal"/>
    <w:semiHidden/>
    <w:rsid w:val="00BD7A95"/>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7A95"/>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7A95"/>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7A95"/>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7A95"/>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BD7A95"/>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7A95"/>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7A95"/>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7A95"/>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7A95"/>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7A95"/>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BD7A95"/>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D7A95"/>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7A95"/>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7A95"/>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7A95"/>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7A95"/>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7A95"/>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7A95"/>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BD7A95"/>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BD7A95"/>
    <w:rPr>
      <w:rFonts w:ascii="Courier New" w:hAnsi="Courier New" w:cs="Courier New"/>
    </w:rPr>
  </w:style>
  <w:style w:type="table" w:styleId="TableSubtle1">
    <w:name w:val="Table Subtle 1"/>
    <w:basedOn w:val="TableNormal"/>
    <w:semiHidden/>
    <w:rsid w:val="00BD7A95"/>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7A95"/>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semiHidden/>
    <w:rsid w:val="00BD7A95"/>
    <w:pPr>
      <w:tabs>
        <w:tab w:val="center" w:pos="4536"/>
        <w:tab w:val="right" w:pos="9072"/>
      </w:tabs>
    </w:pPr>
  </w:style>
  <w:style w:type="table" w:styleId="TableWeb1">
    <w:name w:val="Table Web 1"/>
    <w:basedOn w:val="TableNormal"/>
    <w:semiHidden/>
    <w:rsid w:val="00BD7A95"/>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7A95"/>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7A95"/>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BD7A95"/>
    <w:rPr>
      <w:b/>
      <w:bCs/>
    </w:rPr>
  </w:style>
  <w:style w:type="numbering" w:styleId="111111">
    <w:name w:val="Outline List 2"/>
    <w:basedOn w:val="NoList"/>
    <w:semiHidden/>
    <w:rsid w:val="00BD7A95"/>
    <w:pPr>
      <w:numPr>
        <w:numId w:val="1"/>
      </w:numPr>
    </w:pPr>
  </w:style>
  <w:style w:type="paragraph" w:customStyle="1" w:styleId="Titre">
    <w:name w:val="Titre"/>
    <w:basedOn w:val="Title"/>
    <w:rsid w:val="00BD7A95"/>
    <w:pPr>
      <w:spacing w:before="0" w:after="360"/>
    </w:pPr>
    <w:rPr>
      <w:sz w:val="32"/>
      <w:szCs w:val="32"/>
    </w:rPr>
  </w:style>
  <w:style w:type="paragraph" w:customStyle="1" w:styleId="AbstractResumetext">
    <w:name w:val="Abstract/Resume text"/>
    <w:basedOn w:val="Normal"/>
    <w:autoRedefine/>
    <w:rsid w:val="00BD7A95"/>
    <w:pPr>
      <w:ind w:firstLine="0"/>
    </w:pPr>
    <w:rPr>
      <w:sz w:val="18"/>
      <w:szCs w:val="18"/>
      <w:lang w:val="fr-FR"/>
    </w:rPr>
  </w:style>
  <w:style w:type="paragraph" w:customStyle="1" w:styleId="abstractresumeheading">
    <w:name w:val="abstract/resume heading"/>
    <w:basedOn w:val="AbstractResumetext"/>
    <w:rsid w:val="00BD7A95"/>
    <w:pPr>
      <w:spacing w:after="120"/>
      <w:jc w:val="center"/>
    </w:pPr>
    <w:rPr>
      <w:sz w:val="16"/>
      <w:szCs w:val="16"/>
    </w:rPr>
  </w:style>
  <w:style w:type="character" w:styleId="FootnoteReference">
    <w:name w:val="footnote reference"/>
    <w:semiHidden/>
    <w:rsid w:val="00BD7A95"/>
    <w:rPr>
      <w:vertAlign w:val="superscript"/>
    </w:rPr>
  </w:style>
  <w:style w:type="character" w:customStyle="1" w:styleId="FootnoteChar">
    <w:name w:val="Footnote Char"/>
    <w:rsid w:val="00BD7A95"/>
    <w:rPr>
      <w:rFonts w:eastAsia="MS Mincho"/>
      <w:sz w:val="16"/>
      <w:szCs w:val="24"/>
      <w:lang w:val="en-US" w:eastAsia="ja-JP" w:bidi="ar-SA"/>
    </w:rPr>
  </w:style>
  <w:style w:type="paragraph" w:customStyle="1" w:styleId="NoindentNormal">
    <w:name w:val="NoindentNormal"/>
    <w:basedOn w:val="Normal"/>
    <w:next w:val="Normal"/>
    <w:rsid w:val="00BD7A95"/>
    <w:pPr>
      <w:ind w:firstLine="0"/>
    </w:pPr>
    <w:rPr>
      <w:rFonts w:eastAsia="MS Mincho"/>
      <w:szCs w:val="24"/>
      <w:lang w:eastAsia="ja-JP"/>
    </w:rPr>
  </w:style>
  <w:style w:type="paragraph" w:customStyle="1" w:styleId="Equation">
    <w:name w:val="Equation"/>
    <w:basedOn w:val="Normal"/>
    <w:rsid w:val="00BD7A95"/>
    <w:pPr>
      <w:tabs>
        <w:tab w:val="right" w:pos="3969"/>
      </w:tabs>
      <w:spacing w:before="240" w:after="240"/>
      <w:ind w:firstLine="0"/>
      <w:jc w:val="left"/>
    </w:pPr>
    <w:rPr>
      <w:rFonts w:eastAsia="MS Mincho"/>
      <w:lang w:eastAsia="ja-JP"/>
    </w:rPr>
  </w:style>
  <w:style w:type="paragraph" w:customStyle="1" w:styleId="References">
    <w:name w:val="References"/>
    <w:basedOn w:val="Normal"/>
    <w:rsid w:val="00BD7A95"/>
    <w:pPr>
      <w:numPr>
        <w:numId w:val="16"/>
      </w:numPr>
      <w:tabs>
        <w:tab w:val="left" w:pos="85"/>
      </w:tabs>
    </w:pPr>
    <w:rPr>
      <w:rFonts w:eastAsia="MS Mincho"/>
      <w:sz w:val="16"/>
      <w:szCs w:val="24"/>
      <w:lang w:eastAsia="ja-JP"/>
    </w:rPr>
  </w:style>
  <w:style w:type="paragraph" w:customStyle="1" w:styleId="CaptionLong">
    <w:name w:val="CaptionLong"/>
    <w:basedOn w:val="Normal"/>
    <w:rsid w:val="00BD7A95"/>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BD7A95"/>
    <w:pPr>
      <w:numPr>
        <w:numId w:val="0"/>
      </w:numPr>
    </w:pPr>
    <w:rPr>
      <w:rFonts w:eastAsia="MS Mincho" w:cs="Arial"/>
      <w:kern w:val="32"/>
      <w:lang w:eastAsia="ja-JP"/>
    </w:rPr>
  </w:style>
  <w:style w:type="paragraph" w:customStyle="1" w:styleId="CaptionShort">
    <w:name w:val="CaptionShort"/>
    <w:basedOn w:val="Normal"/>
    <w:rsid w:val="00BD7A95"/>
    <w:pPr>
      <w:spacing w:before="80" w:after="80"/>
      <w:ind w:firstLine="0"/>
      <w:jc w:val="left"/>
    </w:pPr>
    <w:rPr>
      <w:rFonts w:eastAsia="MS Mincho"/>
      <w:sz w:val="16"/>
      <w:szCs w:val="24"/>
      <w:lang w:eastAsia="ja-JP"/>
    </w:rPr>
  </w:style>
  <w:style w:type="paragraph" w:customStyle="1" w:styleId="Listbul">
    <w:name w:val="Listbul"/>
    <w:basedOn w:val="Normal"/>
    <w:rsid w:val="00BD7A95"/>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BD7A95"/>
    <w:rPr>
      <w:vanish w:val="0"/>
      <w:color w:val="FF0000"/>
    </w:rPr>
  </w:style>
  <w:style w:type="paragraph" w:styleId="BalloonText">
    <w:name w:val="Balloon Text"/>
    <w:basedOn w:val="Normal"/>
    <w:link w:val="BalloonTextChar"/>
    <w:rsid w:val="00BD7A95"/>
    <w:rPr>
      <w:rFonts w:ascii="Tahoma" w:hAnsi="Tahoma" w:cs="Tahoma"/>
      <w:sz w:val="16"/>
      <w:szCs w:val="16"/>
    </w:rPr>
  </w:style>
  <w:style w:type="character" w:customStyle="1" w:styleId="BalloonTextChar">
    <w:name w:val="Balloon Text Char"/>
    <w:link w:val="BalloonText"/>
    <w:rsid w:val="00BD7A95"/>
    <w:rPr>
      <w:rFonts w:ascii="Tahoma" w:hAnsi="Tahoma" w:cs="Tahoma"/>
      <w:sz w:val="16"/>
      <w:szCs w:val="16"/>
      <w:lang w:val="en-US" w:eastAsia="nl-NL"/>
    </w:rPr>
  </w:style>
  <w:style w:type="paragraph" w:styleId="ListParagraph">
    <w:name w:val="List Paragraph"/>
    <w:basedOn w:val="Normal"/>
    <w:uiPriority w:val="34"/>
    <w:qFormat/>
    <w:rsid w:val="00AD2445"/>
    <w:pPr>
      <w:ind w:left="720"/>
      <w:contextualSpacing/>
    </w:pPr>
  </w:style>
  <w:style w:type="character" w:styleId="PlaceholderText">
    <w:name w:val="Placeholder Text"/>
    <w:basedOn w:val="DefaultParagraphFont"/>
    <w:uiPriority w:val="99"/>
    <w:semiHidden/>
    <w:rsid w:val="007308CD"/>
    <w:rPr>
      <w:color w:val="808080"/>
    </w:rPr>
  </w:style>
  <w:style w:type="paragraph" w:styleId="Caption">
    <w:name w:val="caption"/>
    <w:basedOn w:val="Normal"/>
    <w:next w:val="Normal"/>
    <w:unhideWhenUsed/>
    <w:qFormat/>
    <w:rsid w:val="00312803"/>
    <w:pPr>
      <w:spacing w:after="200"/>
    </w:pPr>
    <w:rPr>
      <w:i/>
      <w:iCs/>
      <w:color w:val="44546A" w:themeColor="text2"/>
      <w:sz w:val="18"/>
      <w:szCs w:val="18"/>
    </w:rPr>
  </w:style>
  <w:style w:type="character" w:styleId="CommentReference">
    <w:name w:val="annotation reference"/>
    <w:basedOn w:val="DefaultParagraphFont"/>
    <w:semiHidden/>
    <w:unhideWhenUsed/>
    <w:rsid w:val="006C7C95"/>
    <w:rPr>
      <w:sz w:val="16"/>
      <w:szCs w:val="16"/>
    </w:rPr>
  </w:style>
  <w:style w:type="paragraph" w:styleId="CommentText">
    <w:name w:val="annotation text"/>
    <w:basedOn w:val="Normal"/>
    <w:link w:val="CommentTextChar"/>
    <w:semiHidden/>
    <w:unhideWhenUsed/>
    <w:rsid w:val="006C7C95"/>
  </w:style>
  <w:style w:type="character" w:customStyle="1" w:styleId="CommentTextChar">
    <w:name w:val="Comment Text Char"/>
    <w:basedOn w:val="DefaultParagraphFont"/>
    <w:link w:val="CommentText"/>
    <w:semiHidden/>
    <w:rsid w:val="006C7C95"/>
    <w:rPr>
      <w:lang w:eastAsia="nl-NL"/>
    </w:rPr>
  </w:style>
  <w:style w:type="paragraph" w:styleId="CommentSubject">
    <w:name w:val="annotation subject"/>
    <w:basedOn w:val="CommentText"/>
    <w:next w:val="CommentText"/>
    <w:link w:val="CommentSubjectChar"/>
    <w:semiHidden/>
    <w:unhideWhenUsed/>
    <w:rsid w:val="006C7C95"/>
    <w:rPr>
      <w:b/>
      <w:bCs/>
    </w:rPr>
  </w:style>
  <w:style w:type="character" w:customStyle="1" w:styleId="CommentSubjectChar">
    <w:name w:val="Comment Subject Char"/>
    <w:basedOn w:val="CommentTextChar"/>
    <w:link w:val="CommentSubject"/>
    <w:semiHidden/>
    <w:rsid w:val="006C7C95"/>
    <w:rPr>
      <w:b/>
      <w:bCs/>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5333">
      <w:bodyDiv w:val="1"/>
      <w:marLeft w:val="0"/>
      <w:marRight w:val="0"/>
      <w:marTop w:val="0"/>
      <w:marBottom w:val="0"/>
      <w:divBdr>
        <w:top w:val="none" w:sz="0" w:space="0" w:color="auto"/>
        <w:left w:val="none" w:sz="0" w:space="0" w:color="auto"/>
        <w:bottom w:val="none" w:sz="0" w:space="0" w:color="auto"/>
        <w:right w:val="none" w:sz="0" w:space="0" w:color="auto"/>
      </w:divBdr>
      <w:divsChild>
        <w:div w:id="178157682">
          <w:marLeft w:val="0"/>
          <w:marRight w:val="0"/>
          <w:marTop w:val="0"/>
          <w:marBottom w:val="0"/>
          <w:divBdr>
            <w:top w:val="none" w:sz="0" w:space="0" w:color="auto"/>
            <w:left w:val="none" w:sz="0" w:space="0" w:color="auto"/>
            <w:bottom w:val="none" w:sz="0" w:space="0" w:color="auto"/>
            <w:right w:val="none" w:sz="0" w:space="0" w:color="auto"/>
          </w:divBdr>
        </w:div>
        <w:div w:id="232199353">
          <w:marLeft w:val="0"/>
          <w:marRight w:val="0"/>
          <w:marTop w:val="0"/>
          <w:marBottom w:val="0"/>
          <w:divBdr>
            <w:top w:val="none" w:sz="0" w:space="0" w:color="auto"/>
            <w:left w:val="none" w:sz="0" w:space="0" w:color="auto"/>
            <w:bottom w:val="none" w:sz="0" w:space="0" w:color="auto"/>
            <w:right w:val="none" w:sz="0" w:space="0" w:color="auto"/>
          </w:divBdr>
        </w:div>
        <w:div w:id="242688248">
          <w:marLeft w:val="0"/>
          <w:marRight w:val="0"/>
          <w:marTop w:val="0"/>
          <w:marBottom w:val="0"/>
          <w:divBdr>
            <w:top w:val="none" w:sz="0" w:space="0" w:color="auto"/>
            <w:left w:val="none" w:sz="0" w:space="0" w:color="auto"/>
            <w:bottom w:val="none" w:sz="0" w:space="0" w:color="auto"/>
            <w:right w:val="none" w:sz="0" w:space="0" w:color="auto"/>
          </w:divBdr>
        </w:div>
        <w:div w:id="567885800">
          <w:marLeft w:val="0"/>
          <w:marRight w:val="0"/>
          <w:marTop w:val="0"/>
          <w:marBottom w:val="0"/>
          <w:divBdr>
            <w:top w:val="none" w:sz="0" w:space="0" w:color="auto"/>
            <w:left w:val="none" w:sz="0" w:space="0" w:color="auto"/>
            <w:bottom w:val="none" w:sz="0" w:space="0" w:color="auto"/>
            <w:right w:val="none" w:sz="0" w:space="0" w:color="auto"/>
          </w:divBdr>
        </w:div>
        <w:div w:id="808590730">
          <w:marLeft w:val="0"/>
          <w:marRight w:val="0"/>
          <w:marTop w:val="0"/>
          <w:marBottom w:val="0"/>
          <w:divBdr>
            <w:top w:val="none" w:sz="0" w:space="0" w:color="auto"/>
            <w:left w:val="none" w:sz="0" w:space="0" w:color="auto"/>
            <w:bottom w:val="none" w:sz="0" w:space="0" w:color="auto"/>
            <w:right w:val="none" w:sz="0" w:space="0" w:color="auto"/>
          </w:divBdr>
        </w:div>
        <w:div w:id="1282614761">
          <w:marLeft w:val="0"/>
          <w:marRight w:val="0"/>
          <w:marTop w:val="0"/>
          <w:marBottom w:val="0"/>
          <w:divBdr>
            <w:top w:val="none" w:sz="0" w:space="0" w:color="auto"/>
            <w:left w:val="none" w:sz="0" w:space="0" w:color="auto"/>
            <w:bottom w:val="none" w:sz="0" w:space="0" w:color="auto"/>
            <w:right w:val="none" w:sz="0" w:space="0" w:color="auto"/>
          </w:divBdr>
        </w:div>
        <w:div w:id="1375351891">
          <w:marLeft w:val="0"/>
          <w:marRight w:val="0"/>
          <w:marTop w:val="0"/>
          <w:marBottom w:val="0"/>
          <w:divBdr>
            <w:top w:val="none" w:sz="0" w:space="0" w:color="auto"/>
            <w:left w:val="none" w:sz="0" w:space="0" w:color="auto"/>
            <w:bottom w:val="none" w:sz="0" w:space="0" w:color="auto"/>
            <w:right w:val="none" w:sz="0" w:space="0" w:color="auto"/>
          </w:divBdr>
        </w:div>
        <w:div w:id="1434284849">
          <w:marLeft w:val="0"/>
          <w:marRight w:val="0"/>
          <w:marTop w:val="0"/>
          <w:marBottom w:val="0"/>
          <w:divBdr>
            <w:top w:val="none" w:sz="0" w:space="0" w:color="auto"/>
            <w:left w:val="none" w:sz="0" w:space="0" w:color="auto"/>
            <w:bottom w:val="none" w:sz="0" w:space="0" w:color="auto"/>
            <w:right w:val="none" w:sz="0" w:space="0" w:color="auto"/>
          </w:divBdr>
        </w:div>
        <w:div w:id="1503010063">
          <w:marLeft w:val="0"/>
          <w:marRight w:val="0"/>
          <w:marTop w:val="0"/>
          <w:marBottom w:val="0"/>
          <w:divBdr>
            <w:top w:val="none" w:sz="0" w:space="0" w:color="auto"/>
            <w:left w:val="none" w:sz="0" w:space="0" w:color="auto"/>
            <w:bottom w:val="none" w:sz="0" w:space="0" w:color="auto"/>
            <w:right w:val="none" w:sz="0" w:space="0" w:color="auto"/>
          </w:divBdr>
        </w:div>
        <w:div w:id="1535996880">
          <w:marLeft w:val="0"/>
          <w:marRight w:val="0"/>
          <w:marTop w:val="0"/>
          <w:marBottom w:val="0"/>
          <w:divBdr>
            <w:top w:val="none" w:sz="0" w:space="0" w:color="auto"/>
            <w:left w:val="none" w:sz="0" w:space="0" w:color="auto"/>
            <w:bottom w:val="none" w:sz="0" w:space="0" w:color="auto"/>
            <w:right w:val="none" w:sz="0" w:space="0" w:color="auto"/>
          </w:divBdr>
        </w:div>
        <w:div w:id="1546215653">
          <w:marLeft w:val="0"/>
          <w:marRight w:val="0"/>
          <w:marTop w:val="0"/>
          <w:marBottom w:val="0"/>
          <w:divBdr>
            <w:top w:val="none" w:sz="0" w:space="0" w:color="auto"/>
            <w:left w:val="none" w:sz="0" w:space="0" w:color="auto"/>
            <w:bottom w:val="none" w:sz="0" w:space="0" w:color="auto"/>
            <w:right w:val="none" w:sz="0" w:space="0" w:color="auto"/>
          </w:divBdr>
          <w:divsChild>
            <w:div w:id="714814720">
              <w:marLeft w:val="0"/>
              <w:marRight w:val="0"/>
              <w:marTop w:val="0"/>
              <w:marBottom w:val="0"/>
              <w:divBdr>
                <w:top w:val="none" w:sz="0" w:space="0" w:color="auto"/>
                <w:left w:val="none" w:sz="0" w:space="0" w:color="auto"/>
                <w:bottom w:val="none" w:sz="0" w:space="0" w:color="auto"/>
                <w:right w:val="none" w:sz="0" w:space="0" w:color="auto"/>
              </w:divBdr>
              <w:divsChild>
                <w:div w:id="5063589">
                  <w:marLeft w:val="0"/>
                  <w:marRight w:val="0"/>
                  <w:marTop w:val="0"/>
                  <w:marBottom w:val="0"/>
                  <w:divBdr>
                    <w:top w:val="none" w:sz="0" w:space="0" w:color="auto"/>
                    <w:left w:val="none" w:sz="0" w:space="0" w:color="auto"/>
                    <w:bottom w:val="none" w:sz="0" w:space="0" w:color="auto"/>
                    <w:right w:val="none" w:sz="0" w:space="0" w:color="auto"/>
                  </w:divBdr>
                </w:div>
                <w:div w:id="156069383">
                  <w:marLeft w:val="0"/>
                  <w:marRight w:val="0"/>
                  <w:marTop w:val="0"/>
                  <w:marBottom w:val="0"/>
                  <w:divBdr>
                    <w:top w:val="none" w:sz="0" w:space="0" w:color="auto"/>
                    <w:left w:val="none" w:sz="0" w:space="0" w:color="auto"/>
                    <w:bottom w:val="none" w:sz="0" w:space="0" w:color="auto"/>
                    <w:right w:val="none" w:sz="0" w:space="0" w:color="auto"/>
                  </w:divBdr>
                </w:div>
                <w:div w:id="251402283">
                  <w:marLeft w:val="0"/>
                  <w:marRight w:val="0"/>
                  <w:marTop w:val="0"/>
                  <w:marBottom w:val="0"/>
                  <w:divBdr>
                    <w:top w:val="none" w:sz="0" w:space="0" w:color="auto"/>
                    <w:left w:val="none" w:sz="0" w:space="0" w:color="auto"/>
                    <w:bottom w:val="none" w:sz="0" w:space="0" w:color="auto"/>
                    <w:right w:val="none" w:sz="0" w:space="0" w:color="auto"/>
                  </w:divBdr>
                </w:div>
                <w:div w:id="363099025">
                  <w:marLeft w:val="0"/>
                  <w:marRight w:val="0"/>
                  <w:marTop w:val="0"/>
                  <w:marBottom w:val="0"/>
                  <w:divBdr>
                    <w:top w:val="none" w:sz="0" w:space="0" w:color="auto"/>
                    <w:left w:val="none" w:sz="0" w:space="0" w:color="auto"/>
                    <w:bottom w:val="none" w:sz="0" w:space="0" w:color="auto"/>
                    <w:right w:val="none" w:sz="0" w:space="0" w:color="auto"/>
                  </w:divBdr>
                </w:div>
                <w:div w:id="381096198">
                  <w:marLeft w:val="0"/>
                  <w:marRight w:val="0"/>
                  <w:marTop w:val="0"/>
                  <w:marBottom w:val="0"/>
                  <w:divBdr>
                    <w:top w:val="none" w:sz="0" w:space="0" w:color="auto"/>
                    <w:left w:val="none" w:sz="0" w:space="0" w:color="auto"/>
                    <w:bottom w:val="none" w:sz="0" w:space="0" w:color="auto"/>
                    <w:right w:val="none" w:sz="0" w:space="0" w:color="auto"/>
                  </w:divBdr>
                </w:div>
                <w:div w:id="434520902">
                  <w:marLeft w:val="0"/>
                  <w:marRight w:val="0"/>
                  <w:marTop w:val="0"/>
                  <w:marBottom w:val="0"/>
                  <w:divBdr>
                    <w:top w:val="none" w:sz="0" w:space="0" w:color="auto"/>
                    <w:left w:val="none" w:sz="0" w:space="0" w:color="auto"/>
                    <w:bottom w:val="none" w:sz="0" w:space="0" w:color="auto"/>
                    <w:right w:val="none" w:sz="0" w:space="0" w:color="auto"/>
                  </w:divBdr>
                </w:div>
                <w:div w:id="544104734">
                  <w:marLeft w:val="0"/>
                  <w:marRight w:val="0"/>
                  <w:marTop w:val="0"/>
                  <w:marBottom w:val="0"/>
                  <w:divBdr>
                    <w:top w:val="none" w:sz="0" w:space="0" w:color="auto"/>
                    <w:left w:val="none" w:sz="0" w:space="0" w:color="auto"/>
                    <w:bottom w:val="none" w:sz="0" w:space="0" w:color="auto"/>
                    <w:right w:val="none" w:sz="0" w:space="0" w:color="auto"/>
                  </w:divBdr>
                </w:div>
                <w:div w:id="557135408">
                  <w:marLeft w:val="0"/>
                  <w:marRight w:val="0"/>
                  <w:marTop w:val="0"/>
                  <w:marBottom w:val="0"/>
                  <w:divBdr>
                    <w:top w:val="none" w:sz="0" w:space="0" w:color="auto"/>
                    <w:left w:val="none" w:sz="0" w:space="0" w:color="auto"/>
                    <w:bottom w:val="none" w:sz="0" w:space="0" w:color="auto"/>
                    <w:right w:val="none" w:sz="0" w:space="0" w:color="auto"/>
                  </w:divBdr>
                </w:div>
                <w:div w:id="569583873">
                  <w:marLeft w:val="0"/>
                  <w:marRight w:val="0"/>
                  <w:marTop w:val="0"/>
                  <w:marBottom w:val="0"/>
                  <w:divBdr>
                    <w:top w:val="none" w:sz="0" w:space="0" w:color="auto"/>
                    <w:left w:val="none" w:sz="0" w:space="0" w:color="auto"/>
                    <w:bottom w:val="none" w:sz="0" w:space="0" w:color="auto"/>
                    <w:right w:val="none" w:sz="0" w:space="0" w:color="auto"/>
                  </w:divBdr>
                </w:div>
                <w:div w:id="586114370">
                  <w:marLeft w:val="0"/>
                  <w:marRight w:val="0"/>
                  <w:marTop w:val="0"/>
                  <w:marBottom w:val="0"/>
                  <w:divBdr>
                    <w:top w:val="none" w:sz="0" w:space="0" w:color="auto"/>
                    <w:left w:val="none" w:sz="0" w:space="0" w:color="auto"/>
                    <w:bottom w:val="none" w:sz="0" w:space="0" w:color="auto"/>
                    <w:right w:val="none" w:sz="0" w:space="0" w:color="auto"/>
                  </w:divBdr>
                </w:div>
                <w:div w:id="617643958">
                  <w:marLeft w:val="0"/>
                  <w:marRight w:val="0"/>
                  <w:marTop w:val="0"/>
                  <w:marBottom w:val="0"/>
                  <w:divBdr>
                    <w:top w:val="none" w:sz="0" w:space="0" w:color="auto"/>
                    <w:left w:val="none" w:sz="0" w:space="0" w:color="auto"/>
                    <w:bottom w:val="none" w:sz="0" w:space="0" w:color="auto"/>
                    <w:right w:val="none" w:sz="0" w:space="0" w:color="auto"/>
                  </w:divBdr>
                </w:div>
                <w:div w:id="623656932">
                  <w:marLeft w:val="0"/>
                  <w:marRight w:val="0"/>
                  <w:marTop w:val="0"/>
                  <w:marBottom w:val="0"/>
                  <w:divBdr>
                    <w:top w:val="none" w:sz="0" w:space="0" w:color="auto"/>
                    <w:left w:val="none" w:sz="0" w:space="0" w:color="auto"/>
                    <w:bottom w:val="none" w:sz="0" w:space="0" w:color="auto"/>
                    <w:right w:val="none" w:sz="0" w:space="0" w:color="auto"/>
                  </w:divBdr>
                </w:div>
                <w:div w:id="702945503">
                  <w:marLeft w:val="0"/>
                  <w:marRight w:val="0"/>
                  <w:marTop w:val="0"/>
                  <w:marBottom w:val="0"/>
                  <w:divBdr>
                    <w:top w:val="none" w:sz="0" w:space="0" w:color="auto"/>
                    <w:left w:val="none" w:sz="0" w:space="0" w:color="auto"/>
                    <w:bottom w:val="none" w:sz="0" w:space="0" w:color="auto"/>
                    <w:right w:val="none" w:sz="0" w:space="0" w:color="auto"/>
                  </w:divBdr>
                </w:div>
                <w:div w:id="703676696">
                  <w:marLeft w:val="0"/>
                  <w:marRight w:val="0"/>
                  <w:marTop w:val="0"/>
                  <w:marBottom w:val="0"/>
                  <w:divBdr>
                    <w:top w:val="none" w:sz="0" w:space="0" w:color="auto"/>
                    <w:left w:val="none" w:sz="0" w:space="0" w:color="auto"/>
                    <w:bottom w:val="none" w:sz="0" w:space="0" w:color="auto"/>
                    <w:right w:val="none" w:sz="0" w:space="0" w:color="auto"/>
                  </w:divBdr>
                </w:div>
                <w:div w:id="715349997">
                  <w:marLeft w:val="0"/>
                  <w:marRight w:val="0"/>
                  <w:marTop w:val="0"/>
                  <w:marBottom w:val="0"/>
                  <w:divBdr>
                    <w:top w:val="none" w:sz="0" w:space="0" w:color="auto"/>
                    <w:left w:val="none" w:sz="0" w:space="0" w:color="auto"/>
                    <w:bottom w:val="none" w:sz="0" w:space="0" w:color="auto"/>
                    <w:right w:val="none" w:sz="0" w:space="0" w:color="auto"/>
                  </w:divBdr>
                </w:div>
                <w:div w:id="808863625">
                  <w:marLeft w:val="0"/>
                  <w:marRight w:val="0"/>
                  <w:marTop w:val="0"/>
                  <w:marBottom w:val="0"/>
                  <w:divBdr>
                    <w:top w:val="none" w:sz="0" w:space="0" w:color="auto"/>
                    <w:left w:val="none" w:sz="0" w:space="0" w:color="auto"/>
                    <w:bottom w:val="none" w:sz="0" w:space="0" w:color="auto"/>
                    <w:right w:val="none" w:sz="0" w:space="0" w:color="auto"/>
                  </w:divBdr>
                </w:div>
                <w:div w:id="882519341">
                  <w:marLeft w:val="0"/>
                  <w:marRight w:val="0"/>
                  <w:marTop w:val="0"/>
                  <w:marBottom w:val="0"/>
                  <w:divBdr>
                    <w:top w:val="none" w:sz="0" w:space="0" w:color="auto"/>
                    <w:left w:val="none" w:sz="0" w:space="0" w:color="auto"/>
                    <w:bottom w:val="none" w:sz="0" w:space="0" w:color="auto"/>
                    <w:right w:val="none" w:sz="0" w:space="0" w:color="auto"/>
                  </w:divBdr>
                </w:div>
                <w:div w:id="954141637">
                  <w:marLeft w:val="0"/>
                  <w:marRight w:val="0"/>
                  <w:marTop w:val="0"/>
                  <w:marBottom w:val="0"/>
                  <w:divBdr>
                    <w:top w:val="none" w:sz="0" w:space="0" w:color="auto"/>
                    <w:left w:val="none" w:sz="0" w:space="0" w:color="auto"/>
                    <w:bottom w:val="none" w:sz="0" w:space="0" w:color="auto"/>
                    <w:right w:val="none" w:sz="0" w:space="0" w:color="auto"/>
                  </w:divBdr>
                </w:div>
                <w:div w:id="972709850">
                  <w:marLeft w:val="0"/>
                  <w:marRight w:val="0"/>
                  <w:marTop w:val="0"/>
                  <w:marBottom w:val="0"/>
                  <w:divBdr>
                    <w:top w:val="none" w:sz="0" w:space="0" w:color="auto"/>
                    <w:left w:val="none" w:sz="0" w:space="0" w:color="auto"/>
                    <w:bottom w:val="none" w:sz="0" w:space="0" w:color="auto"/>
                    <w:right w:val="none" w:sz="0" w:space="0" w:color="auto"/>
                  </w:divBdr>
                </w:div>
                <w:div w:id="987705165">
                  <w:marLeft w:val="0"/>
                  <w:marRight w:val="0"/>
                  <w:marTop w:val="0"/>
                  <w:marBottom w:val="0"/>
                  <w:divBdr>
                    <w:top w:val="none" w:sz="0" w:space="0" w:color="auto"/>
                    <w:left w:val="none" w:sz="0" w:space="0" w:color="auto"/>
                    <w:bottom w:val="none" w:sz="0" w:space="0" w:color="auto"/>
                    <w:right w:val="none" w:sz="0" w:space="0" w:color="auto"/>
                  </w:divBdr>
                </w:div>
                <w:div w:id="1010907028">
                  <w:marLeft w:val="0"/>
                  <w:marRight w:val="0"/>
                  <w:marTop w:val="0"/>
                  <w:marBottom w:val="0"/>
                  <w:divBdr>
                    <w:top w:val="none" w:sz="0" w:space="0" w:color="auto"/>
                    <w:left w:val="none" w:sz="0" w:space="0" w:color="auto"/>
                    <w:bottom w:val="none" w:sz="0" w:space="0" w:color="auto"/>
                    <w:right w:val="none" w:sz="0" w:space="0" w:color="auto"/>
                  </w:divBdr>
                </w:div>
                <w:div w:id="1095783071">
                  <w:marLeft w:val="0"/>
                  <w:marRight w:val="0"/>
                  <w:marTop w:val="0"/>
                  <w:marBottom w:val="0"/>
                  <w:divBdr>
                    <w:top w:val="none" w:sz="0" w:space="0" w:color="auto"/>
                    <w:left w:val="none" w:sz="0" w:space="0" w:color="auto"/>
                    <w:bottom w:val="none" w:sz="0" w:space="0" w:color="auto"/>
                    <w:right w:val="none" w:sz="0" w:space="0" w:color="auto"/>
                  </w:divBdr>
                </w:div>
                <w:div w:id="1096513246">
                  <w:marLeft w:val="0"/>
                  <w:marRight w:val="0"/>
                  <w:marTop w:val="0"/>
                  <w:marBottom w:val="0"/>
                  <w:divBdr>
                    <w:top w:val="none" w:sz="0" w:space="0" w:color="auto"/>
                    <w:left w:val="none" w:sz="0" w:space="0" w:color="auto"/>
                    <w:bottom w:val="none" w:sz="0" w:space="0" w:color="auto"/>
                    <w:right w:val="none" w:sz="0" w:space="0" w:color="auto"/>
                  </w:divBdr>
                </w:div>
                <w:div w:id="1101491157">
                  <w:marLeft w:val="0"/>
                  <w:marRight w:val="0"/>
                  <w:marTop w:val="0"/>
                  <w:marBottom w:val="0"/>
                  <w:divBdr>
                    <w:top w:val="none" w:sz="0" w:space="0" w:color="auto"/>
                    <w:left w:val="none" w:sz="0" w:space="0" w:color="auto"/>
                    <w:bottom w:val="none" w:sz="0" w:space="0" w:color="auto"/>
                    <w:right w:val="none" w:sz="0" w:space="0" w:color="auto"/>
                  </w:divBdr>
                </w:div>
                <w:div w:id="1273394102">
                  <w:marLeft w:val="0"/>
                  <w:marRight w:val="0"/>
                  <w:marTop w:val="0"/>
                  <w:marBottom w:val="0"/>
                  <w:divBdr>
                    <w:top w:val="none" w:sz="0" w:space="0" w:color="auto"/>
                    <w:left w:val="none" w:sz="0" w:space="0" w:color="auto"/>
                    <w:bottom w:val="none" w:sz="0" w:space="0" w:color="auto"/>
                    <w:right w:val="none" w:sz="0" w:space="0" w:color="auto"/>
                  </w:divBdr>
                </w:div>
                <w:div w:id="1341657172">
                  <w:marLeft w:val="0"/>
                  <w:marRight w:val="0"/>
                  <w:marTop w:val="0"/>
                  <w:marBottom w:val="0"/>
                  <w:divBdr>
                    <w:top w:val="none" w:sz="0" w:space="0" w:color="auto"/>
                    <w:left w:val="none" w:sz="0" w:space="0" w:color="auto"/>
                    <w:bottom w:val="none" w:sz="0" w:space="0" w:color="auto"/>
                    <w:right w:val="none" w:sz="0" w:space="0" w:color="auto"/>
                  </w:divBdr>
                </w:div>
                <w:div w:id="1342122894">
                  <w:marLeft w:val="0"/>
                  <w:marRight w:val="0"/>
                  <w:marTop w:val="0"/>
                  <w:marBottom w:val="0"/>
                  <w:divBdr>
                    <w:top w:val="none" w:sz="0" w:space="0" w:color="auto"/>
                    <w:left w:val="none" w:sz="0" w:space="0" w:color="auto"/>
                    <w:bottom w:val="none" w:sz="0" w:space="0" w:color="auto"/>
                    <w:right w:val="none" w:sz="0" w:space="0" w:color="auto"/>
                  </w:divBdr>
                </w:div>
                <w:div w:id="1392389737">
                  <w:marLeft w:val="0"/>
                  <w:marRight w:val="0"/>
                  <w:marTop w:val="0"/>
                  <w:marBottom w:val="0"/>
                  <w:divBdr>
                    <w:top w:val="none" w:sz="0" w:space="0" w:color="auto"/>
                    <w:left w:val="none" w:sz="0" w:space="0" w:color="auto"/>
                    <w:bottom w:val="none" w:sz="0" w:space="0" w:color="auto"/>
                    <w:right w:val="none" w:sz="0" w:space="0" w:color="auto"/>
                  </w:divBdr>
                </w:div>
                <w:div w:id="1393693337">
                  <w:marLeft w:val="0"/>
                  <w:marRight w:val="0"/>
                  <w:marTop w:val="0"/>
                  <w:marBottom w:val="0"/>
                  <w:divBdr>
                    <w:top w:val="none" w:sz="0" w:space="0" w:color="auto"/>
                    <w:left w:val="none" w:sz="0" w:space="0" w:color="auto"/>
                    <w:bottom w:val="none" w:sz="0" w:space="0" w:color="auto"/>
                    <w:right w:val="none" w:sz="0" w:space="0" w:color="auto"/>
                  </w:divBdr>
                </w:div>
                <w:div w:id="1457721828">
                  <w:marLeft w:val="0"/>
                  <w:marRight w:val="0"/>
                  <w:marTop w:val="0"/>
                  <w:marBottom w:val="0"/>
                  <w:divBdr>
                    <w:top w:val="none" w:sz="0" w:space="0" w:color="auto"/>
                    <w:left w:val="none" w:sz="0" w:space="0" w:color="auto"/>
                    <w:bottom w:val="none" w:sz="0" w:space="0" w:color="auto"/>
                    <w:right w:val="none" w:sz="0" w:space="0" w:color="auto"/>
                  </w:divBdr>
                </w:div>
                <w:div w:id="1507476343">
                  <w:marLeft w:val="0"/>
                  <w:marRight w:val="0"/>
                  <w:marTop w:val="0"/>
                  <w:marBottom w:val="0"/>
                  <w:divBdr>
                    <w:top w:val="none" w:sz="0" w:space="0" w:color="auto"/>
                    <w:left w:val="none" w:sz="0" w:space="0" w:color="auto"/>
                    <w:bottom w:val="none" w:sz="0" w:space="0" w:color="auto"/>
                    <w:right w:val="none" w:sz="0" w:space="0" w:color="auto"/>
                  </w:divBdr>
                </w:div>
                <w:div w:id="1579483972">
                  <w:marLeft w:val="0"/>
                  <w:marRight w:val="0"/>
                  <w:marTop w:val="0"/>
                  <w:marBottom w:val="0"/>
                  <w:divBdr>
                    <w:top w:val="none" w:sz="0" w:space="0" w:color="auto"/>
                    <w:left w:val="none" w:sz="0" w:space="0" w:color="auto"/>
                    <w:bottom w:val="none" w:sz="0" w:space="0" w:color="auto"/>
                    <w:right w:val="none" w:sz="0" w:space="0" w:color="auto"/>
                  </w:divBdr>
                </w:div>
                <w:div w:id="1582061305">
                  <w:marLeft w:val="0"/>
                  <w:marRight w:val="0"/>
                  <w:marTop w:val="0"/>
                  <w:marBottom w:val="0"/>
                  <w:divBdr>
                    <w:top w:val="none" w:sz="0" w:space="0" w:color="auto"/>
                    <w:left w:val="none" w:sz="0" w:space="0" w:color="auto"/>
                    <w:bottom w:val="none" w:sz="0" w:space="0" w:color="auto"/>
                    <w:right w:val="none" w:sz="0" w:space="0" w:color="auto"/>
                  </w:divBdr>
                </w:div>
                <w:div w:id="1587035289">
                  <w:marLeft w:val="0"/>
                  <w:marRight w:val="0"/>
                  <w:marTop w:val="0"/>
                  <w:marBottom w:val="0"/>
                  <w:divBdr>
                    <w:top w:val="none" w:sz="0" w:space="0" w:color="auto"/>
                    <w:left w:val="none" w:sz="0" w:space="0" w:color="auto"/>
                    <w:bottom w:val="none" w:sz="0" w:space="0" w:color="auto"/>
                    <w:right w:val="none" w:sz="0" w:space="0" w:color="auto"/>
                  </w:divBdr>
                </w:div>
                <w:div w:id="1590114810">
                  <w:marLeft w:val="0"/>
                  <w:marRight w:val="0"/>
                  <w:marTop w:val="0"/>
                  <w:marBottom w:val="0"/>
                  <w:divBdr>
                    <w:top w:val="none" w:sz="0" w:space="0" w:color="auto"/>
                    <w:left w:val="none" w:sz="0" w:space="0" w:color="auto"/>
                    <w:bottom w:val="none" w:sz="0" w:space="0" w:color="auto"/>
                    <w:right w:val="none" w:sz="0" w:space="0" w:color="auto"/>
                  </w:divBdr>
                </w:div>
                <w:div w:id="1668364416">
                  <w:marLeft w:val="0"/>
                  <w:marRight w:val="0"/>
                  <w:marTop w:val="0"/>
                  <w:marBottom w:val="0"/>
                  <w:divBdr>
                    <w:top w:val="none" w:sz="0" w:space="0" w:color="auto"/>
                    <w:left w:val="none" w:sz="0" w:space="0" w:color="auto"/>
                    <w:bottom w:val="none" w:sz="0" w:space="0" w:color="auto"/>
                    <w:right w:val="none" w:sz="0" w:space="0" w:color="auto"/>
                  </w:divBdr>
                </w:div>
                <w:div w:id="1769887826">
                  <w:marLeft w:val="0"/>
                  <w:marRight w:val="0"/>
                  <w:marTop w:val="0"/>
                  <w:marBottom w:val="0"/>
                  <w:divBdr>
                    <w:top w:val="none" w:sz="0" w:space="0" w:color="auto"/>
                    <w:left w:val="none" w:sz="0" w:space="0" w:color="auto"/>
                    <w:bottom w:val="none" w:sz="0" w:space="0" w:color="auto"/>
                    <w:right w:val="none" w:sz="0" w:space="0" w:color="auto"/>
                  </w:divBdr>
                </w:div>
                <w:div w:id="1920291829">
                  <w:marLeft w:val="0"/>
                  <w:marRight w:val="0"/>
                  <w:marTop w:val="0"/>
                  <w:marBottom w:val="0"/>
                  <w:divBdr>
                    <w:top w:val="none" w:sz="0" w:space="0" w:color="auto"/>
                    <w:left w:val="none" w:sz="0" w:space="0" w:color="auto"/>
                    <w:bottom w:val="none" w:sz="0" w:space="0" w:color="auto"/>
                    <w:right w:val="none" w:sz="0" w:space="0" w:color="auto"/>
                  </w:divBdr>
                </w:div>
                <w:div w:id="1939949122">
                  <w:marLeft w:val="0"/>
                  <w:marRight w:val="0"/>
                  <w:marTop w:val="0"/>
                  <w:marBottom w:val="0"/>
                  <w:divBdr>
                    <w:top w:val="none" w:sz="0" w:space="0" w:color="auto"/>
                    <w:left w:val="none" w:sz="0" w:space="0" w:color="auto"/>
                    <w:bottom w:val="none" w:sz="0" w:space="0" w:color="auto"/>
                    <w:right w:val="none" w:sz="0" w:space="0" w:color="auto"/>
                  </w:divBdr>
                </w:div>
                <w:div w:id="1973435310">
                  <w:marLeft w:val="0"/>
                  <w:marRight w:val="0"/>
                  <w:marTop w:val="0"/>
                  <w:marBottom w:val="0"/>
                  <w:divBdr>
                    <w:top w:val="none" w:sz="0" w:space="0" w:color="auto"/>
                    <w:left w:val="none" w:sz="0" w:space="0" w:color="auto"/>
                    <w:bottom w:val="none" w:sz="0" w:space="0" w:color="auto"/>
                    <w:right w:val="none" w:sz="0" w:space="0" w:color="auto"/>
                  </w:divBdr>
                </w:div>
                <w:div w:id="1974407657">
                  <w:marLeft w:val="0"/>
                  <w:marRight w:val="0"/>
                  <w:marTop w:val="0"/>
                  <w:marBottom w:val="0"/>
                  <w:divBdr>
                    <w:top w:val="none" w:sz="0" w:space="0" w:color="auto"/>
                    <w:left w:val="none" w:sz="0" w:space="0" w:color="auto"/>
                    <w:bottom w:val="none" w:sz="0" w:space="0" w:color="auto"/>
                    <w:right w:val="none" w:sz="0" w:space="0" w:color="auto"/>
                  </w:divBdr>
                </w:div>
                <w:div w:id="1978949205">
                  <w:marLeft w:val="0"/>
                  <w:marRight w:val="0"/>
                  <w:marTop w:val="0"/>
                  <w:marBottom w:val="0"/>
                  <w:divBdr>
                    <w:top w:val="none" w:sz="0" w:space="0" w:color="auto"/>
                    <w:left w:val="none" w:sz="0" w:space="0" w:color="auto"/>
                    <w:bottom w:val="none" w:sz="0" w:space="0" w:color="auto"/>
                    <w:right w:val="none" w:sz="0" w:space="0" w:color="auto"/>
                  </w:divBdr>
                </w:div>
                <w:div w:id="2003506394">
                  <w:marLeft w:val="0"/>
                  <w:marRight w:val="0"/>
                  <w:marTop w:val="0"/>
                  <w:marBottom w:val="0"/>
                  <w:divBdr>
                    <w:top w:val="none" w:sz="0" w:space="0" w:color="auto"/>
                    <w:left w:val="none" w:sz="0" w:space="0" w:color="auto"/>
                    <w:bottom w:val="none" w:sz="0" w:space="0" w:color="auto"/>
                    <w:right w:val="none" w:sz="0" w:space="0" w:color="auto"/>
                  </w:divBdr>
                </w:div>
                <w:div w:id="2079667446">
                  <w:marLeft w:val="0"/>
                  <w:marRight w:val="0"/>
                  <w:marTop w:val="0"/>
                  <w:marBottom w:val="0"/>
                  <w:divBdr>
                    <w:top w:val="none" w:sz="0" w:space="0" w:color="auto"/>
                    <w:left w:val="none" w:sz="0" w:space="0" w:color="auto"/>
                    <w:bottom w:val="none" w:sz="0" w:space="0" w:color="auto"/>
                    <w:right w:val="none" w:sz="0" w:space="0" w:color="auto"/>
                  </w:divBdr>
                </w:div>
                <w:div w:id="2138984419">
                  <w:marLeft w:val="0"/>
                  <w:marRight w:val="0"/>
                  <w:marTop w:val="0"/>
                  <w:marBottom w:val="0"/>
                  <w:divBdr>
                    <w:top w:val="none" w:sz="0" w:space="0" w:color="auto"/>
                    <w:left w:val="none" w:sz="0" w:space="0" w:color="auto"/>
                    <w:bottom w:val="none" w:sz="0" w:space="0" w:color="auto"/>
                    <w:right w:val="none" w:sz="0" w:space="0" w:color="auto"/>
                  </w:divBdr>
                </w:div>
                <w:div w:id="21456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4027">
          <w:marLeft w:val="0"/>
          <w:marRight w:val="0"/>
          <w:marTop w:val="0"/>
          <w:marBottom w:val="0"/>
          <w:divBdr>
            <w:top w:val="none" w:sz="0" w:space="0" w:color="auto"/>
            <w:left w:val="none" w:sz="0" w:space="0" w:color="auto"/>
            <w:bottom w:val="none" w:sz="0" w:space="0" w:color="auto"/>
            <w:right w:val="none" w:sz="0" w:space="0" w:color="auto"/>
          </w:divBdr>
        </w:div>
        <w:div w:id="1618028135">
          <w:marLeft w:val="0"/>
          <w:marRight w:val="0"/>
          <w:marTop w:val="0"/>
          <w:marBottom w:val="0"/>
          <w:divBdr>
            <w:top w:val="none" w:sz="0" w:space="0" w:color="auto"/>
            <w:left w:val="none" w:sz="0" w:space="0" w:color="auto"/>
            <w:bottom w:val="none" w:sz="0" w:space="0" w:color="auto"/>
            <w:right w:val="none" w:sz="0" w:space="0" w:color="auto"/>
          </w:divBdr>
        </w:div>
        <w:div w:id="1640450879">
          <w:marLeft w:val="0"/>
          <w:marRight w:val="0"/>
          <w:marTop w:val="0"/>
          <w:marBottom w:val="0"/>
          <w:divBdr>
            <w:top w:val="none" w:sz="0" w:space="0" w:color="auto"/>
            <w:left w:val="none" w:sz="0" w:space="0" w:color="auto"/>
            <w:bottom w:val="none" w:sz="0" w:space="0" w:color="auto"/>
            <w:right w:val="none" w:sz="0" w:space="0" w:color="auto"/>
          </w:divBdr>
        </w:div>
        <w:div w:id="1668482112">
          <w:marLeft w:val="0"/>
          <w:marRight w:val="0"/>
          <w:marTop w:val="0"/>
          <w:marBottom w:val="0"/>
          <w:divBdr>
            <w:top w:val="none" w:sz="0" w:space="0" w:color="auto"/>
            <w:left w:val="none" w:sz="0" w:space="0" w:color="auto"/>
            <w:bottom w:val="none" w:sz="0" w:space="0" w:color="auto"/>
            <w:right w:val="none" w:sz="0" w:space="0" w:color="auto"/>
          </w:divBdr>
        </w:div>
        <w:div w:id="1699157507">
          <w:marLeft w:val="0"/>
          <w:marRight w:val="0"/>
          <w:marTop w:val="0"/>
          <w:marBottom w:val="0"/>
          <w:divBdr>
            <w:top w:val="none" w:sz="0" w:space="0" w:color="auto"/>
            <w:left w:val="none" w:sz="0" w:space="0" w:color="auto"/>
            <w:bottom w:val="none" w:sz="0" w:space="0" w:color="auto"/>
            <w:right w:val="none" w:sz="0" w:space="0" w:color="auto"/>
          </w:divBdr>
        </w:div>
        <w:div w:id="1824271549">
          <w:marLeft w:val="0"/>
          <w:marRight w:val="0"/>
          <w:marTop w:val="0"/>
          <w:marBottom w:val="0"/>
          <w:divBdr>
            <w:top w:val="none" w:sz="0" w:space="0" w:color="auto"/>
            <w:left w:val="none" w:sz="0" w:space="0" w:color="auto"/>
            <w:bottom w:val="none" w:sz="0" w:space="0" w:color="auto"/>
            <w:right w:val="none" w:sz="0" w:space="0" w:color="auto"/>
          </w:divBdr>
        </w:div>
        <w:div w:id="2023975353">
          <w:marLeft w:val="0"/>
          <w:marRight w:val="0"/>
          <w:marTop w:val="0"/>
          <w:marBottom w:val="0"/>
          <w:divBdr>
            <w:top w:val="none" w:sz="0" w:space="0" w:color="auto"/>
            <w:left w:val="none" w:sz="0" w:space="0" w:color="auto"/>
            <w:bottom w:val="none" w:sz="0" w:space="0" w:color="auto"/>
            <w:right w:val="none" w:sz="0" w:space="0" w:color="auto"/>
          </w:divBdr>
        </w:div>
        <w:div w:id="2136680785">
          <w:marLeft w:val="0"/>
          <w:marRight w:val="0"/>
          <w:marTop w:val="0"/>
          <w:marBottom w:val="0"/>
          <w:divBdr>
            <w:top w:val="none" w:sz="0" w:space="0" w:color="auto"/>
            <w:left w:val="none" w:sz="0" w:space="0" w:color="auto"/>
            <w:bottom w:val="none" w:sz="0" w:space="0" w:color="auto"/>
            <w:right w:val="none" w:sz="0" w:space="0" w:color="auto"/>
          </w:divBdr>
        </w:div>
      </w:divsChild>
    </w:div>
    <w:div w:id="593637654">
      <w:bodyDiv w:val="1"/>
      <w:marLeft w:val="0"/>
      <w:marRight w:val="0"/>
      <w:marTop w:val="0"/>
      <w:marBottom w:val="0"/>
      <w:divBdr>
        <w:top w:val="none" w:sz="0" w:space="0" w:color="auto"/>
        <w:left w:val="none" w:sz="0" w:space="0" w:color="auto"/>
        <w:bottom w:val="none" w:sz="0" w:space="0" w:color="auto"/>
        <w:right w:val="none" w:sz="0" w:space="0" w:color="auto"/>
      </w:divBdr>
      <w:divsChild>
        <w:div w:id="841512526">
          <w:marLeft w:val="0"/>
          <w:marRight w:val="0"/>
          <w:marTop w:val="0"/>
          <w:marBottom w:val="0"/>
          <w:divBdr>
            <w:top w:val="none" w:sz="0" w:space="0" w:color="auto"/>
            <w:left w:val="none" w:sz="0" w:space="0" w:color="auto"/>
            <w:bottom w:val="none" w:sz="0" w:space="0" w:color="auto"/>
            <w:right w:val="none" w:sz="0" w:space="0" w:color="auto"/>
          </w:divBdr>
        </w:div>
        <w:div w:id="893658586">
          <w:marLeft w:val="0"/>
          <w:marRight w:val="0"/>
          <w:marTop w:val="0"/>
          <w:marBottom w:val="0"/>
          <w:divBdr>
            <w:top w:val="none" w:sz="0" w:space="0" w:color="auto"/>
            <w:left w:val="none" w:sz="0" w:space="0" w:color="auto"/>
            <w:bottom w:val="none" w:sz="0" w:space="0" w:color="auto"/>
            <w:right w:val="none" w:sz="0" w:space="0" w:color="auto"/>
          </w:divBdr>
        </w:div>
      </w:divsChild>
    </w:div>
    <w:div w:id="756170256">
      <w:bodyDiv w:val="1"/>
      <w:marLeft w:val="0"/>
      <w:marRight w:val="0"/>
      <w:marTop w:val="0"/>
      <w:marBottom w:val="0"/>
      <w:divBdr>
        <w:top w:val="none" w:sz="0" w:space="0" w:color="auto"/>
        <w:left w:val="none" w:sz="0" w:space="0" w:color="auto"/>
        <w:bottom w:val="none" w:sz="0" w:space="0" w:color="auto"/>
        <w:right w:val="none" w:sz="0" w:space="0" w:color="auto"/>
      </w:divBdr>
      <w:divsChild>
        <w:div w:id="652485739">
          <w:marLeft w:val="0"/>
          <w:marRight w:val="0"/>
          <w:marTop w:val="0"/>
          <w:marBottom w:val="0"/>
          <w:divBdr>
            <w:top w:val="none" w:sz="0" w:space="0" w:color="auto"/>
            <w:left w:val="none" w:sz="0" w:space="0" w:color="auto"/>
            <w:bottom w:val="none" w:sz="0" w:space="0" w:color="auto"/>
            <w:right w:val="none" w:sz="0" w:space="0" w:color="auto"/>
          </w:divBdr>
          <w:divsChild>
            <w:div w:id="1567455710">
              <w:marLeft w:val="0"/>
              <w:marRight w:val="0"/>
              <w:marTop w:val="0"/>
              <w:marBottom w:val="0"/>
              <w:divBdr>
                <w:top w:val="none" w:sz="0" w:space="0" w:color="auto"/>
                <w:left w:val="none" w:sz="0" w:space="0" w:color="auto"/>
                <w:bottom w:val="none" w:sz="0" w:space="0" w:color="auto"/>
                <w:right w:val="none" w:sz="0" w:space="0" w:color="auto"/>
              </w:divBdr>
            </w:div>
            <w:div w:id="19725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096">
      <w:bodyDiv w:val="1"/>
      <w:marLeft w:val="0"/>
      <w:marRight w:val="0"/>
      <w:marTop w:val="0"/>
      <w:marBottom w:val="0"/>
      <w:divBdr>
        <w:top w:val="none" w:sz="0" w:space="0" w:color="auto"/>
        <w:left w:val="none" w:sz="0" w:space="0" w:color="auto"/>
        <w:bottom w:val="none" w:sz="0" w:space="0" w:color="auto"/>
        <w:right w:val="none" w:sz="0" w:space="0" w:color="auto"/>
      </w:divBdr>
      <w:divsChild>
        <w:div w:id="140775093">
          <w:marLeft w:val="0"/>
          <w:marRight w:val="0"/>
          <w:marTop w:val="0"/>
          <w:marBottom w:val="0"/>
          <w:divBdr>
            <w:top w:val="none" w:sz="0" w:space="0" w:color="auto"/>
            <w:left w:val="none" w:sz="0" w:space="0" w:color="auto"/>
            <w:bottom w:val="none" w:sz="0" w:space="0" w:color="auto"/>
            <w:right w:val="none" w:sz="0" w:space="0" w:color="auto"/>
          </w:divBdr>
        </w:div>
        <w:div w:id="574978618">
          <w:marLeft w:val="0"/>
          <w:marRight w:val="0"/>
          <w:marTop w:val="0"/>
          <w:marBottom w:val="0"/>
          <w:divBdr>
            <w:top w:val="none" w:sz="0" w:space="0" w:color="auto"/>
            <w:left w:val="none" w:sz="0" w:space="0" w:color="auto"/>
            <w:bottom w:val="none" w:sz="0" w:space="0" w:color="auto"/>
            <w:right w:val="none" w:sz="0" w:space="0" w:color="auto"/>
          </w:divBdr>
          <w:divsChild>
            <w:div w:id="1328747435">
              <w:marLeft w:val="0"/>
              <w:marRight w:val="0"/>
              <w:marTop w:val="0"/>
              <w:marBottom w:val="0"/>
              <w:divBdr>
                <w:top w:val="none" w:sz="0" w:space="0" w:color="auto"/>
                <w:left w:val="none" w:sz="0" w:space="0" w:color="auto"/>
                <w:bottom w:val="none" w:sz="0" w:space="0" w:color="auto"/>
                <w:right w:val="none" w:sz="0" w:space="0" w:color="auto"/>
              </w:divBdr>
              <w:divsChild>
                <w:div w:id="138346521">
                  <w:marLeft w:val="0"/>
                  <w:marRight w:val="0"/>
                  <w:marTop w:val="0"/>
                  <w:marBottom w:val="0"/>
                  <w:divBdr>
                    <w:top w:val="none" w:sz="0" w:space="0" w:color="auto"/>
                    <w:left w:val="none" w:sz="0" w:space="0" w:color="auto"/>
                    <w:bottom w:val="none" w:sz="0" w:space="0" w:color="auto"/>
                    <w:right w:val="none" w:sz="0" w:space="0" w:color="auto"/>
                  </w:divBdr>
                </w:div>
                <w:div w:id="498691335">
                  <w:marLeft w:val="0"/>
                  <w:marRight w:val="0"/>
                  <w:marTop w:val="0"/>
                  <w:marBottom w:val="0"/>
                  <w:divBdr>
                    <w:top w:val="none" w:sz="0" w:space="0" w:color="auto"/>
                    <w:left w:val="none" w:sz="0" w:space="0" w:color="auto"/>
                    <w:bottom w:val="none" w:sz="0" w:space="0" w:color="auto"/>
                    <w:right w:val="none" w:sz="0" w:space="0" w:color="auto"/>
                  </w:divBdr>
                </w:div>
                <w:div w:id="654605663">
                  <w:marLeft w:val="0"/>
                  <w:marRight w:val="0"/>
                  <w:marTop w:val="0"/>
                  <w:marBottom w:val="0"/>
                  <w:divBdr>
                    <w:top w:val="none" w:sz="0" w:space="0" w:color="auto"/>
                    <w:left w:val="none" w:sz="0" w:space="0" w:color="auto"/>
                    <w:bottom w:val="none" w:sz="0" w:space="0" w:color="auto"/>
                    <w:right w:val="none" w:sz="0" w:space="0" w:color="auto"/>
                  </w:divBdr>
                </w:div>
                <w:div w:id="1096101056">
                  <w:marLeft w:val="0"/>
                  <w:marRight w:val="0"/>
                  <w:marTop w:val="0"/>
                  <w:marBottom w:val="0"/>
                  <w:divBdr>
                    <w:top w:val="none" w:sz="0" w:space="0" w:color="auto"/>
                    <w:left w:val="none" w:sz="0" w:space="0" w:color="auto"/>
                    <w:bottom w:val="none" w:sz="0" w:space="0" w:color="auto"/>
                    <w:right w:val="none" w:sz="0" w:space="0" w:color="auto"/>
                  </w:divBdr>
                </w:div>
                <w:div w:id="1254508942">
                  <w:marLeft w:val="0"/>
                  <w:marRight w:val="0"/>
                  <w:marTop w:val="0"/>
                  <w:marBottom w:val="0"/>
                  <w:divBdr>
                    <w:top w:val="none" w:sz="0" w:space="0" w:color="auto"/>
                    <w:left w:val="none" w:sz="0" w:space="0" w:color="auto"/>
                    <w:bottom w:val="none" w:sz="0" w:space="0" w:color="auto"/>
                    <w:right w:val="none" w:sz="0" w:space="0" w:color="auto"/>
                  </w:divBdr>
                </w:div>
                <w:div w:id="1441529918">
                  <w:marLeft w:val="0"/>
                  <w:marRight w:val="0"/>
                  <w:marTop w:val="0"/>
                  <w:marBottom w:val="0"/>
                  <w:divBdr>
                    <w:top w:val="none" w:sz="0" w:space="0" w:color="auto"/>
                    <w:left w:val="none" w:sz="0" w:space="0" w:color="auto"/>
                    <w:bottom w:val="none" w:sz="0" w:space="0" w:color="auto"/>
                    <w:right w:val="none" w:sz="0" w:space="0" w:color="auto"/>
                  </w:divBdr>
                </w:div>
                <w:div w:id="1514221798">
                  <w:marLeft w:val="0"/>
                  <w:marRight w:val="0"/>
                  <w:marTop w:val="0"/>
                  <w:marBottom w:val="0"/>
                  <w:divBdr>
                    <w:top w:val="none" w:sz="0" w:space="0" w:color="auto"/>
                    <w:left w:val="none" w:sz="0" w:space="0" w:color="auto"/>
                    <w:bottom w:val="none" w:sz="0" w:space="0" w:color="auto"/>
                    <w:right w:val="none" w:sz="0" w:space="0" w:color="auto"/>
                  </w:divBdr>
                </w:div>
                <w:div w:id="1532766485">
                  <w:marLeft w:val="0"/>
                  <w:marRight w:val="0"/>
                  <w:marTop w:val="0"/>
                  <w:marBottom w:val="0"/>
                  <w:divBdr>
                    <w:top w:val="none" w:sz="0" w:space="0" w:color="auto"/>
                    <w:left w:val="none" w:sz="0" w:space="0" w:color="auto"/>
                    <w:bottom w:val="none" w:sz="0" w:space="0" w:color="auto"/>
                    <w:right w:val="none" w:sz="0" w:space="0" w:color="auto"/>
                  </w:divBdr>
                </w:div>
                <w:div w:id="1533805884">
                  <w:marLeft w:val="0"/>
                  <w:marRight w:val="0"/>
                  <w:marTop w:val="0"/>
                  <w:marBottom w:val="0"/>
                  <w:divBdr>
                    <w:top w:val="none" w:sz="0" w:space="0" w:color="auto"/>
                    <w:left w:val="none" w:sz="0" w:space="0" w:color="auto"/>
                    <w:bottom w:val="none" w:sz="0" w:space="0" w:color="auto"/>
                    <w:right w:val="none" w:sz="0" w:space="0" w:color="auto"/>
                  </w:divBdr>
                </w:div>
                <w:div w:id="17935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33135">
          <w:marLeft w:val="0"/>
          <w:marRight w:val="0"/>
          <w:marTop w:val="0"/>
          <w:marBottom w:val="0"/>
          <w:divBdr>
            <w:top w:val="none" w:sz="0" w:space="0" w:color="auto"/>
            <w:left w:val="none" w:sz="0" w:space="0" w:color="auto"/>
            <w:bottom w:val="none" w:sz="0" w:space="0" w:color="auto"/>
            <w:right w:val="none" w:sz="0" w:space="0" w:color="auto"/>
          </w:divBdr>
        </w:div>
        <w:div w:id="980572177">
          <w:marLeft w:val="0"/>
          <w:marRight w:val="0"/>
          <w:marTop w:val="0"/>
          <w:marBottom w:val="0"/>
          <w:divBdr>
            <w:top w:val="none" w:sz="0" w:space="0" w:color="auto"/>
            <w:left w:val="none" w:sz="0" w:space="0" w:color="auto"/>
            <w:bottom w:val="none" w:sz="0" w:space="0" w:color="auto"/>
            <w:right w:val="none" w:sz="0" w:space="0" w:color="auto"/>
          </w:divBdr>
        </w:div>
      </w:divsChild>
    </w:div>
    <w:div w:id="959995239">
      <w:bodyDiv w:val="1"/>
      <w:marLeft w:val="0"/>
      <w:marRight w:val="0"/>
      <w:marTop w:val="0"/>
      <w:marBottom w:val="0"/>
      <w:divBdr>
        <w:top w:val="none" w:sz="0" w:space="0" w:color="auto"/>
        <w:left w:val="none" w:sz="0" w:space="0" w:color="auto"/>
        <w:bottom w:val="none" w:sz="0" w:space="0" w:color="auto"/>
        <w:right w:val="none" w:sz="0" w:space="0" w:color="auto"/>
      </w:divBdr>
      <w:divsChild>
        <w:div w:id="84890386">
          <w:marLeft w:val="0"/>
          <w:marRight w:val="0"/>
          <w:marTop w:val="0"/>
          <w:marBottom w:val="0"/>
          <w:divBdr>
            <w:top w:val="none" w:sz="0" w:space="0" w:color="auto"/>
            <w:left w:val="none" w:sz="0" w:space="0" w:color="auto"/>
            <w:bottom w:val="none" w:sz="0" w:space="0" w:color="auto"/>
            <w:right w:val="none" w:sz="0" w:space="0" w:color="auto"/>
          </w:divBdr>
        </w:div>
        <w:div w:id="120730936">
          <w:marLeft w:val="0"/>
          <w:marRight w:val="0"/>
          <w:marTop w:val="0"/>
          <w:marBottom w:val="0"/>
          <w:divBdr>
            <w:top w:val="none" w:sz="0" w:space="0" w:color="auto"/>
            <w:left w:val="none" w:sz="0" w:space="0" w:color="auto"/>
            <w:bottom w:val="none" w:sz="0" w:space="0" w:color="auto"/>
            <w:right w:val="none" w:sz="0" w:space="0" w:color="auto"/>
          </w:divBdr>
        </w:div>
        <w:div w:id="177741198">
          <w:marLeft w:val="0"/>
          <w:marRight w:val="0"/>
          <w:marTop w:val="0"/>
          <w:marBottom w:val="0"/>
          <w:divBdr>
            <w:top w:val="none" w:sz="0" w:space="0" w:color="auto"/>
            <w:left w:val="none" w:sz="0" w:space="0" w:color="auto"/>
            <w:bottom w:val="none" w:sz="0" w:space="0" w:color="auto"/>
            <w:right w:val="none" w:sz="0" w:space="0" w:color="auto"/>
          </w:divBdr>
        </w:div>
        <w:div w:id="339433809">
          <w:marLeft w:val="0"/>
          <w:marRight w:val="0"/>
          <w:marTop w:val="0"/>
          <w:marBottom w:val="0"/>
          <w:divBdr>
            <w:top w:val="none" w:sz="0" w:space="0" w:color="auto"/>
            <w:left w:val="none" w:sz="0" w:space="0" w:color="auto"/>
            <w:bottom w:val="none" w:sz="0" w:space="0" w:color="auto"/>
            <w:right w:val="none" w:sz="0" w:space="0" w:color="auto"/>
          </w:divBdr>
        </w:div>
        <w:div w:id="347559021">
          <w:marLeft w:val="0"/>
          <w:marRight w:val="0"/>
          <w:marTop w:val="0"/>
          <w:marBottom w:val="0"/>
          <w:divBdr>
            <w:top w:val="none" w:sz="0" w:space="0" w:color="auto"/>
            <w:left w:val="none" w:sz="0" w:space="0" w:color="auto"/>
            <w:bottom w:val="none" w:sz="0" w:space="0" w:color="auto"/>
            <w:right w:val="none" w:sz="0" w:space="0" w:color="auto"/>
          </w:divBdr>
        </w:div>
        <w:div w:id="795370800">
          <w:marLeft w:val="0"/>
          <w:marRight w:val="0"/>
          <w:marTop w:val="0"/>
          <w:marBottom w:val="0"/>
          <w:divBdr>
            <w:top w:val="none" w:sz="0" w:space="0" w:color="auto"/>
            <w:left w:val="none" w:sz="0" w:space="0" w:color="auto"/>
            <w:bottom w:val="none" w:sz="0" w:space="0" w:color="auto"/>
            <w:right w:val="none" w:sz="0" w:space="0" w:color="auto"/>
          </w:divBdr>
        </w:div>
        <w:div w:id="914045109">
          <w:marLeft w:val="0"/>
          <w:marRight w:val="0"/>
          <w:marTop w:val="0"/>
          <w:marBottom w:val="0"/>
          <w:divBdr>
            <w:top w:val="none" w:sz="0" w:space="0" w:color="auto"/>
            <w:left w:val="none" w:sz="0" w:space="0" w:color="auto"/>
            <w:bottom w:val="none" w:sz="0" w:space="0" w:color="auto"/>
            <w:right w:val="none" w:sz="0" w:space="0" w:color="auto"/>
          </w:divBdr>
        </w:div>
        <w:div w:id="1448693276">
          <w:marLeft w:val="0"/>
          <w:marRight w:val="0"/>
          <w:marTop w:val="0"/>
          <w:marBottom w:val="0"/>
          <w:divBdr>
            <w:top w:val="none" w:sz="0" w:space="0" w:color="auto"/>
            <w:left w:val="none" w:sz="0" w:space="0" w:color="auto"/>
            <w:bottom w:val="none" w:sz="0" w:space="0" w:color="auto"/>
            <w:right w:val="none" w:sz="0" w:space="0" w:color="auto"/>
          </w:divBdr>
        </w:div>
        <w:div w:id="1859612312">
          <w:marLeft w:val="0"/>
          <w:marRight w:val="0"/>
          <w:marTop w:val="0"/>
          <w:marBottom w:val="0"/>
          <w:divBdr>
            <w:top w:val="none" w:sz="0" w:space="0" w:color="auto"/>
            <w:left w:val="none" w:sz="0" w:space="0" w:color="auto"/>
            <w:bottom w:val="none" w:sz="0" w:space="0" w:color="auto"/>
            <w:right w:val="none" w:sz="0" w:space="0" w:color="auto"/>
          </w:divBdr>
        </w:div>
        <w:div w:id="1874921942">
          <w:marLeft w:val="0"/>
          <w:marRight w:val="0"/>
          <w:marTop w:val="0"/>
          <w:marBottom w:val="0"/>
          <w:divBdr>
            <w:top w:val="none" w:sz="0" w:space="0" w:color="auto"/>
            <w:left w:val="none" w:sz="0" w:space="0" w:color="auto"/>
            <w:bottom w:val="none" w:sz="0" w:space="0" w:color="auto"/>
            <w:right w:val="none" w:sz="0" w:space="0" w:color="auto"/>
          </w:divBdr>
        </w:div>
        <w:div w:id="2002848259">
          <w:marLeft w:val="0"/>
          <w:marRight w:val="0"/>
          <w:marTop w:val="0"/>
          <w:marBottom w:val="0"/>
          <w:divBdr>
            <w:top w:val="none" w:sz="0" w:space="0" w:color="auto"/>
            <w:left w:val="none" w:sz="0" w:space="0" w:color="auto"/>
            <w:bottom w:val="none" w:sz="0" w:space="0" w:color="auto"/>
            <w:right w:val="none" w:sz="0" w:space="0" w:color="auto"/>
          </w:divBdr>
        </w:div>
      </w:divsChild>
    </w:div>
    <w:div w:id="972095690">
      <w:bodyDiv w:val="1"/>
      <w:marLeft w:val="0"/>
      <w:marRight w:val="0"/>
      <w:marTop w:val="0"/>
      <w:marBottom w:val="0"/>
      <w:divBdr>
        <w:top w:val="none" w:sz="0" w:space="0" w:color="auto"/>
        <w:left w:val="none" w:sz="0" w:space="0" w:color="auto"/>
        <w:bottom w:val="none" w:sz="0" w:space="0" w:color="auto"/>
        <w:right w:val="none" w:sz="0" w:space="0" w:color="auto"/>
      </w:divBdr>
      <w:divsChild>
        <w:div w:id="2104102718">
          <w:marLeft w:val="0"/>
          <w:marRight w:val="0"/>
          <w:marTop w:val="0"/>
          <w:marBottom w:val="0"/>
          <w:divBdr>
            <w:top w:val="none" w:sz="0" w:space="0" w:color="auto"/>
            <w:left w:val="none" w:sz="0" w:space="0" w:color="auto"/>
            <w:bottom w:val="none" w:sz="0" w:space="0" w:color="auto"/>
            <w:right w:val="none" w:sz="0" w:space="0" w:color="auto"/>
          </w:divBdr>
          <w:divsChild>
            <w:div w:id="297759772">
              <w:marLeft w:val="0"/>
              <w:marRight w:val="0"/>
              <w:marTop w:val="0"/>
              <w:marBottom w:val="0"/>
              <w:divBdr>
                <w:top w:val="none" w:sz="0" w:space="0" w:color="auto"/>
                <w:left w:val="none" w:sz="0" w:space="0" w:color="auto"/>
                <w:bottom w:val="none" w:sz="0" w:space="0" w:color="auto"/>
                <w:right w:val="none" w:sz="0" w:space="0" w:color="auto"/>
              </w:divBdr>
              <w:divsChild>
                <w:div w:id="9643493">
                  <w:marLeft w:val="0"/>
                  <w:marRight w:val="0"/>
                  <w:marTop w:val="0"/>
                  <w:marBottom w:val="0"/>
                  <w:divBdr>
                    <w:top w:val="none" w:sz="0" w:space="0" w:color="auto"/>
                    <w:left w:val="none" w:sz="0" w:space="0" w:color="auto"/>
                    <w:bottom w:val="none" w:sz="0" w:space="0" w:color="auto"/>
                    <w:right w:val="none" w:sz="0" w:space="0" w:color="auto"/>
                  </w:divBdr>
                </w:div>
                <w:div w:id="109131480">
                  <w:marLeft w:val="0"/>
                  <w:marRight w:val="0"/>
                  <w:marTop w:val="0"/>
                  <w:marBottom w:val="0"/>
                  <w:divBdr>
                    <w:top w:val="none" w:sz="0" w:space="0" w:color="auto"/>
                    <w:left w:val="none" w:sz="0" w:space="0" w:color="auto"/>
                    <w:bottom w:val="none" w:sz="0" w:space="0" w:color="auto"/>
                    <w:right w:val="none" w:sz="0" w:space="0" w:color="auto"/>
                  </w:divBdr>
                </w:div>
                <w:div w:id="118689590">
                  <w:marLeft w:val="0"/>
                  <w:marRight w:val="0"/>
                  <w:marTop w:val="0"/>
                  <w:marBottom w:val="0"/>
                  <w:divBdr>
                    <w:top w:val="none" w:sz="0" w:space="0" w:color="auto"/>
                    <w:left w:val="none" w:sz="0" w:space="0" w:color="auto"/>
                    <w:bottom w:val="none" w:sz="0" w:space="0" w:color="auto"/>
                    <w:right w:val="none" w:sz="0" w:space="0" w:color="auto"/>
                  </w:divBdr>
                </w:div>
                <w:div w:id="131557645">
                  <w:marLeft w:val="0"/>
                  <w:marRight w:val="0"/>
                  <w:marTop w:val="0"/>
                  <w:marBottom w:val="0"/>
                  <w:divBdr>
                    <w:top w:val="none" w:sz="0" w:space="0" w:color="auto"/>
                    <w:left w:val="none" w:sz="0" w:space="0" w:color="auto"/>
                    <w:bottom w:val="none" w:sz="0" w:space="0" w:color="auto"/>
                    <w:right w:val="none" w:sz="0" w:space="0" w:color="auto"/>
                  </w:divBdr>
                </w:div>
                <w:div w:id="135345897">
                  <w:marLeft w:val="0"/>
                  <w:marRight w:val="0"/>
                  <w:marTop w:val="0"/>
                  <w:marBottom w:val="0"/>
                  <w:divBdr>
                    <w:top w:val="none" w:sz="0" w:space="0" w:color="auto"/>
                    <w:left w:val="none" w:sz="0" w:space="0" w:color="auto"/>
                    <w:bottom w:val="none" w:sz="0" w:space="0" w:color="auto"/>
                    <w:right w:val="none" w:sz="0" w:space="0" w:color="auto"/>
                  </w:divBdr>
                </w:div>
                <w:div w:id="139226822">
                  <w:marLeft w:val="0"/>
                  <w:marRight w:val="0"/>
                  <w:marTop w:val="0"/>
                  <w:marBottom w:val="0"/>
                  <w:divBdr>
                    <w:top w:val="none" w:sz="0" w:space="0" w:color="auto"/>
                    <w:left w:val="none" w:sz="0" w:space="0" w:color="auto"/>
                    <w:bottom w:val="none" w:sz="0" w:space="0" w:color="auto"/>
                    <w:right w:val="none" w:sz="0" w:space="0" w:color="auto"/>
                  </w:divBdr>
                </w:div>
                <w:div w:id="179315273">
                  <w:marLeft w:val="0"/>
                  <w:marRight w:val="0"/>
                  <w:marTop w:val="0"/>
                  <w:marBottom w:val="0"/>
                  <w:divBdr>
                    <w:top w:val="none" w:sz="0" w:space="0" w:color="auto"/>
                    <w:left w:val="none" w:sz="0" w:space="0" w:color="auto"/>
                    <w:bottom w:val="none" w:sz="0" w:space="0" w:color="auto"/>
                    <w:right w:val="none" w:sz="0" w:space="0" w:color="auto"/>
                  </w:divBdr>
                </w:div>
                <w:div w:id="202912047">
                  <w:marLeft w:val="0"/>
                  <w:marRight w:val="0"/>
                  <w:marTop w:val="0"/>
                  <w:marBottom w:val="0"/>
                  <w:divBdr>
                    <w:top w:val="none" w:sz="0" w:space="0" w:color="auto"/>
                    <w:left w:val="none" w:sz="0" w:space="0" w:color="auto"/>
                    <w:bottom w:val="none" w:sz="0" w:space="0" w:color="auto"/>
                    <w:right w:val="none" w:sz="0" w:space="0" w:color="auto"/>
                  </w:divBdr>
                </w:div>
                <w:div w:id="224610691">
                  <w:marLeft w:val="0"/>
                  <w:marRight w:val="0"/>
                  <w:marTop w:val="0"/>
                  <w:marBottom w:val="0"/>
                  <w:divBdr>
                    <w:top w:val="none" w:sz="0" w:space="0" w:color="auto"/>
                    <w:left w:val="none" w:sz="0" w:space="0" w:color="auto"/>
                    <w:bottom w:val="none" w:sz="0" w:space="0" w:color="auto"/>
                    <w:right w:val="none" w:sz="0" w:space="0" w:color="auto"/>
                  </w:divBdr>
                </w:div>
                <w:div w:id="250238255">
                  <w:marLeft w:val="0"/>
                  <w:marRight w:val="0"/>
                  <w:marTop w:val="0"/>
                  <w:marBottom w:val="0"/>
                  <w:divBdr>
                    <w:top w:val="none" w:sz="0" w:space="0" w:color="auto"/>
                    <w:left w:val="none" w:sz="0" w:space="0" w:color="auto"/>
                    <w:bottom w:val="none" w:sz="0" w:space="0" w:color="auto"/>
                    <w:right w:val="none" w:sz="0" w:space="0" w:color="auto"/>
                  </w:divBdr>
                </w:div>
                <w:div w:id="252979352">
                  <w:marLeft w:val="0"/>
                  <w:marRight w:val="0"/>
                  <w:marTop w:val="0"/>
                  <w:marBottom w:val="0"/>
                  <w:divBdr>
                    <w:top w:val="none" w:sz="0" w:space="0" w:color="auto"/>
                    <w:left w:val="none" w:sz="0" w:space="0" w:color="auto"/>
                    <w:bottom w:val="none" w:sz="0" w:space="0" w:color="auto"/>
                    <w:right w:val="none" w:sz="0" w:space="0" w:color="auto"/>
                  </w:divBdr>
                </w:div>
                <w:div w:id="261957094">
                  <w:marLeft w:val="0"/>
                  <w:marRight w:val="0"/>
                  <w:marTop w:val="0"/>
                  <w:marBottom w:val="0"/>
                  <w:divBdr>
                    <w:top w:val="none" w:sz="0" w:space="0" w:color="auto"/>
                    <w:left w:val="none" w:sz="0" w:space="0" w:color="auto"/>
                    <w:bottom w:val="none" w:sz="0" w:space="0" w:color="auto"/>
                    <w:right w:val="none" w:sz="0" w:space="0" w:color="auto"/>
                  </w:divBdr>
                </w:div>
                <w:div w:id="269703540">
                  <w:marLeft w:val="0"/>
                  <w:marRight w:val="0"/>
                  <w:marTop w:val="0"/>
                  <w:marBottom w:val="0"/>
                  <w:divBdr>
                    <w:top w:val="none" w:sz="0" w:space="0" w:color="auto"/>
                    <w:left w:val="none" w:sz="0" w:space="0" w:color="auto"/>
                    <w:bottom w:val="none" w:sz="0" w:space="0" w:color="auto"/>
                    <w:right w:val="none" w:sz="0" w:space="0" w:color="auto"/>
                  </w:divBdr>
                </w:div>
                <w:div w:id="275719326">
                  <w:marLeft w:val="0"/>
                  <w:marRight w:val="0"/>
                  <w:marTop w:val="0"/>
                  <w:marBottom w:val="0"/>
                  <w:divBdr>
                    <w:top w:val="none" w:sz="0" w:space="0" w:color="auto"/>
                    <w:left w:val="none" w:sz="0" w:space="0" w:color="auto"/>
                    <w:bottom w:val="none" w:sz="0" w:space="0" w:color="auto"/>
                    <w:right w:val="none" w:sz="0" w:space="0" w:color="auto"/>
                  </w:divBdr>
                </w:div>
                <w:div w:id="311106294">
                  <w:marLeft w:val="0"/>
                  <w:marRight w:val="0"/>
                  <w:marTop w:val="0"/>
                  <w:marBottom w:val="0"/>
                  <w:divBdr>
                    <w:top w:val="none" w:sz="0" w:space="0" w:color="auto"/>
                    <w:left w:val="none" w:sz="0" w:space="0" w:color="auto"/>
                    <w:bottom w:val="none" w:sz="0" w:space="0" w:color="auto"/>
                    <w:right w:val="none" w:sz="0" w:space="0" w:color="auto"/>
                  </w:divBdr>
                </w:div>
                <w:div w:id="340157515">
                  <w:marLeft w:val="0"/>
                  <w:marRight w:val="0"/>
                  <w:marTop w:val="0"/>
                  <w:marBottom w:val="0"/>
                  <w:divBdr>
                    <w:top w:val="none" w:sz="0" w:space="0" w:color="auto"/>
                    <w:left w:val="none" w:sz="0" w:space="0" w:color="auto"/>
                    <w:bottom w:val="none" w:sz="0" w:space="0" w:color="auto"/>
                    <w:right w:val="none" w:sz="0" w:space="0" w:color="auto"/>
                  </w:divBdr>
                </w:div>
                <w:div w:id="349837625">
                  <w:marLeft w:val="0"/>
                  <w:marRight w:val="0"/>
                  <w:marTop w:val="0"/>
                  <w:marBottom w:val="0"/>
                  <w:divBdr>
                    <w:top w:val="none" w:sz="0" w:space="0" w:color="auto"/>
                    <w:left w:val="none" w:sz="0" w:space="0" w:color="auto"/>
                    <w:bottom w:val="none" w:sz="0" w:space="0" w:color="auto"/>
                    <w:right w:val="none" w:sz="0" w:space="0" w:color="auto"/>
                  </w:divBdr>
                </w:div>
                <w:div w:id="380833818">
                  <w:marLeft w:val="0"/>
                  <w:marRight w:val="0"/>
                  <w:marTop w:val="0"/>
                  <w:marBottom w:val="0"/>
                  <w:divBdr>
                    <w:top w:val="none" w:sz="0" w:space="0" w:color="auto"/>
                    <w:left w:val="none" w:sz="0" w:space="0" w:color="auto"/>
                    <w:bottom w:val="none" w:sz="0" w:space="0" w:color="auto"/>
                    <w:right w:val="none" w:sz="0" w:space="0" w:color="auto"/>
                  </w:divBdr>
                </w:div>
                <w:div w:id="435255884">
                  <w:marLeft w:val="0"/>
                  <w:marRight w:val="0"/>
                  <w:marTop w:val="0"/>
                  <w:marBottom w:val="0"/>
                  <w:divBdr>
                    <w:top w:val="none" w:sz="0" w:space="0" w:color="auto"/>
                    <w:left w:val="none" w:sz="0" w:space="0" w:color="auto"/>
                    <w:bottom w:val="none" w:sz="0" w:space="0" w:color="auto"/>
                    <w:right w:val="none" w:sz="0" w:space="0" w:color="auto"/>
                  </w:divBdr>
                </w:div>
                <w:div w:id="452335641">
                  <w:marLeft w:val="0"/>
                  <w:marRight w:val="0"/>
                  <w:marTop w:val="0"/>
                  <w:marBottom w:val="0"/>
                  <w:divBdr>
                    <w:top w:val="none" w:sz="0" w:space="0" w:color="auto"/>
                    <w:left w:val="none" w:sz="0" w:space="0" w:color="auto"/>
                    <w:bottom w:val="none" w:sz="0" w:space="0" w:color="auto"/>
                    <w:right w:val="none" w:sz="0" w:space="0" w:color="auto"/>
                  </w:divBdr>
                </w:div>
                <w:div w:id="535974127">
                  <w:marLeft w:val="0"/>
                  <w:marRight w:val="0"/>
                  <w:marTop w:val="0"/>
                  <w:marBottom w:val="0"/>
                  <w:divBdr>
                    <w:top w:val="none" w:sz="0" w:space="0" w:color="auto"/>
                    <w:left w:val="none" w:sz="0" w:space="0" w:color="auto"/>
                    <w:bottom w:val="none" w:sz="0" w:space="0" w:color="auto"/>
                    <w:right w:val="none" w:sz="0" w:space="0" w:color="auto"/>
                  </w:divBdr>
                </w:div>
                <w:div w:id="571626736">
                  <w:marLeft w:val="0"/>
                  <w:marRight w:val="0"/>
                  <w:marTop w:val="0"/>
                  <w:marBottom w:val="0"/>
                  <w:divBdr>
                    <w:top w:val="none" w:sz="0" w:space="0" w:color="auto"/>
                    <w:left w:val="none" w:sz="0" w:space="0" w:color="auto"/>
                    <w:bottom w:val="none" w:sz="0" w:space="0" w:color="auto"/>
                    <w:right w:val="none" w:sz="0" w:space="0" w:color="auto"/>
                  </w:divBdr>
                </w:div>
                <w:div w:id="618102700">
                  <w:marLeft w:val="0"/>
                  <w:marRight w:val="0"/>
                  <w:marTop w:val="0"/>
                  <w:marBottom w:val="0"/>
                  <w:divBdr>
                    <w:top w:val="none" w:sz="0" w:space="0" w:color="auto"/>
                    <w:left w:val="none" w:sz="0" w:space="0" w:color="auto"/>
                    <w:bottom w:val="none" w:sz="0" w:space="0" w:color="auto"/>
                    <w:right w:val="none" w:sz="0" w:space="0" w:color="auto"/>
                  </w:divBdr>
                </w:div>
                <w:div w:id="640039627">
                  <w:marLeft w:val="0"/>
                  <w:marRight w:val="0"/>
                  <w:marTop w:val="0"/>
                  <w:marBottom w:val="0"/>
                  <w:divBdr>
                    <w:top w:val="none" w:sz="0" w:space="0" w:color="auto"/>
                    <w:left w:val="none" w:sz="0" w:space="0" w:color="auto"/>
                    <w:bottom w:val="none" w:sz="0" w:space="0" w:color="auto"/>
                    <w:right w:val="none" w:sz="0" w:space="0" w:color="auto"/>
                  </w:divBdr>
                </w:div>
                <w:div w:id="756638740">
                  <w:marLeft w:val="0"/>
                  <w:marRight w:val="0"/>
                  <w:marTop w:val="0"/>
                  <w:marBottom w:val="0"/>
                  <w:divBdr>
                    <w:top w:val="none" w:sz="0" w:space="0" w:color="auto"/>
                    <w:left w:val="none" w:sz="0" w:space="0" w:color="auto"/>
                    <w:bottom w:val="none" w:sz="0" w:space="0" w:color="auto"/>
                    <w:right w:val="none" w:sz="0" w:space="0" w:color="auto"/>
                  </w:divBdr>
                </w:div>
                <w:div w:id="833178620">
                  <w:marLeft w:val="0"/>
                  <w:marRight w:val="0"/>
                  <w:marTop w:val="0"/>
                  <w:marBottom w:val="0"/>
                  <w:divBdr>
                    <w:top w:val="none" w:sz="0" w:space="0" w:color="auto"/>
                    <w:left w:val="none" w:sz="0" w:space="0" w:color="auto"/>
                    <w:bottom w:val="none" w:sz="0" w:space="0" w:color="auto"/>
                    <w:right w:val="none" w:sz="0" w:space="0" w:color="auto"/>
                  </w:divBdr>
                </w:div>
                <w:div w:id="853962496">
                  <w:marLeft w:val="0"/>
                  <w:marRight w:val="0"/>
                  <w:marTop w:val="0"/>
                  <w:marBottom w:val="0"/>
                  <w:divBdr>
                    <w:top w:val="none" w:sz="0" w:space="0" w:color="auto"/>
                    <w:left w:val="none" w:sz="0" w:space="0" w:color="auto"/>
                    <w:bottom w:val="none" w:sz="0" w:space="0" w:color="auto"/>
                    <w:right w:val="none" w:sz="0" w:space="0" w:color="auto"/>
                  </w:divBdr>
                </w:div>
                <w:div w:id="877400859">
                  <w:marLeft w:val="0"/>
                  <w:marRight w:val="0"/>
                  <w:marTop w:val="0"/>
                  <w:marBottom w:val="0"/>
                  <w:divBdr>
                    <w:top w:val="none" w:sz="0" w:space="0" w:color="auto"/>
                    <w:left w:val="none" w:sz="0" w:space="0" w:color="auto"/>
                    <w:bottom w:val="none" w:sz="0" w:space="0" w:color="auto"/>
                    <w:right w:val="none" w:sz="0" w:space="0" w:color="auto"/>
                  </w:divBdr>
                </w:div>
                <w:div w:id="880826579">
                  <w:marLeft w:val="0"/>
                  <w:marRight w:val="0"/>
                  <w:marTop w:val="0"/>
                  <w:marBottom w:val="0"/>
                  <w:divBdr>
                    <w:top w:val="none" w:sz="0" w:space="0" w:color="auto"/>
                    <w:left w:val="none" w:sz="0" w:space="0" w:color="auto"/>
                    <w:bottom w:val="none" w:sz="0" w:space="0" w:color="auto"/>
                    <w:right w:val="none" w:sz="0" w:space="0" w:color="auto"/>
                  </w:divBdr>
                </w:div>
                <w:div w:id="882668567">
                  <w:marLeft w:val="0"/>
                  <w:marRight w:val="0"/>
                  <w:marTop w:val="0"/>
                  <w:marBottom w:val="0"/>
                  <w:divBdr>
                    <w:top w:val="none" w:sz="0" w:space="0" w:color="auto"/>
                    <w:left w:val="none" w:sz="0" w:space="0" w:color="auto"/>
                    <w:bottom w:val="none" w:sz="0" w:space="0" w:color="auto"/>
                    <w:right w:val="none" w:sz="0" w:space="0" w:color="auto"/>
                  </w:divBdr>
                </w:div>
                <w:div w:id="929779311">
                  <w:marLeft w:val="0"/>
                  <w:marRight w:val="0"/>
                  <w:marTop w:val="0"/>
                  <w:marBottom w:val="0"/>
                  <w:divBdr>
                    <w:top w:val="none" w:sz="0" w:space="0" w:color="auto"/>
                    <w:left w:val="none" w:sz="0" w:space="0" w:color="auto"/>
                    <w:bottom w:val="none" w:sz="0" w:space="0" w:color="auto"/>
                    <w:right w:val="none" w:sz="0" w:space="0" w:color="auto"/>
                  </w:divBdr>
                </w:div>
                <w:div w:id="931812613">
                  <w:marLeft w:val="0"/>
                  <w:marRight w:val="0"/>
                  <w:marTop w:val="0"/>
                  <w:marBottom w:val="0"/>
                  <w:divBdr>
                    <w:top w:val="none" w:sz="0" w:space="0" w:color="auto"/>
                    <w:left w:val="none" w:sz="0" w:space="0" w:color="auto"/>
                    <w:bottom w:val="none" w:sz="0" w:space="0" w:color="auto"/>
                    <w:right w:val="none" w:sz="0" w:space="0" w:color="auto"/>
                  </w:divBdr>
                </w:div>
                <w:div w:id="944537459">
                  <w:marLeft w:val="0"/>
                  <w:marRight w:val="0"/>
                  <w:marTop w:val="0"/>
                  <w:marBottom w:val="0"/>
                  <w:divBdr>
                    <w:top w:val="none" w:sz="0" w:space="0" w:color="auto"/>
                    <w:left w:val="none" w:sz="0" w:space="0" w:color="auto"/>
                    <w:bottom w:val="none" w:sz="0" w:space="0" w:color="auto"/>
                    <w:right w:val="none" w:sz="0" w:space="0" w:color="auto"/>
                  </w:divBdr>
                </w:div>
                <w:div w:id="997539484">
                  <w:marLeft w:val="0"/>
                  <w:marRight w:val="0"/>
                  <w:marTop w:val="0"/>
                  <w:marBottom w:val="0"/>
                  <w:divBdr>
                    <w:top w:val="none" w:sz="0" w:space="0" w:color="auto"/>
                    <w:left w:val="none" w:sz="0" w:space="0" w:color="auto"/>
                    <w:bottom w:val="none" w:sz="0" w:space="0" w:color="auto"/>
                    <w:right w:val="none" w:sz="0" w:space="0" w:color="auto"/>
                  </w:divBdr>
                </w:div>
                <w:div w:id="1025791002">
                  <w:marLeft w:val="0"/>
                  <w:marRight w:val="0"/>
                  <w:marTop w:val="0"/>
                  <w:marBottom w:val="0"/>
                  <w:divBdr>
                    <w:top w:val="none" w:sz="0" w:space="0" w:color="auto"/>
                    <w:left w:val="none" w:sz="0" w:space="0" w:color="auto"/>
                    <w:bottom w:val="none" w:sz="0" w:space="0" w:color="auto"/>
                    <w:right w:val="none" w:sz="0" w:space="0" w:color="auto"/>
                  </w:divBdr>
                </w:div>
                <w:div w:id="1076174558">
                  <w:marLeft w:val="0"/>
                  <w:marRight w:val="0"/>
                  <w:marTop w:val="0"/>
                  <w:marBottom w:val="0"/>
                  <w:divBdr>
                    <w:top w:val="none" w:sz="0" w:space="0" w:color="auto"/>
                    <w:left w:val="none" w:sz="0" w:space="0" w:color="auto"/>
                    <w:bottom w:val="none" w:sz="0" w:space="0" w:color="auto"/>
                    <w:right w:val="none" w:sz="0" w:space="0" w:color="auto"/>
                  </w:divBdr>
                </w:div>
                <w:div w:id="1085029788">
                  <w:marLeft w:val="0"/>
                  <w:marRight w:val="0"/>
                  <w:marTop w:val="0"/>
                  <w:marBottom w:val="0"/>
                  <w:divBdr>
                    <w:top w:val="none" w:sz="0" w:space="0" w:color="auto"/>
                    <w:left w:val="none" w:sz="0" w:space="0" w:color="auto"/>
                    <w:bottom w:val="none" w:sz="0" w:space="0" w:color="auto"/>
                    <w:right w:val="none" w:sz="0" w:space="0" w:color="auto"/>
                  </w:divBdr>
                </w:div>
                <w:div w:id="1095446251">
                  <w:marLeft w:val="0"/>
                  <w:marRight w:val="0"/>
                  <w:marTop w:val="0"/>
                  <w:marBottom w:val="0"/>
                  <w:divBdr>
                    <w:top w:val="none" w:sz="0" w:space="0" w:color="auto"/>
                    <w:left w:val="none" w:sz="0" w:space="0" w:color="auto"/>
                    <w:bottom w:val="none" w:sz="0" w:space="0" w:color="auto"/>
                    <w:right w:val="none" w:sz="0" w:space="0" w:color="auto"/>
                  </w:divBdr>
                </w:div>
                <w:div w:id="1148669601">
                  <w:marLeft w:val="0"/>
                  <w:marRight w:val="0"/>
                  <w:marTop w:val="0"/>
                  <w:marBottom w:val="0"/>
                  <w:divBdr>
                    <w:top w:val="none" w:sz="0" w:space="0" w:color="auto"/>
                    <w:left w:val="none" w:sz="0" w:space="0" w:color="auto"/>
                    <w:bottom w:val="none" w:sz="0" w:space="0" w:color="auto"/>
                    <w:right w:val="none" w:sz="0" w:space="0" w:color="auto"/>
                  </w:divBdr>
                </w:div>
                <w:div w:id="1309744290">
                  <w:marLeft w:val="0"/>
                  <w:marRight w:val="0"/>
                  <w:marTop w:val="0"/>
                  <w:marBottom w:val="0"/>
                  <w:divBdr>
                    <w:top w:val="none" w:sz="0" w:space="0" w:color="auto"/>
                    <w:left w:val="none" w:sz="0" w:space="0" w:color="auto"/>
                    <w:bottom w:val="none" w:sz="0" w:space="0" w:color="auto"/>
                    <w:right w:val="none" w:sz="0" w:space="0" w:color="auto"/>
                  </w:divBdr>
                </w:div>
                <w:div w:id="1384063328">
                  <w:marLeft w:val="0"/>
                  <w:marRight w:val="0"/>
                  <w:marTop w:val="0"/>
                  <w:marBottom w:val="0"/>
                  <w:divBdr>
                    <w:top w:val="none" w:sz="0" w:space="0" w:color="auto"/>
                    <w:left w:val="none" w:sz="0" w:space="0" w:color="auto"/>
                    <w:bottom w:val="none" w:sz="0" w:space="0" w:color="auto"/>
                    <w:right w:val="none" w:sz="0" w:space="0" w:color="auto"/>
                  </w:divBdr>
                </w:div>
                <w:div w:id="1414355919">
                  <w:marLeft w:val="0"/>
                  <w:marRight w:val="0"/>
                  <w:marTop w:val="0"/>
                  <w:marBottom w:val="0"/>
                  <w:divBdr>
                    <w:top w:val="none" w:sz="0" w:space="0" w:color="auto"/>
                    <w:left w:val="none" w:sz="0" w:space="0" w:color="auto"/>
                    <w:bottom w:val="none" w:sz="0" w:space="0" w:color="auto"/>
                    <w:right w:val="none" w:sz="0" w:space="0" w:color="auto"/>
                  </w:divBdr>
                </w:div>
                <w:div w:id="1416198764">
                  <w:marLeft w:val="0"/>
                  <w:marRight w:val="0"/>
                  <w:marTop w:val="0"/>
                  <w:marBottom w:val="0"/>
                  <w:divBdr>
                    <w:top w:val="none" w:sz="0" w:space="0" w:color="auto"/>
                    <w:left w:val="none" w:sz="0" w:space="0" w:color="auto"/>
                    <w:bottom w:val="none" w:sz="0" w:space="0" w:color="auto"/>
                    <w:right w:val="none" w:sz="0" w:space="0" w:color="auto"/>
                  </w:divBdr>
                </w:div>
                <w:div w:id="1453983577">
                  <w:marLeft w:val="0"/>
                  <w:marRight w:val="0"/>
                  <w:marTop w:val="0"/>
                  <w:marBottom w:val="0"/>
                  <w:divBdr>
                    <w:top w:val="none" w:sz="0" w:space="0" w:color="auto"/>
                    <w:left w:val="none" w:sz="0" w:space="0" w:color="auto"/>
                    <w:bottom w:val="none" w:sz="0" w:space="0" w:color="auto"/>
                    <w:right w:val="none" w:sz="0" w:space="0" w:color="auto"/>
                  </w:divBdr>
                </w:div>
                <w:div w:id="1536239110">
                  <w:marLeft w:val="0"/>
                  <w:marRight w:val="0"/>
                  <w:marTop w:val="0"/>
                  <w:marBottom w:val="0"/>
                  <w:divBdr>
                    <w:top w:val="none" w:sz="0" w:space="0" w:color="auto"/>
                    <w:left w:val="none" w:sz="0" w:space="0" w:color="auto"/>
                    <w:bottom w:val="none" w:sz="0" w:space="0" w:color="auto"/>
                    <w:right w:val="none" w:sz="0" w:space="0" w:color="auto"/>
                  </w:divBdr>
                </w:div>
                <w:div w:id="1553232254">
                  <w:marLeft w:val="0"/>
                  <w:marRight w:val="0"/>
                  <w:marTop w:val="0"/>
                  <w:marBottom w:val="0"/>
                  <w:divBdr>
                    <w:top w:val="none" w:sz="0" w:space="0" w:color="auto"/>
                    <w:left w:val="none" w:sz="0" w:space="0" w:color="auto"/>
                    <w:bottom w:val="none" w:sz="0" w:space="0" w:color="auto"/>
                    <w:right w:val="none" w:sz="0" w:space="0" w:color="auto"/>
                  </w:divBdr>
                </w:div>
                <w:div w:id="1561747845">
                  <w:marLeft w:val="0"/>
                  <w:marRight w:val="0"/>
                  <w:marTop w:val="0"/>
                  <w:marBottom w:val="0"/>
                  <w:divBdr>
                    <w:top w:val="none" w:sz="0" w:space="0" w:color="auto"/>
                    <w:left w:val="none" w:sz="0" w:space="0" w:color="auto"/>
                    <w:bottom w:val="none" w:sz="0" w:space="0" w:color="auto"/>
                    <w:right w:val="none" w:sz="0" w:space="0" w:color="auto"/>
                  </w:divBdr>
                </w:div>
                <w:div w:id="1573075327">
                  <w:marLeft w:val="0"/>
                  <w:marRight w:val="0"/>
                  <w:marTop w:val="0"/>
                  <w:marBottom w:val="0"/>
                  <w:divBdr>
                    <w:top w:val="none" w:sz="0" w:space="0" w:color="auto"/>
                    <w:left w:val="none" w:sz="0" w:space="0" w:color="auto"/>
                    <w:bottom w:val="none" w:sz="0" w:space="0" w:color="auto"/>
                    <w:right w:val="none" w:sz="0" w:space="0" w:color="auto"/>
                  </w:divBdr>
                </w:div>
                <w:div w:id="1670520337">
                  <w:marLeft w:val="0"/>
                  <w:marRight w:val="0"/>
                  <w:marTop w:val="0"/>
                  <w:marBottom w:val="0"/>
                  <w:divBdr>
                    <w:top w:val="none" w:sz="0" w:space="0" w:color="auto"/>
                    <w:left w:val="none" w:sz="0" w:space="0" w:color="auto"/>
                    <w:bottom w:val="none" w:sz="0" w:space="0" w:color="auto"/>
                    <w:right w:val="none" w:sz="0" w:space="0" w:color="auto"/>
                  </w:divBdr>
                </w:div>
                <w:div w:id="1691947752">
                  <w:marLeft w:val="0"/>
                  <w:marRight w:val="0"/>
                  <w:marTop w:val="0"/>
                  <w:marBottom w:val="0"/>
                  <w:divBdr>
                    <w:top w:val="none" w:sz="0" w:space="0" w:color="auto"/>
                    <w:left w:val="none" w:sz="0" w:space="0" w:color="auto"/>
                    <w:bottom w:val="none" w:sz="0" w:space="0" w:color="auto"/>
                    <w:right w:val="none" w:sz="0" w:space="0" w:color="auto"/>
                  </w:divBdr>
                </w:div>
                <w:div w:id="1698965209">
                  <w:marLeft w:val="0"/>
                  <w:marRight w:val="0"/>
                  <w:marTop w:val="0"/>
                  <w:marBottom w:val="0"/>
                  <w:divBdr>
                    <w:top w:val="none" w:sz="0" w:space="0" w:color="auto"/>
                    <w:left w:val="none" w:sz="0" w:space="0" w:color="auto"/>
                    <w:bottom w:val="none" w:sz="0" w:space="0" w:color="auto"/>
                    <w:right w:val="none" w:sz="0" w:space="0" w:color="auto"/>
                  </w:divBdr>
                </w:div>
                <w:div w:id="1743984824">
                  <w:marLeft w:val="0"/>
                  <w:marRight w:val="0"/>
                  <w:marTop w:val="0"/>
                  <w:marBottom w:val="0"/>
                  <w:divBdr>
                    <w:top w:val="none" w:sz="0" w:space="0" w:color="auto"/>
                    <w:left w:val="none" w:sz="0" w:space="0" w:color="auto"/>
                    <w:bottom w:val="none" w:sz="0" w:space="0" w:color="auto"/>
                    <w:right w:val="none" w:sz="0" w:space="0" w:color="auto"/>
                  </w:divBdr>
                </w:div>
                <w:div w:id="1749303630">
                  <w:marLeft w:val="0"/>
                  <w:marRight w:val="0"/>
                  <w:marTop w:val="0"/>
                  <w:marBottom w:val="0"/>
                  <w:divBdr>
                    <w:top w:val="none" w:sz="0" w:space="0" w:color="auto"/>
                    <w:left w:val="none" w:sz="0" w:space="0" w:color="auto"/>
                    <w:bottom w:val="none" w:sz="0" w:space="0" w:color="auto"/>
                    <w:right w:val="none" w:sz="0" w:space="0" w:color="auto"/>
                  </w:divBdr>
                </w:div>
                <w:div w:id="1756701930">
                  <w:marLeft w:val="0"/>
                  <w:marRight w:val="0"/>
                  <w:marTop w:val="0"/>
                  <w:marBottom w:val="0"/>
                  <w:divBdr>
                    <w:top w:val="none" w:sz="0" w:space="0" w:color="auto"/>
                    <w:left w:val="none" w:sz="0" w:space="0" w:color="auto"/>
                    <w:bottom w:val="none" w:sz="0" w:space="0" w:color="auto"/>
                    <w:right w:val="none" w:sz="0" w:space="0" w:color="auto"/>
                  </w:divBdr>
                </w:div>
                <w:div w:id="1791508733">
                  <w:marLeft w:val="0"/>
                  <w:marRight w:val="0"/>
                  <w:marTop w:val="0"/>
                  <w:marBottom w:val="0"/>
                  <w:divBdr>
                    <w:top w:val="none" w:sz="0" w:space="0" w:color="auto"/>
                    <w:left w:val="none" w:sz="0" w:space="0" w:color="auto"/>
                    <w:bottom w:val="none" w:sz="0" w:space="0" w:color="auto"/>
                    <w:right w:val="none" w:sz="0" w:space="0" w:color="auto"/>
                  </w:divBdr>
                </w:div>
                <w:div w:id="1796824118">
                  <w:marLeft w:val="0"/>
                  <w:marRight w:val="0"/>
                  <w:marTop w:val="0"/>
                  <w:marBottom w:val="0"/>
                  <w:divBdr>
                    <w:top w:val="none" w:sz="0" w:space="0" w:color="auto"/>
                    <w:left w:val="none" w:sz="0" w:space="0" w:color="auto"/>
                    <w:bottom w:val="none" w:sz="0" w:space="0" w:color="auto"/>
                    <w:right w:val="none" w:sz="0" w:space="0" w:color="auto"/>
                  </w:divBdr>
                </w:div>
                <w:div w:id="1817601703">
                  <w:marLeft w:val="0"/>
                  <w:marRight w:val="0"/>
                  <w:marTop w:val="0"/>
                  <w:marBottom w:val="0"/>
                  <w:divBdr>
                    <w:top w:val="none" w:sz="0" w:space="0" w:color="auto"/>
                    <w:left w:val="none" w:sz="0" w:space="0" w:color="auto"/>
                    <w:bottom w:val="none" w:sz="0" w:space="0" w:color="auto"/>
                    <w:right w:val="none" w:sz="0" w:space="0" w:color="auto"/>
                  </w:divBdr>
                </w:div>
                <w:div w:id="1823350200">
                  <w:marLeft w:val="0"/>
                  <w:marRight w:val="0"/>
                  <w:marTop w:val="0"/>
                  <w:marBottom w:val="0"/>
                  <w:divBdr>
                    <w:top w:val="none" w:sz="0" w:space="0" w:color="auto"/>
                    <w:left w:val="none" w:sz="0" w:space="0" w:color="auto"/>
                    <w:bottom w:val="none" w:sz="0" w:space="0" w:color="auto"/>
                    <w:right w:val="none" w:sz="0" w:space="0" w:color="auto"/>
                  </w:divBdr>
                </w:div>
                <w:div w:id="1847792241">
                  <w:marLeft w:val="0"/>
                  <w:marRight w:val="0"/>
                  <w:marTop w:val="0"/>
                  <w:marBottom w:val="0"/>
                  <w:divBdr>
                    <w:top w:val="none" w:sz="0" w:space="0" w:color="auto"/>
                    <w:left w:val="none" w:sz="0" w:space="0" w:color="auto"/>
                    <w:bottom w:val="none" w:sz="0" w:space="0" w:color="auto"/>
                    <w:right w:val="none" w:sz="0" w:space="0" w:color="auto"/>
                  </w:divBdr>
                </w:div>
                <w:div w:id="1928421811">
                  <w:marLeft w:val="0"/>
                  <w:marRight w:val="0"/>
                  <w:marTop w:val="0"/>
                  <w:marBottom w:val="0"/>
                  <w:divBdr>
                    <w:top w:val="none" w:sz="0" w:space="0" w:color="auto"/>
                    <w:left w:val="none" w:sz="0" w:space="0" w:color="auto"/>
                    <w:bottom w:val="none" w:sz="0" w:space="0" w:color="auto"/>
                    <w:right w:val="none" w:sz="0" w:space="0" w:color="auto"/>
                  </w:divBdr>
                </w:div>
                <w:div w:id="207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1213">
      <w:bodyDiv w:val="1"/>
      <w:marLeft w:val="0"/>
      <w:marRight w:val="0"/>
      <w:marTop w:val="0"/>
      <w:marBottom w:val="0"/>
      <w:divBdr>
        <w:top w:val="none" w:sz="0" w:space="0" w:color="auto"/>
        <w:left w:val="none" w:sz="0" w:space="0" w:color="auto"/>
        <w:bottom w:val="none" w:sz="0" w:space="0" w:color="auto"/>
        <w:right w:val="none" w:sz="0" w:space="0" w:color="auto"/>
      </w:divBdr>
      <w:divsChild>
        <w:div w:id="24142911">
          <w:marLeft w:val="0"/>
          <w:marRight w:val="0"/>
          <w:marTop w:val="0"/>
          <w:marBottom w:val="0"/>
          <w:divBdr>
            <w:top w:val="none" w:sz="0" w:space="0" w:color="auto"/>
            <w:left w:val="none" w:sz="0" w:space="0" w:color="auto"/>
            <w:bottom w:val="none" w:sz="0" w:space="0" w:color="auto"/>
            <w:right w:val="none" w:sz="0" w:space="0" w:color="auto"/>
          </w:divBdr>
        </w:div>
        <w:div w:id="30034284">
          <w:marLeft w:val="0"/>
          <w:marRight w:val="0"/>
          <w:marTop w:val="0"/>
          <w:marBottom w:val="0"/>
          <w:divBdr>
            <w:top w:val="none" w:sz="0" w:space="0" w:color="auto"/>
            <w:left w:val="none" w:sz="0" w:space="0" w:color="auto"/>
            <w:bottom w:val="none" w:sz="0" w:space="0" w:color="auto"/>
            <w:right w:val="none" w:sz="0" w:space="0" w:color="auto"/>
          </w:divBdr>
        </w:div>
        <w:div w:id="170528987">
          <w:marLeft w:val="0"/>
          <w:marRight w:val="0"/>
          <w:marTop w:val="0"/>
          <w:marBottom w:val="0"/>
          <w:divBdr>
            <w:top w:val="none" w:sz="0" w:space="0" w:color="auto"/>
            <w:left w:val="none" w:sz="0" w:space="0" w:color="auto"/>
            <w:bottom w:val="none" w:sz="0" w:space="0" w:color="auto"/>
            <w:right w:val="none" w:sz="0" w:space="0" w:color="auto"/>
          </w:divBdr>
        </w:div>
        <w:div w:id="582564514">
          <w:marLeft w:val="0"/>
          <w:marRight w:val="0"/>
          <w:marTop w:val="0"/>
          <w:marBottom w:val="0"/>
          <w:divBdr>
            <w:top w:val="none" w:sz="0" w:space="0" w:color="auto"/>
            <w:left w:val="none" w:sz="0" w:space="0" w:color="auto"/>
            <w:bottom w:val="none" w:sz="0" w:space="0" w:color="auto"/>
            <w:right w:val="none" w:sz="0" w:space="0" w:color="auto"/>
          </w:divBdr>
        </w:div>
        <w:div w:id="747769983">
          <w:marLeft w:val="0"/>
          <w:marRight w:val="0"/>
          <w:marTop w:val="0"/>
          <w:marBottom w:val="0"/>
          <w:divBdr>
            <w:top w:val="none" w:sz="0" w:space="0" w:color="auto"/>
            <w:left w:val="none" w:sz="0" w:space="0" w:color="auto"/>
            <w:bottom w:val="none" w:sz="0" w:space="0" w:color="auto"/>
            <w:right w:val="none" w:sz="0" w:space="0" w:color="auto"/>
          </w:divBdr>
        </w:div>
        <w:div w:id="748695044">
          <w:marLeft w:val="0"/>
          <w:marRight w:val="0"/>
          <w:marTop w:val="0"/>
          <w:marBottom w:val="0"/>
          <w:divBdr>
            <w:top w:val="none" w:sz="0" w:space="0" w:color="auto"/>
            <w:left w:val="none" w:sz="0" w:space="0" w:color="auto"/>
            <w:bottom w:val="none" w:sz="0" w:space="0" w:color="auto"/>
            <w:right w:val="none" w:sz="0" w:space="0" w:color="auto"/>
          </w:divBdr>
        </w:div>
        <w:div w:id="833954970">
          <w:marLeft w:val="0"/>
          <w:marRight w:val="0"/>
          <w:marTop w:val="0"/>
          <w:marBottom w:val="0"/>
          <w:divBdr>
            <w:top w:val="none" w:sz="0" w:space="0" w:color="auto"/>
            <w:left w:val="none" w:sz="0" w:space="0" w:color="auto"/>
            <w:bottom w:val="none" w:sz="0" w:space="0" w:color="auto"/>
            <w:right w:val="none" w:sz="0" w:space="0" w:color="auto"/>
          </w:divBdr>
        </w:div>
        <w:div w:id="990257725">
          <w:marLeft w:val="0"/>
          <w:marRight w:val="0"/>
          <w:marTop w:val="0"/>
          <w:marBottom w:val="0"/>
          <w:divBdr>
            <w:top w:val="none" w:sz="0" w:space="0" w:color="auto"/>
            <w:left w:val="none" w:sz="0" w:space="0" w:color="auto"/>
            <w:bottom w:val="none" w:sz="0" w:space="0" w:color="auto"/>
            <w:right w:val="none" w:sz="0" w:space="0" w:color="auto"/>
          </w:divBdr>
        </w:div>
        <w:div w:id="1024747840">
          <w:marLeft w:val="0"/>
          <w:marRight w:val="0"/>
          <w:marTop w:val="0"/>
          <w:marBottom w:val="0"/>
          <w:divBdr>
            <w:top w:val="none" w:sz="0" w:space="0" w:color="auto"/>
            <w:left w:val="none" w:sz="0" w:space="0" w:color="auto"/>
            <w:bottom w:val="none" w:sz="0" w:space="0" w:color="auto"/>
            <w:right w:val="none" w:sz="0" w:space="0" w:color="auto"/>
          </w:divBdr>
        </w:div>
        <w:div w:id="1222640640">
          <w:marLeft w:val="0"/>
          <w:marRight w:val="0"/>
          <w:marTop w:val="0"/>
          <w:marBottom w:val="0"/>
          <w:divBdr>
            <w:top w:val="none" w:sz="0" w:space="0" w:color="auto"/>
            <w:left w:val="none" w:sz="0" w:space="0" w:color="auto"/>
            <w:bottom w:val="none" w:sz="0" w:space="0" w:color="auto"/>
            <w:right w:val="none" w:sz="0" w:space="0" w:color="auto"/>
          </w:divBdr>
        </w:div>
        <w:div w:id="1563518729">
          <w:marLeft w:val="0"/>
          <w:marRight w:val="0"/>
          <w:marTop w:val="0"/>
          <w:marBottom w:val="0"/>
          <w:divBdr>
            <w:top w:val="none" w:sz="0" w:space="0" w:color="auto"/>
            <w:left w:val="none" w:sz="0" w:space="0" w:color="auto"/>
            <w:bottom w:val="none" w:sz="0" w:space="0" w:color="auto"/>
            <w:right w:val="none" w:sz="0" w:space="0" w:color="auto"/>
          </w:divBdr>
        </w:div>
        <w:div w:id="1621379138">
          <w:marLeft w:val="0"/>
          <w:marRight w:val="0"/>
          <w:marTop w:val="0"/>
          <w:marBottom w:val="0"/>
          <w:divBdr>
            <w:top w:val="none" w:sz="0" w:space="0" w:color="auto"/>
            <w:left w:val="none" w:sz="0" w:space="0" w:color="auto"/>
            <w:bottom w:val="none" w:sz="0" w:space="0" w:color="auto"/>
            <w:right w:val="none" w:sz="0" w:space="0" w:color="auto"/>
          </w:divBdr>
        </w:div>
        <w:div w:id="1881940092">
          <w:marLeft w:val="0"/>
          <w:marRight w:val="0"/>
          <w:marTop w:val="0"/>
          <w:marBottom w:val="0"/>
          <w:divBdr>
            <w:top w:val="none" w:sz="0" w:space="0" w:color="auto"/>
            <w:left w:val="none" w:sz="0" w:space="0" w:color="auto"/>
            <w:bottom w:val="none" w:sz="0" w:space="0" w:color="auto"/>
            <w:right w:val="none" w:sz="0" w:space="0" w:color="auto"/>
          </w:divBdr>
        </w:div>
        <w:div w:id="1893688133">
          <w:marLeft w:val="0"/>
          <w:marRight w:val="0"/>
          <w:marTop w:val="0"/>
          <w:marBottom w:val="0"/>
          <w:divBdr>
            <w:top w:val="none" w:sz="0" w:space="0" w:color="auto"/>
            <w:left w:val="none" w:sz="0" w:space="0" w:color="auto"/>
            <w:bottom w:val="none" w:sz="0" w:space="0" w:color="auto"/>
            <w:right w:val="none" w:sz="0" w:space="0" w:color="auto"/>
          </w:divBdr>
        </w:div>
        <w:div w:id="1924295402">
          <w:marLeft w:val="0"/>
          <w:marRight w:val="0"/>
          <w:marTop w:val="0"/>
          <w:marBottom w:val="0"/>
          <w:divBdr>
            <w:top w:val="none" w:sz="0" w:space="0" w:color="auto"/>
            <w:left w:val="none" w:sz="0" w:space="0" w:color="auto"/>
            <w:bottom w:val="none" w:sz="0" w:space="0" w:color="auto"/>
            <w:right w:val="none" w:sz="0" w:space="0" w:color="auto"/>
          </w:divBdr>
        </w:div>
        <w:div w:id="1955625324">
          <w:marLeft w:val="0"/>
          <w:marRight w:val="0"/>
          <w:marTop w:val="0"/>
          <w:marBottom w:val="0"/>
          <w:divBdr>
            <w:top w:val="none" w:sz="0" w:space="0" w:color="auto"/>
            <w:left w:val="none" w:sz="0" w:space="0" w:color="auto"/>
            <w:bottom w:val="none" w:sz="0" w:space="0" w:color="auto"/>
            <w:right w:val="none" w:sz="0" w:space="0" w:color="auto"/>
          </w:divBdr>
        </w:div>
        <w:div w:id="1970864319">
          <w:marLeft w:val="0"/>
          <w:marRight w:val="0"/>
          <w:marTop w:val="0"/>
          <w:marBottom w:val="0"/>
          <w:divBdr>
            <w:top w:val="none" w:sz="0" w:space="0" w:color="auto"/>
            <w:left w:val="none" w:sz="0" w:space="0" w:color="auto"/>
            <w:bottom w:val="none" w:sz="0" w:space="0" w:color="auto"/>
            <w:right w:val="none" w:sz="0" w:space="0" w:color="auto"/>
          </w:divBdr>
        </w:div>
        <w:div w:id="2033190126">
          <w:marLeft w:val="0"/>
          <w:marRight w:val="0"/>
          <w:marTop w:val="0"/>
          <w:marBottom w:val="0"/>
          <w:divBdr>
            <w:top w:val="none" w:sz="0" w:space="0" w:color="auto"/>
            <w:left w:val="none" w:sz="0" w:space="0" w:color="auto"/>
            <w:bottom w:val="none" w:sz="0" w:space="0" w:color="auto"/>
            <w:right w:val="none" w:sz="0" w:space="0" w:color="auto"/>
          </w:divBdr>
        </w:div>
      </w:divsChild>
    </w:div>
    <w:div w:id="1541743515">
      <w:bodyDiv w:val="1"/>
      <w:marLeft w:val="0"/>
      <w:marRight w:val="0"/>
      <w:marTop w:val="0"/>
      <w:marBottom w:val="0"/>
      <w:divBdr>
        <w:top w:val="none" w:sz="0" w:space="0" w:color="auto"/>
        <w:left w:val="none" w:sz="0" w:space="0" w:color="auto"/>
        <w:bottom w:val="none" w:sz="0" w:space="0" w:color="auto"/>
        <w:right w:val="none" w:sz="0" w:space="0" w:color="auto"/>
      </w:divBdr>
      <w:divsChild>
        <w:div w:id="28342643">
          <w:marLeft w:val="0"/>
          <w:marRight w:val="0"/>
          <w:marTop w:val="0"/>
          <w:marBottom w:val="0"/>
          <w:divBdr>
            <w:top w:val="none" w:sz="0" w:space="0" w:color="auto"/>
            <w:left w:val="none" w:sz="0" w:space="0" w:color="auto"/>
            <w:bottom w:val="none" w:sz="0" w:space="0" w:color="auto"/>
            <w:right w:val="none" w:sz="0" w:space="0" w:color="auto"/>
          </w:divBdr>
        </w:div>
        <w:div w:id="61412847">
          <w:marLeft w:val="0"/>
          <w:marRight w:val="0"/>
          <w:marTop w:val="0"/>
          <w:marBottom w:val="0"/>
          <w:divBdr>
            <w:top w:val="none" w:sz="0" w:space="0" w:color="auto"/>
            <w:left w:val="none" w:sz="0" w:space="0" w:color="auto"/>
            <w:bottom w:val="none" w:sz="0" w:space="0" w:color="auto"/>
            <w:right w:val="none" w:sz="0" w:space="0" w:color="auto"/>
          </w:divBdr>
        </w:div>
        <w:div w:id="100078651">
          <w:marLeft w:val="0"/>
          <w:marRight w:val="0"/>
          <w:marTop w:val="0"/>
          <w:marBottom w:val="0"/>
          <w:divBdr>
            <w:top w:val="none" w:sz="0" w:space="0" w:color="auto"/>
            <w:left w:val="none" w:sz="0" w:space="0" w:color="auto"/>
            <w:bottom w:val="none" w:sz="0" w:space="0" w:color="auto"/>
            <w:right w:val="none" w:sz="0" w:space="0" w:color="auto"/>
          </w:divBdr>
        </w:div>
        <w:div w:id="200434743">
          <w:marLeft w:val="0"/>
          <w:marRight w:val="0"/>
          <w:marTop w:val="0"/>
          <w:marBottom w:val="0"/>
          <w:divBdr>
            <w:top w:val="none" w:sz="0" w:space="0" w:color="auto"/>
            <w:left w:val="none" w:sz="0" w:space="0" w:color="auto"/>
            <w:bottom w:val="none" w:sz="0" w:space="0" w:color="auto"/>
            <w:right w:val="none" w:sz="0" w:space="0" w:color="auto"/>
          </w:divBdr>
        </w:div>
        <w:div w:id="577177137">
          <w:marLeft w:val="0"/>
          <w:marRight w:val="0"/>
          <w:marTop w:val="0"/>
          <w:marBottom w:val="0"/>
          <w:divBdr>
            <w:top w:val="none" w:sz="0" w:space="0" w:color="auto"/>
            <w:left w:val="none" w:sz="0" w:space="0" w:color="auto"/>
            <w:bottom w:val="none" w:sz="0" w:space="0" w:color="auto"/>
            <w:right w:val="none" w:sz="0" w:space="0" w:color="auto"/>
          </w:divBdr>
        </w:div>
        <w:div w:id="724185003">
          <w:marLeft w:val="0"/>
          <w:marRight w:val="0"/>
          <w:marTop w:val="0"/>
          <w:marBottom w:val="0"/>
          <w:divBdr>
            <w:top w:val="none" w:sz="0" w:space="0" w:color="auto"/>
            <w:left w:val="none" w:sz="0" w:space="0" w:color="auto"/>
            <w:bottom w:val="none" w:sz="0" w:space="0" w:color="auto"/>
            <w:right w:val="none" w:sz="0" w:space="0" w:color="auto"/>
          </w:divBdr>
        </w:div>
        <w:div w:id="871576879">
          <w:marLeft w:val="0"/>
          <w:marRight w:val="0"/>
          <w:marTop w:val="0"/>
          <w:marBottom w:val="0"/>
          <w:divBdr>
            <w:top w:val="none" w:sz="0" w:space="0" w:color="auto"/>
            <w:left w:val="none" w:sz="0" w:space="0" w:color="auto"/>
            <w:bottom w:val="none" w:sz="0" w:space="0" w:color="auto"/>
            <w:right w:val="none" w:sz="0" w:space="0" w:color="auto"/>
          </w:divBdr>
        </w:div>
        <w:div w:id="903418386">
          <w:marLeft w:val="0"/>
          <w:marRight w:val="0"/>
          <w:marTop w:val="0"/>
          <w:marBottom w:val="0"/>
          <w:divBdr>
            <w:top w:val="none" w:sz="0" w:space="0" w:color="auto"/>
            <w:left w:val="none" w:sz="0" w:space="0" w:color="auto"/>
            <w:bottom w:val="none" w:sz="0" w:space="0" w:color="auto"/>
            <w:right w:val="none" w:sz="0" w:space="0" w:color="auto"/>
          </w:divBdr>
        </w:div>
        <w:div w:id="1113131676">
          <w:marLeft w:val="0"/>
          <w:marRight w:val="0"/>
          <w:marTop w:val="0"/>
          <w:marBottom w:val="0"/>
          <w:divBdr>
            <w:top w:val="none" w:sz="0" w:space="0" w:color="auto"/>
            <w:left w:val="none" w:sz="0" w:space="0" w:color="auto"/>
            <w:bottom w:val="none" w:sz="0" w:space="0" w:color="auto"/>
            <w:right w:val="none" w:sz="0" w:space="0" w:color="auto"/>
          </w:divBdr>
        </w:div>
        <w:div w:id="1185049946">
          <w:marLeft w:val="0"/>
          <w:marRight w:val="0"/>
          <w:marTop w:val="0"/>
          <w:marBottom w:val="0"/>
          <w:divBdr>
            <w:top w:val="none" w:sz="0" w:space="0" w:color="auto"/>
            <w:left w:val="none" w:sz="0" w:space="0" w:color="auto"/>
            <w:bottom w:val="none" w:sz="0" w:space="0" w:color="auto"/>
            <w:right w:val="none" w:sz="0" w:space="0" w:color="auto"/>
          </w:divBdr>
        </w:div>
        <w:div w:id="1381899329">
          <w:marLeft w:val="0"/>
          <w:marRight w:val="0"/>
          <w:marTop w:val="0"/>
          <w:marBottom w:val="0"/>
          <w:divBdr>
            <w:top w:val="none" w:sz="0" w:space="0" w:color="auto"/>
            <w:left w:val="none" w:sz="0" w:space="0" w:color="auto"/>
            <w:bottom w:val="none" w:sz="0" w:space="0" w:color="auto"/>
            <w:right w:val="none" w:sz="0" w:space="0" w:color="auto"/>
          </w:divBdr>
        </w:div>
        <w:div w:id="1657025560">
          <w:marLeft w:val="0"/>
          <w:marRight w:val="0"/>
          <w:marTop w:val="0"/>
          <w:marBottom w:val="0"/>
          <w:divBdr>
            <w:top w:val="none" w:sz="0" w:space="0" w:color="auto"/>
            <w:left w:val="none" w:sz="0" w:space="0" w:color="auto"/>
            <w:bottom w:val="none" w:sz="0" w:space="0" w:color="auto"/>
            <w:right w:val="none" w:sz="0" w:space="0" w:color="auto"/>
          </w:divBdr>
        </w:div>
        <w:div w:id="1879052367">
          <w:marLeft w:val="0"/>
          <w:marRight w:val="0"/>
          <w:marTop w:val="0"/>
          <w:marBottom w:val="0"/>
          <w:divBdr>
            <w:top w:val="none" w:sz="0" w:space="0" w:color="auto"/>
            <w:left w:val="none" w:sz="0" w:space="0" w:color="auto"/>
            <w:bottom w:val="none" w:sz="0" w:space="0" w:color="auto"/>
            <w:right w:val="none" w:sz="0" w:space="0" w:color="auto"/>
          </w:divBdr>
        </w:div>
        <w:div w:id="1990132727">
          <w:marLeft w:val="0"/>
          <w:marRight w:val="0"/>
          <w:marTop w:val="0"/>
          <w:marBottom w:val="0"/>
          <w:divBdr>
            <w:top w:val="none" w:sz="0" w:space="0" w:color="auto"/>
            <w:left w:val="none" w:sz="0" w:space="0" w:color="auto"/>
            <w:bottom w:val="none" w:sz="0" w:space="0" w:color="auto"/>
            <w:right w:val="none" w:sz="0" w:space="0" w:color="auto"/>
          </w:divBdr>
        </w:div>
      </w:divsChild>
    </w:div>
    <w:div w:id="1744641091">
      <w:bodyDiv w:val="1"/>
      <w:marLeft w:val="0"/>
      <w:marRight w:val="0"/>
      <w:marTop w:val="0"/>
      <w:marBottom w:val="0"/>
      <w:divBdr>
        <w:top w:val="none" w:sz="0" w:space="0" w:color="auto"/>
        <w:left w:val="none" w:sz="0" w:space="0" w:color="auto"/>
        <w:bottom w:val="none" w:sz="0" w:space="0" w:color="auto"/>
        <w:right w:val="none" w:sz="0" w:space="0" w:color="auto"/>
      </w:divBdr>
      <w:divsChild>
        <w:div w:id="262081126">
          <w:marLeft w:val="0"/>
          <w:marRight w:val="0"/>
          <w:marTop w:val="0"/>
          <w:marBottom w:val="0"/>
          <w:divBdr>
            <w:top w:val="none" w:sz="0" w:space="0" w:color="auto"/>
            <w:left w:val="none" w:sz="0" w:space="0" w:color="auto"/>
            <w:bottom w:val="none" w:sz="0" w:space="0" w:color="auto"/>
            <w:right w:val="none" w:sz="0" w:space="0" w:color="auto"/>
          </w:divBdr>
          <w:divsChild>
            <w:div w:id="9532641">
              <w:marLeft w:val="0"/>
              <w:marRight w:val="0"/>
              <w:marTop w:val="0"/>
              <w:marBottom w:val="0"/>
              <w:divBdr>
                <w:top w:val="none" w:sz="0" w:space="0" w:color="auto"/>
                <w:left w:val="none" w:sz="0" w:space="0" w:color="auto"/>
                <w:bottom w:val="none" w:sz="0" w:space="0" w:color="auto"/>
                <w:right w:val="none" w:sz="0" w:space="0" w:color="auto"/>
              </w:divBdr>
              <w:divsChild>
                <w:div w:id="22756558">
                  <w:marLeft w:val="0"/>
                  <w:marRight w:val="0"/>
                  <w:marTop w:val="0"/>
                  <w:marBottom w:val="0"/>
                  <w:divBdr>
                    <w:top w:val="none" w:sz="0" w:space="0" w:color="auto"/>
                    <w:left w:val="none" w:sz="0" w:space="0" w:color="auto"/>
                    <w:bottom w:val="none" w:sz="0" w:space="0" w:color="auto"/>
                    <w:right w:val="none" w:sz="0" w:space="0" w:color="auto"/>
                  </w:divBdr>
                </w:div>
                <w:div w:id="47801712">
                  <w:marLeft w:val="0"/>
                  <w:marRight w:val="0"/>
                  <w:marTop w:val="0"/>
                  <w:marBottom w:val="0"/>
                  <w:divBdr>
                    <w:top w:val="none" w:sz="0" w:space="0" w:color="auto"/>
                    <w:left w:val="none" w:sz="0" w:space="0" w:color="auto"/>
                    <w:bottom w:val="none" w:sz="0" w:space="0" w:color="auto"/>
                    <w:right w:val="none" w:sz="0" w:space="0" w:color="auto"/>
                  </w:divBdr>
                </w:div>
                <w:div w:id="62988488">
                  <w:marLeft w:val="0"/>
                  <w:marRight w:val="0"/>
                  <w:marTop w:val="0"/>
                  <w:marBottom w:val="0"/>
                  <w:divBdr>
                    <w:top w:val="none" w:sz="0" w:space="0" w:color="auto"/>
                    <w:left w:val="none" w:sz="0" w:space="0" w:color="auto"/>
                    <w:bottom w:val="none" w:sz="0" w:space="0" w:color="auto"/>
                    <w:right w:val="none" w:sz="0" w:space="0" w:color="auto"/>
                  </w:divBdr>
                </w:div>
                <w:div w:id="79447451">
                  <w:marLeft w:val="0"/>
                  <w:marRight w:val="0"/>
                  <w:marTop w:val="0"/>
                  <w:marBottom w:val="0"/>
                  <w:divBdr>
                    <w:top w:val="none" w:sz="0" w:space="0" w:color="auto"/>
                    <w:left w:val="none" w:sz="0" w:space="0" w:color="auto"/>
                    <w:bottom w:val="none" w:sz="0" w:space="0" w:color="auto"/>
                    <w:right w:val="none" w:sz="0" w:space="0" w:color="auto"/>
                  </w:divBdr>
                </w:div>
                <w:div w:id="86657261">
                  <w:marLeft w:val="0"/>
                  <w:marRight w:val="0"/>
                  <w:marTop w:val="0"/>
                  <w:marBottom w:val="0"/>
                  <w:divBdr>
                    <w:top w:val="none" w:sz="0" w:space="0" w:color="auto"/>
                    <w:left w:val="none" w:sz="0" w:space="0" w:color="auto"/>
                    <w:bottom w:val="none" w:sz="0" w:space="0" w:color="auto"/>
                    <w:right w:val="none" w:sz="0" w:space="0" w:color="auto"/>
                  </w:divBdr>
                </w:div>
                <w:div w:id="91054538">
                  <w:marLeft w:val="0"/>
                  <w:marRight w:val="0"/>
                  <w:marTop w:val="0"/>
                  <w:marBottom w:val="0"/>
                  <w:divBdr>
                    <w:top w:val="none" w:sz="0" w:space="0" w:color="auto"/>
                    <w:left w:val="none" w:sz="0" w:space="0" w:color="auto"/>
                    <w:bottom w:val="none" w:sz="0" w:space="0" w:color="auto"/>
                    <w:right w:val="none" w:sz="0" w:space="0" w:color="auto"/>
                  </w:divBdr>
                </w:div>
                <w:div w:id="111440788">
                  <w:marLeft w:val="0"/>
                  <w:marRight w:val="0"/>
                  <w:marTop w:val="0"/>
                  <w:marBottom w:val="0"/>
                  <w:divBdr>
                    <w:top w:val="none" w:sz="0" w:space="0" w:color="auto"/>
                    <w:left w:val="none" w:sz="0" w:space="0" w:color="auto"/>
                    <w:bottom w:val="none" w:sz="0" w:space="0" w:color="auto"/>
                    <w:right w:val="none" w:sz="0" w:space="0" w:color="auto"/>
                  </w:divBdr>
                </w:div>
                <w:div w:id="120462915">
                  <w:marLeft w:val="0"/>
                  <w:marRight w:val="0"/>
                  <w:marTop w:val="0"/>
                  <w:marBottom w:val="0"/>
                  <w:divBdr>
                    <w:top w:val="none" w:sz="0" w:space="0" w:color="auto"/>
                    <w:left w:val="none" w:sz="0" w:space="0" w:color="auto"/>
                    <w:bottom w:val="none" w:sz="0" w:space="0" w:color="auto"/>
                    <w:right w:val="none" w:sz="0" w:space="0" w:color="auto"/>
                  </w:divBdr>
                </w:div>
                <w:div w:id="125852644">
                  <w:marLeft w:val="0"/>
                  <w:marRight w:val="0"/>
                  <w:marTop w:val="0"/>
                  <w:marBottom w:val="0"/>
                  <w:divBdr>
                    <w:top w:val="none" w:sz="0" w:space="0" w:color="auto"/>
                    <w:left w:val="none" w:sz="0" w:space="0" w:color="auto"/>
                    <w:bottom w:val="none" w:sz="0" w:space="0" w:color="auto"/>
                    <w:right w:val="none" w:sz="0" w:space="0" w:color="auto"/>
                  </w:divBdr>
                </w:div>
                <w:div w:id="127284967">
                  <w:marLeft w:val="0"/>
                  <w:marRight w:val="0"/>
                  <w:marTop w:val="0"/>
                  <w:marBottom w:val="0"/>
                  <w:divBdr>
                    <w:top w:val="none" w:sz="0" w:space="0" w:color="auto"/>
                    <w:left w:val="none" w:sz="0" w:space="0" w:color="auto"/>
                    <w:bottom w:val="none" w:sz="0" w:space="0" w:color="auto"/>
                    <w:right w:val="none" w:sz="0" w:space="0" w:color="auto"/>
                  </w:divBdr>
                </w:div>
                <w:div w:id="232744180">
                  <w:marLeft w:val="0"/>
                  <w:marRight w:val="0"/>
                  <w:marTop w:val="0"/>
                  <w:marBottom w:val="0"/>
                  <w:divBdr>
                    <w:top w:val="none" w:sz="0" w:space="0" w:color="auto"/>
                    <w:left w:val="none" w:sz="0" w:space="0" w:color="auto"/>
                    <w:bottom w:val="none" w:sz="0" w:space="0" w:color="auto"/>
                    <w:right w:val="none" w:sz="0" w:space="0" w:color="auto"/>
                  </w:divBdr>
                </w:div>
                <w:div w:id="265159974">
                  <w:marLeft w:val="0"/>
                  <w:marRight w:val="0"/>
                  <w:marTop w:val="0"/>
                  <w:marBottom w:val="0"/>
                  <w:divBdr>
                    <w:top w:val="none" w:sz="0" w:space="0" w:color="auto"/>
                    <w:left w:val="none" w:sz="0" w:space="0" w:color="auto"/>
                    <w:bottom w:val="none" w:sz="0" w:space="0" w:color="auto"/>
                    <w:right w:val="none" w:sz="0" w:space="0" w:color="auto"/>
                  </w:divBdr>
                </w:div>
                <w:div w:id="270864373">
                  <w:marLeft w:val="0"/>
                  <w:marRight w:val="0"/>
                  <w:marTop w:val="0"/>
                  <w:marBottom w:val="0"/>
                  <w:divBdr>
                    <w:top w:val="none" w:sz="0" w:space="0" w:color="auto"/>
                    <w:left w:val="none" w:sz="0" w:space="0" w:color="auto"/>
                    <w:bottom w:val="none" w:sz="0" w:space="0" w:color="auto"/>
                    <w:right w:val="none" w:sz="0" w:space="0" w:color="auto"/>
                  </w:divBdr>
                </w:div>
                <w:div w:id="321543044">
                  <w:marLeft w:val="0"/>
                  <w:marRight w:val="0"/>
                  <w:marTop w:val="0"/>
                  <w:marBottom w:val="0"/>
                  <w:divBdr>
                    <w:top w:val="none" w:sz="0" w:space="0" w:color="auto"/>
                    <w:left w:val="none" w:sz="0" w:space="0" w:color="auto"/>
                    <w:bottom w:val="none" w:sz="0" w:space="0" w:color="auto"/>
                    <w:right w:val="none" w:sz="0" w:space="0" w:color="auto"/>
                  </w:divBdr>
                </w:div>
                <w:div w:id="352417924">
                  <w:marLeft w:val="0"/>
                  <w:marRight w:val="0"/>
                  <w:marTop w:val="0"/>
                  <w:marBottom w:val="0"/>
                  <w:divBdr>
                    <w:top w:val="none" w:sz="0" w:space="0" w:color="auto"/>
                    <w:left w:val="none" w:sz="0" w:space="0" w:color="auto"/>
                    <w:bottom w:val="none" w:sz="0" w:space="0" w:color="auto"/>
                    <w:right w:val="none" w:sz="0" w:space="0" w:color="auto"/>
                  </w:divBdr>
                </w:div>
                <w:div w:id="364018363">
                  <w:marLeft w:val="0"/>
                  <w:marRight w:val="0"/>
                  <w:marTop w:val="0"/>
                  <w:marBottom w:val="0"/>
                  <w:divBdr>
                    <w:top w:val="none" w:sz="0" w:space="0" w:color="auto"/>
                    <w:left w:val="none" w:sz="0" w:space="0" w:color="auto"/>
                    <w:bottom w:val="none" w:sz="0" w:space="0" w:color="auto"/>
                    <w:right w:val="none" w:sz="0" w:space="0" w:color="auto"/>
                  </w:divBdr>
                </w:div>
                <w:div w:id="365252740">
                  <w:marLeft w:val="0"/>
                  <w:marRight w:val="0"/>
                  <w:marTop w:val="0"/>
                  <w:marBottom w:val="0"/>
                  <w:divBdr>
                    <w:top w:val="none" w:sz="0" w:space="0" w:color="auto"/>
                    <w:left w:val="none" w:sz="0" w:space="0" w:color="auto"/>
                    <w:bottom w:val="none" w:sz="0" w:space="0" w:color="auto"/>
                    <w:right w:val="none" w:sz="0" w:space="0" w:color="auto"/>
                  </w:divBdr>
                </w:div>
                <w:div w:id="408507100">
                  <w:marLeft w:val="0"/>
                  <w:marRight w:val="0"/>
                  <w:marTop w:val="0"/>
                  <w:marBottom w:val="0"/>
                  <w:divBdr>
                    <w:top w:val="none" w:sz="0" w:space="0" w:color="auto"/>
                    <w:left w:val="none" w:sz="0" w:space="0" w:color="auto"/>
                    <w:bottom w:val="none" w:sz="0" w:space="0" w:color="auto"/>
                    <w:right w:val="none" w:sz="0" w:space="0" w:color="auto"/>
                  </w:divBdr>
                </w:div>
                <w:div w:id="417869485">
                  <w:marLeft w:val="0"/>
                  <w:marRight w:val="0"/>
                  <w:marTop w:val="0"/>
                  <w:marBottom w:val="0"/>
                  <w:divBdr>
                    <w:top w:val="none" w:sz="0" w:space="0" w:color="auto"/>
                    <w:left w:val="none" w:sz="0" w:space="0" w:color="auto"/>
                    <w:bottom w:val="none" w:sz="0" w:space="0" w:color="auto"/>
                    <w:right w:val="none" w:sz="0" w:space="0" w:color="auto"/>
                  </w:divBdr>
                </w:div>
                <w:div w:id="419257246">
                  <w:marLeft w:val="0"/>
                  <w:marRight w:val="0"/>
                  <w:marTop w:val="0"/>
                  <w:marBottom w:val="0"/>
                  <w:divBdr>
                    <w:top w:val="none" w:sz="0" w:space="0" w:color="auto"/>
                    <w:left w:val="none" w:sz="0" w:space="0" w:color="auto"/>
                    <w:bottom w:val="none" w:sz="0" w:space="0" w:color="auto"/>
                    <w:right w:val="none" w:sz="0" w:space="0" w:color="auto"/>
                  </w:divBdr>
                </w:div>
                <w:div w:id="437992519">
                  <w:marLeft w:val="0"/>
                  <w:marRight w:val="0"/>
                  <w:marTop w:val="0"/>
                  <w:marBottom w:val="0"/>
                  <w:divBdr>
                    <w:top w:val="none" w:sz="0" w:space="0" w:color="auto"/>
                    <w:left w:val="none" w:sz="0" w:space="0" w:color="auto"/>
                    <w:bottom w:val="none" w:sz="0" w:space="0" w:color="auto"/>
                    <w:right w:val="none" w:sz="0" w:space="0" w:color="auto"/>
                  </w:divBdr>
                </w:div>
                <w:div w:id="485513695">
                  <w:marLeft w:val="0"/>
                  <w:marRight w:val="0"/>
                  <w:marTop w:val="0"/>
                  <w:marBottom w:val="0"/>
                  <w:divBdr>
                    <w:top w:val="none" w:sz="0" w:space="0" w:color="auto"/>
                    <w:left w:val="none" w:sz="0" w:space="0" w:color="auto"/>
                    <w:bottom w:val="none" w:sz="0" w:space="0" w:color="auto"/>
                    <w:right w:val="none" w:sz="0" w:space="0" w:color="auto"/>
                  </w:divBdr>
                </w:div>
                <w:div w:id="488248223">
                  <w:marLeft w:val="0"/>
                  <w:marRight w:val="0"/>
                  <w:marTop w:val="0"/>
                  <w:marBottom w:val="0"/>
                  <w:divBdr>
                    <w:top w:val="none" w:sz="0" w:space="0" w:color="auto"/>
                    <w:left w:val="none" w:sz="0" w:space="0" w:color="auto"/>
                    <w:bottom w:val="none" w:sz="0" w:space="0" w:color="auto"/>
                    <w:right w:val="none" w:sz="0" w:space="0" w:color="auto"/>
                  </w:divBdr>
                </w:div>
                <w:div w:id="492454500">
                  <w:marLeft w:val="0"/>
                  <w:marRight w:val="0"/>
                  <w:marTop w:val="0"/>
                  <w:marBottom w:val="0"/>
                  <w:divBdr>
                    <w:top w:val="none" w:sz="0" w:space="0" w:color="auto"/>
                    <w:left w:val="none" w:sz="0" w:space="0" w:color="auto"/>
                    <w:bottom w:val="none" w:sz="0" w:space="0" w:color="auto"/>
                    <w:right w:val="none" w:sz="0" w:space="0" w:color="auto"/>
                  </w:divBdr>
                </w:div>
                <w:div w:id="565532634">
                  <w:marLeft w:val="0"/>
                  <w:marRight w:val="0"/>
                  <w:marTop w:val="0"/>
                  <w:marBottom w:val="0"/>
                  <w:divBdr>
                    <w:top w:val="none" w:sz="0" w:space="0" w:color="auto"/>
                    <w:left w:val="none" w:sz="0" w:space="0" w:color="auto"/>
                    <w:bottom w:val="none" w:sz="0" w:space="0" w:color="auto"/>
                    <w:right w:val="none" w:sz="0" w:space="0" w:color="auto"/>
                  </w:divBdr>
                </w:div>
                <w:div w:id="610556500">
                  <w:marLeft w:val="0"/>
                  <w:marRight w:val="0"/>
                  <w:marTop w:val="0"/>
                  <w:marBottom w:val="0"/>
                  <w:divBdr>
                    <w:top w:val="none" w:sz="0" w:space="0" w:color="auto"/>
                    <w:left w:val="none" w:sz="0" w:space="0" w:color="auto"/>
                    <w:bottom w:val="none" w:sz="0" w:space="0" w:color="auto"/>
                    <w:right w:val="none" w:sz="0" w:space="0" w:color="auto"/>
                  </w:divBdr>
                </w:div>
                <w:div w:id="672800108">
                  <w:marLeft w:val="0"/>
                  <w:marRight w:val="0"/>
                  <w:marTop w:val="0"/>
                  <w:marBottom w:val="0"/>
                  <w:divBdr>
                    <w:top w:val="none" w:sz="0" w:space="0" w:color="auto"/>
                    <w:left w:val="none" w:sz="0" w:space="0" w:color="auto"/>
                    <w:bottom w:val="none" w:sz="0" w:space="0" w:color="auto"/>
                    <w:right w:val="none" w:sz="0" w:space="0" w:color="auto"/>
                  </w:divBdr>
                </w:div>
                <w:div w:id="700595912">
                  <w:marLeft w:val="0"/>
                  <w:marRight w:val="0"/>
                  <w:marTop w:val="0"/>
                  <w:marBottom w:val="0"/>
                  <w:divBdr>
                    <w:top w:val="none" w:sz="0" w:space="0" w:color="auto"/>
                    <w:left w:val="none" w:sz="0" w:space="0" w:color="auto"/>
                    <w:bottom w:val="none" w:sz="0" w:space="0" w:color="auto"/>
                    <w:right w:val="none" w:sz="0" w:space="0" w:color="auto"/>
                  </w:divBdr>
                </w:div>
                <w:div w:id="745150499">
                  <w:marLeft w:val="0"/>
                  <w:marRight w:val="0"/>
                  <w:marTop w:val="0"/>
                  <w:marBottom w:val="0"/>
                  <w:divBdr>
                    <w:top w:val="none" w:sz="0" w:space="0" w:color="auto"/>
                    <w:left w:val="none" w:sz="0" w:space="0" w:color="auto"/>
                    <w:bottom w:val="none" w:sz="0" w:space="0" w:color="auto"/>
                    <w:right w:val="none" w:sz="0" w:space="0" w:color="auto"/>
                  </w:divBdr>
                </w:div>
                <w:div w:id="769007848">
                  <w:marLeft w:val="0"/>
                  <w:marRight w:val="0"/>
                  <w:marTop w:val="0"/>
                  <w:marBottom w:val="0"/>
                  <w:divBdr>
                    <w:top w:val="none" w:sz="0" w:space="0" w:color="auto"/>
                    <w:left w:val="none" w:sz="0" w:space="0" w:color="auto"/>
                    <w:bottom w:val="none" w:sz="0" w:space="0" w:color="auto"/>
                    <w:right w:val="none" w:sz="0" w:space="0" w:color="auto"/>
                  </w:divBdr>
                </w:div>
                <w:div w:id="857767888">
                  <w:marLeft w:val="0"/>
                  <w:marRight w:val="0"/>
                  <w:marTop w:val="0"/>
                  <w:marBottom w:val="0"/>
                  <w:divBdr>
                    <w:top w:val="none" w:sz="0" w:space="0" w:color="auto"/>
                    <w:left w:val="none" w:sz="0" w:space="0" w:color="auto"/>
                    <w:bottom w:val="none" w:sz="0" w:space="0" w:color="auto"/>
                    <w:right w:val="none" w:sz="0" w:space="0" w:color="auto"/>
                  </w:divBdr>
                </w:div>
                <w:div w:id="860433980">
                  <w:marLeft w:val="0"/>
                  <w:marRight w:val="0"/>
                  <w:marTop w:val="0"/>
                  <w:marBottom w:val="0"/>
                  <w:divBdr>
                    <w:top w:val="none" w:sz="0" w:space="0" w:color="auto"/>
                    <w:left w:val="none" w:sz="0" w:space="0" w:color="auto"/>
                    <w:bottom w:val="none" w:sz="0" w:space="0" w:color="auto"/>
                    <w:right w:val="none" w:sz="0" w:space="0" w:color="auto"/>
                  </w:divBdr>
                </w:div>
                <w:div w:id="922103946">
                  <w:marLeft w:val="0"/>
                  <w:marRight w:val="0"/>
                  <w:marTop w:val="0"/>
                  <w:marBottom w:val="0"/>
                  <w:divBdr>
                    <w:top w:val="none" w:sz="0" w:space="0" w:color="auto"/>
                    <w:left w:val="none" w:sz="0" w:space="0" w:color="auto"/>
                    <w:bottom w:val="none" w:sz="0" w:space="0" w:color="auto"/>
                    <w:right w:val="none" w:sz="0" w:space="0" w:color="auto"/>
                  </w:divBdr>
                </w:div>
                <w:div w:id="959381863">
                  <w:marLeft w:val="0"/>
                  <w:marRight w:val="0"/>
                  <w:marTop w:val="0"/>
                  <w:marBottom w:val="0"/>
                  <w:divBdr>
                    <w:top w:val="none" w:sz="0" w:space="0" w:color="auto"/>
                    <w:left w:val="none" w:sz="0" w:space="0" w:color="auto"/>
                    <w:bottom w:val="none" w:sz="0" w:space="0" w:color="auto"/>
                    <w:right w:val="none" w:sz="0" w:space="0" w:color="auto"/>
                  </w:divBdr>
                </w:div>
                <w:div w:id="964311050">
                  <w:marLeft w:val="0"/>
                  <w:marRight w:val="0"/>
                  <w:marTop w:val="0"/>
                  <w:marBottom w:val="0"/>
                  <w:divBdr>
                    <w:top w:val="none" w:sz="0" w:space="0" w:color="auto"/>
                    <w:left w:val="none" w:sz="0" w:space="0" w:color="auto"/>
                    <w:bottom w:val="none" w:sz="0" w:space="0" w:color="auto"/>
                    <w:right w:val="none" w:sz="0" w:space="0" w:color="auto"/>
                  </w:divBdr>
                </w:div>
                <w:div w:id="979966113">
                  <w:marLeft w:val="0"/>
                  <w:marRight w:val="0"/>
                  <w:marTop w:val="0"/>
                  <w:marBottom w:val="0"/>
                  <w:divBdr>
                    <w:top w:val="none" w:sz="0" w:space="0" w:color="auto"/>
                    <w:left w:val="none" w:sz="0" w:space="0" w:color="auto"/>
                    <w:bottom w:val="none" w:sz="0" w:space="0" w:color="auto"/>
                    <w:right w:val="none" w:sz="0" w:space="0" w:color="auto"/>
                  </w:divBdr>
                </w:div>
                <w:div w:id="988052635">
                  <w:marLeft w:val="0"/>
                  <w:marRight w:val="0"/>
                  <w:marTop w:val="0"/>
                  <w:marBottom w:val="0"/>
                  <w:divBdr>
                    <w:top w:val="none" w:sz="0" w:space="0" w:color="auto"/>
                    <w:left w:val="none" w:sz="0" w:space="0" w:color="auto"/>
                    <w:bottom w:val="none" w:sz="0" w:space="0" w:color="auto"/>
                    <w:right w:val="none" w:sz="0" w:space="0" w:color="auto"/>
                  </w:divBdr>
                </w:div>
                <w:div w:id="1020664383">
                  <w:marLeft w:val="0"/>
                  <w:marRight w:val="0"/>
                  <w:marTop w:val="0"/>
                  <w:marBottom w:val="0"/>
                  <w:divBdr>
                    <w:top w:val="none" w:sz="0" w:space="0" w:color="auto"/>
                    <w:left w:val="none" w:sz="0" w:space="0" w:color="auto"/>
                    <w:bottom w:val="none" w:sz="0" w:space="0" w:color="auto"/>
                    <w:right w:val="none" w:sz="0" w:space="0" w:color="auto"/>
                  </w:divBdr>
                </w:div>
                <w:div w:id="1024862966">
                  <w:marLeft w:val="0"/>
                  <w:marRight w:val="0"/>
                  <w:marTop w:val="0"/>
                  <w:marBottom w:val="0"/>
                  <w:divBdr>
                    <w:top w:val="none" w:sz="0" w:space="0" w:color="auto"/>
                    <w:left w:val="none" w:sz="0" w:space="0" w:color="auto"/>
                    <w:bottom w:val="none" w:sz="0" w:space="0" w:color="auto"/>
                    <w:right w:val="none" w:sz="0" w:space="0" w:color="auto"/>
                  </w:divBdr>
                </w:div>
                <w:div w:id="1035816309">
                  <w:marLeft w:val="0"/>
                  <w:marRight w:val="0"/>
                  <w:marTop w:val="0"/>
                  <w:marBottom w:val="0"/>
                  <w:divBdr>
                    <w:top w:val="none" w:sz="0" w:space="0" w:color="auto"/>
                    <w:left w:val="none" w:sz="0" w:space="0" w:color="auto"/>
                    <w:bottom w:val="none" w:sz="0" w:space="0" w:color="auto"/>
                    <w:right w:val="none" w:sz="0" w:space="0" w:color="auto"/>
                  </w:divBdr>
                </w:div>
                <w:div w:id="1064986748">
                  <w:marLeft w:val="0"/>
                  <w:marRight w:val="0"/>
                  <w:marTop w:val="0"/>
                  <w:marBottom w:val="0"/>
                  <w:divBdr>
                    <w:top w:val="none" w:sz="0" w:space="0" w:color="auto"/>
                    <w:left w:val="none" w:sz="0" w:space="0" w:color="auto"/>
                    <w:bottom w:val="none" w:sz="0" w:space="0" w:color="auto"/>
                    <w:right w:val="none" w:sz="0" w:space="0" w:color="auto"/>
                  </w:divBdr>
                </w:div>
                <w:div w:id="1079668626">
                  <w:marLeft w:val="0"/>
                  <w:marRight w:val="0"/>
                  <w:marTop w:val="0"/>
                  <w:marBottom w:val="0"/>
                  <w:divBdr>
                    <w:top w:val="none" w:sz="0" w:space="0" w:color="auto"/>
                    <w:left w:val="none" w:sz="0" w:space="0" w:color="auto"/>
                    <w:bottom w:val="none" w:sz="0" w:space="0" w:color="auto"/>
                    <w:right w:val="none" w:sz="0" w:space="0" w:color="auto"/>
                  </w:divBdr>
                </w:div>
                <w:div w:id="1087116322">
                  <w:marLeft w:val="0"/>
                  <w:marRight w:val="0"/>
                  <w:marTop w:val="0"/>
                  <w:marBottom w:val="0"/>
                  <w:divBdr>
                    <w:top w:val="none" w:sz="0" w:space="0" w:color="auto"/>
                    <w:left w:val="none" w:sz="0" w:space="0" w:color="auto"/>
                    <w:bottom w:val="none" w:sz="0" w:space="0" w:color="auto"/>
                    <w:right w:val="none" w:sz="0" w:space="0" w:color="auto"/>
                  </w:divBdr>
                </w:div>
                <w:div w:id="1107771738">
                  <w:marLeft w:val="0"/>
                  <w:marRight w:val="0"/>
                  <w:marTop w:val="0"/>
                  <w:marBottom w:val="0"/>
                  <w:divBdr>
                    <w:top w:val="none" w:sz="0" w:space="0" w:color="auto"/>
                    <w:left w:val="none" w:sz="0" w:space="0" w:color="auto"/>
                    <w:bottom w:val="none" w:sz="0" w:space="0" w:color="auto"/>
                    <w:right w:val="none" w:sz="0" w:space="0" w:color="auto"/>
                  </w:divBdr>
                </w:div>
                <w:div w:id="1193878259">
                  <w:marLeft w:val="0"/>
                  <w:marRight w:val="0"/>
                  <w:marTop w:val="0"/>
                  <w:marBottom w:val="0"/>
                  <w:divBdr>
                    <w:top w:val="none" w:sz="0" w:space="0" w:color="auto"/>
                    <w:left w:val="none" w:sz="0" w:space="0" w:color="auto"/>
                    <w:bottom w:val="none" w:sz="0" w:space="0" w:color="auto"/>
                    <w:right w:val="none" w:sz="0" w:space="0" w:color="auto"/>
                  </w:divBdr>
                </w:div>
                <w:div w:id="1209949380">
                  <w:marLeft w:val="0"/>
                  <w:marRight w:val="0"/>
                  <w:marTop w:val="0"/>
                  <w:marBottom w:val="0"/>
                  <w:divBdr>
                    <w:top w:val="none" w:sz="0" w:space="0" w:color="auto"/>
                    <w:left w:val="none" w:sz="0" w:space="0" w:color="auto"/>
                    <w:bottom w:val="none" w:sz="0" w:space="0" w:color="auto"/>
                    <w:right w:val="none" w:sz="0" w:space="0" w:color="auto"/>
                  </w:divBdr>
                </w:div>
                <w:div w:id="1218662321">
                  <w:marLeft w:val="0"/>
                  <w:marRight w:val="0"/>
                  <w:marTop w:val="0"/>
                  <w:marBottom w:val="0"/>
                  <w:divBdr>
                    <w:top w:val="none" w:sz="0" w:space="0" w:color="auto"/>
                    <w:left w:val="none" w:sz="0" w:space="0" w:color="auto"/>
                    <w:bottom w:val="none" w:sz="0" w:space="0" w:color="auto"/>
                    <w:right w:val="none" w:sz="0" w:space="0" w:color="auto"/>
                  </w:divBdr>
                </w:div>
                <w:div w:id="1232539201">
                  <w:marLeft w:val="0"/>
                  <w:marRight w:val="0"/>
                  <w:marTop w:val="0"/>
                  <w:marBottom w:val="0"/>
                  <w:divBdr>
                    <w:top w:val="none" w:sz="0" w:space="0" w:color="auto"/>
                    <w:left w:val="none" w:sz="0" w:space="0" w:color="auto"/>
                    <w:bottom w:val="none" w:sz="0" w:space="0" w:color="auto"/>
                    <w:right w:val="none" w:sz="0" w:space="0" w:color="auto"/>
                  </w:divBdr>
                </w:div>
                <w:div w:id="1246064284">
                  <w:marLeft w:val="0"/>
                  <w:marRight w:val="0"/>
                  <w:marTop w:val="0"/>
                  <w:marBottom w:val="0"/>
                  <w:divBdr>
                    <w:top w:val="none" w:sz="0" w:space="0" w:color="auto"/>
                    <w:left w:val="none" w:sz="0" w:space="0" w:color="auto"/>
                    <w:bottom w:val="none" w:sz="0" w:space="0" w:color="auto"/>
                    <w:right w:val="none" w:sz="0" w:space="0" w:color="auto"/>
                  </w:divBdr>
                </w:div>
                <w:div w:id="1260603203">
                  <w:marLeft w:val="0"/>
                  <w:marRight w:val="0"/>
                  <w:marTop w:val="0"/>
                  <w:marBottom w:val="0"/>
                  <w:divBdr>
                    <w:top w:val="none" w:sz="0" w:space="0" w:color="auto"/>
                    <w:left w:val="none" w:sz="0" w:space="0" w:color="auto"/>
                    <w:bottom w:val="none" w:sz="0" w:space="0" w:color="auto"/>
                    <w:right w:val="none" w:sz="0" w:space="0" w:color="auto"/>
                  </w:divBdr>
                </w:div>
                <w:div w:id="1290162131">
                  <w:marLeft w:val="0"/>
                  <w:marRight w:val="0"/>
                  <w:marTop w:val="0"/>
                  <w:marBottom w:val="0"/>
                  <w:divBdr>
                    <w:top w:val="none" w:sz="0" w:space="0" w:color="auto"/>
                    <w:left w:val="none" w:sz="0" w:space="0" w:color="auto"/>
                    <w:bottom w:val="none" w:sz="0" w:space="0" w:color="auto"/>
                    <w:right w:val="none" w:sz="0" w:space="0" w:color="auto"/>
                  </w:divBdr>
                </w:div>
                <w:div w:id="1300916013">
                  <w:marLeft w:val="0"/>
                  <w:marRight w:val="0"/>
                  <w:marTop w:val="0"/>
                  <w:marBottom w:val="0"/>
                  <w:divBdr>
                    <w:top w:val="none" w:sz="0" w:space="0" w:color="auto"/>
                    <w:left w:val="none" w:sz="0" w:space="0" w:color="auto"/>
                    <w:bottom w:val="none" w:sz="0" w:space="0" w:color="auto"/>
                    <w:right w:val="none" w:sz="0" w:space="0" w:color="auto"/>
                  </w:divBdr>
                </w:div>
                <w:div w:id="1302154597">
                  <w:marLeft w:val="0"/>
                  <w:marRight w:val="0"/>
                  <w:marTop w:val="0"/>
                  <w:marBottom w:val="0"/>
                  <w:divBdr>
                    <w:top w:val="none" w:sz="0" w:space="0" w:color="auto"/>
                    <w:left w:val="none" w:sz="0" w:space="0" w:color="auto"/>
                    <w:bottom w:val="none" w:sz="0" w:space="0" w:color="auto"/>
                    <w:right w:val="none" w:sz="0" w:space="0" w:color="auto"/>
                  </w:divBdr>
                </w:div>
                <w:div w:id="1306619439">
                  <w:marLeft w:val="0"/>
                  <w:marRight w:val="0"/>
                  <w:marTop w:val="0"/>
                  <w:marBottom w:val="0"/>
                  <w:divBdr>
                    <w:top w:val="none" w:sz="0" w:space="0" w:color="auto"/>
                    <w:left w:val="none" w:sz="0" w:space="0" w:color="auto"/>
                    <w:bottom w:val="none" w:sz="0" w:space="0" w:color="auto"/>
                    <w:right w:val="none" w:sz="0" w:space="0" w:color="auto"/>
                  </w:divBdr>
                </w:div>
                <w:div w:id="1314871022">
                  <w:marLeft w:val="0"/>
                  <w:marRight w:val="0"/>
                  <w:marTop w:val="0"/>
                  <w:marBottom w:val="0"/>
                  <w:divBdr>
                    <w:top w:val="none" w:sz="0" w:space="0" w:color="auto"/>
                    <w:left w:val="none" w:sz="0" w:space="0" w:color="auto"/>
                    <w:bottom w:val="none" w:sz="0" w:space="0" w:color="auto"/>
                    <w:right w:val="none" w:sz="0" w:space="0" w:color="auto"/>
                  </w:divBdr>
                </w:div>
                <w:div w:id="1328359837">
                  <w:marLeft w:val="0"/>
                  <w:marRight w:val="0"/>
                  <w:marTop w:val="0"/>
                  <w:marBottom w:val="0"/>
                  <w:divBdr>
                    <w:top w:val="none" w:sz="0" w:space="0" w:color="auto"/>
                    <w:left w:val="none" w:sz="0" w:space="0" w:color="auto"/>
                    <w:bottom w:val="none" w:sz="0" w:space="0" w:color="auto"/>
                    <w:right w:val="none" w:sz="0" w:space="0" w:color="auto"/>
                  </w:divBdr>
                </w:div>
                <w:div w:id="1337884566">
                  <w:marLeft w:val="0"/>
                  <w:marRight w:val="0"/>
                  <w:marTop w:val="0"/>
                  <w:marBottom w:val="0"/>
                  <w:divBdr>
                    <w:top w:val="none" w:sz="0" w:space="0" w:color="auto"/>
                    <w:left w:val="none" w:sz="0" w:space="0" w:color="auto"/>
                    <w:bottom w:val="none" w:sz="0" w:space="0" w:color="auto"/>
                    <w:right w:val="none" w:sz="0" w:space="0" w:color="auto"/>
                  </w:divBdr>
                </w:div>
                <w:div w:id="1359812679">
                  <w:marLeft w:val="0"/>
                  <w:marRight w:val="0"/>
                  <w:marTop w:val="0"/>
                  <w:marBottom w:val="0"/>
                  <w:divBdr>
                    <w:top w:val="none" w:sz="0" w:space="0" w:color="auto"/>
                    <w:left w:val="none" w:sz="0" w:space="0" w:color="auto"/>
                    <w:bottom w:val="none" w:sz="0" w:space="0" w:color="auto"/>
                    <w:right w:val="none" w:sz="0" w:space="0" w:color="auto"/>
                  </w:divBdr>
                </w:div>
                <w:div w:id="1365980975">
                  <w:marLeft w:val="0"/>
                  <w:marRight w:val="0"/>
                  <w:marTop w:val="0"/>
                  <w:marBottom w:val="0"/>
                  <w:divBdr>
                    <w:top w:val="none" w:sz="0" w:space="0" w:color="auto"/>
                    <w:left w:val="none" w:sz="0" w:space="0" w:color="auto"/>
                    <w:bottom w:val="none" w:sz="0" w:space="0" w:color="auto"/>
                    <w:right w:val="none" w:sz="0" w:space="0" w:color="auto"/>
                  </w:divBdr>
                </w:div>
                <w:div w:id="1380591593">
                  <w:marLeft w:val="0"/>
                  <w:marRight w:val="0"/>
                  <w:marTop w:val="0"/>
                  <w:marBottom w:val="0"/>
                  <w:divBdr>
                    <w:top w:val="none" w:sz="0" w:space="0" w:color="auto"/>
                    <w:left w:val="none" w:sz="0" w:space="0" w:color="auto"/>
                    <w:bottom w:val="none" w:sz="0" w:space="0" w:color="auto"/>
                    <w:right w:val="none" w:sz="0" w:space="0" w:color="auto"/>
                  </w:divBdr>
                </w:div>
                <w:div w:id="1402020435">
                  <w:marLeft w:val="0"/>
                  <w:marRight w:val="0"/>
                  <w:marTop w:val="0"/>
                  <w:marBottom w:val="0"/>
                  <w:divBdr>
                    <w:top w:val="none" w:sz="0" w:space="0" w:color="auto"/>
                    <w:left w:val="none" w:sz="0" w:space="0" w:color="auto"/>
                    <w:bottom w:val="none" w:sz="0" w:space="0" w:color="auto"/>
                    <w:right w:val="none" w:sz="0" w:space="0" w:color="auto"/>
                  </w:divBdr>
                </w:div>
                <w:div w:id="1404913202">
                  <w:marLeft w:val="0"/>
                  <w:marRight w:val="0"/>
                  <w:marTop w:val="0"/>
                  <w:marBottom w:val="0"/>
                  <w:divBdr>
                    <w:top w:val="none" w:sz="0" w:space="0" w:color="auto"/>
                    <w:left w:val="none" w:sz="0" w:space="0" w:color="auto"/>
                    <w:bottom w:val="none" w:sz="0" w:space="0" w:color="auto"/>
                    <w:right w:val="none" w:sz="0" w:space="0" w:color="auto"/>
                  </w:divBdr>
                </w:div>
                <w:div w:id="1416511737">
                  <w:marLeft w:val="0"/>
                  <w:marRight w:val="0"/>
                  <w:marTop w:val="0"/>
                  <w:marBottom w:val="0"/>
                  <w:divBdr>
                    <w:top w:val="none" w:sz="0" w:space="0" w:color="auto"/>
                    <w:left w:val="none" w:sz="0" w:space="0" w:color="auto"/>
                    <w:bottom w:val="none" w:sz="0" w:space="0" w:color="auto"/>
                    <w:right w:val="none" w:sz="0" w:space="0" w:color="auto"/>
                  </w:divBdr>
                </w:div>
                <w:div w:id="1440175147">
                  <w:marLeft w:val="0"/>
                  <w:marRight w:val="0"/>
                  <w:marTop w:val="0"/>
                  <w:marBottom w:val="0"/>
                  <w:divBdr>
                    <w:top w:val="none" w:sz="0" w:space="0" w:color="auto"/>
                    <w:left w:val="none" w:sz="0" w:space="0" w:color="auto"/>
                    <w:bottom w:val="none" w:sz="0" w:space="0" w:color="auto"/>
                    <w:right w:val="none" w:sz="0" w:space="0" w:color="auto"/>
                  </w:divBdr>
                </w:div>
                <w:div w:id="1474178566">
                  <w:marLeft w:val="0"/>
                  <w:marRight w:val="0"/>
                  <w:marTop w:val="0"/>
                  <w:marBottom w:val="0"/>
                  <w:divBdr>
                    <w:top w:val="none" w:sz="0" w:space="0" w:color="auto"/>
                    <w:left w:val="none" w:sz="0" w:space="0" w:color="auto"/>
                    <w:bottom w:val="none" w:sz="0" w:space="0" w:color="auto"/>
                    <w:right w:val="none" w:sz="0" w:space="0" w:color="auto"/>
                  </w:divBdr>
                </w:div>
                <w:div w:id="1483354381">
                  <w:marLeft w:val="0"/>
                  <w:marRight w:val="0"/>
                  <w:marTop w:val="0"/>
                  <w:marBottom w:val="0"/>
                  <w:divBdr>
                    <w:top w:val="none" w:sz="0" w:space="0" w:color="auto"/>
                    <w:left w:val="none" w:sz="0" w:space="0" w:color="auto"/>
                    <w:bottom w:val="none" w:sz="0" w:space="0" w:color="auto"/>
                    <w:right w:val="none" w:sz="0" w:space="0" w:color="auto"/>
                  </w:divBdr>
                </w:div>
                <w:div w:id="1511987326">
                  <w:marLeft w:val="0"/>
                  <w:marRight w:val="0"/>
                  <w:marTop w:val="0"/>
                  <w:marBottom w:val="0"/>
                  <w:divBdr>
                    <w:top w:val="none" w:sz="0" w:space="0" w:color="auto"/>
                    <w:left w:val="none" w:sz="0" w:space="0" w:color="auto"/>
                    <w:bottom w:val="none" w:sz="0" w:space="0" w:color="auto"/>
                    <w:right w:val="none" w:sz="0" w:space="0" w:color="auto"/>
                  </w:divBdr>
                </w:div>
                <w:div w:id="1512717966">
                  <w:marLeft w:val="0"/>
                  <w:marRight w:val="0"/>
                  <w:marTop w:val="0"/>
                  <w:marBottom w:val="0"/>
                  <w:divBdr>
                    <w:top w:val="none" w:sz="0" w:space="0" w:color="auto"/>
                    <w:left w:val="none" w:sz="0" w:space="0" w:color="auto"/>
                    <w:bottom w:val="none" w:sz="0" w:space="0" w:color="auto"/>
                    <w:right w:val="none" w:sz="0" w:space="0" w:color="auto"/>
                  </w:divBdr>
                </w:div>
                <w:div w:id="1532183627">
                  <w:marLeft w:val="0"/>
                  <w:marRight w:val="0"/>
                  <w:marTop w:val="0"/>
                  <w:marBottom w:val="0"/>
                  <w:divBdr>
                    <w:top w:val="none" w:sz="0" w:space="0" w:color="auto"/>
                    <w:left w:val="none" w:sz="0" w:space="0" w:color="auto"/>
                    <w:bottom w:val="none" w:sz="0" w:space="0" w:color="auto"/>
                    <w:right w:val="none" w:sz="0" w:space="0" w:color="auto"/>
                  </w:divBdr>
                </w:div>
                <w:div w:id="1534491011">
                  <w:marLeft w:val="0"/>
                  <w:marRight w:val="0"/>
                  <w:marTop w:val="0"/>
                  <w:marBottom w:val="0"/>
                  <w:divBdr>
                    <w:top w:val="none" w:sz="0" w:space="0" w:color="auto"/>
                    <w:left w:val="none" w:sz="0" w:space="0" w:color="auto"/>
                    <w:bottom w:val="none" w:sz="0" w:space="0" w:color="auto"/>
                    <w:right w:val="none" w:sz="0" w:space="0" w:color="auto"/>
                  </w:divBdr>
                </w:div>
                <w:div w:id="1557936820">
                  <w:marLeft w:val="0"/>
                  <w:marRight w:val="0"/>
                  <w:marTop w:val="0"/>
                  <w:marBottom w:val="0"/>
                  <w:divBdr>
                    <w:top w:val="none" w:sz="0" w:space="0" w:color="auto"/>
                    <w:left w:val="none" w:sz="0" w:space="0" w:color="auto"/>
                    <w:bottom w:val="none" w:sz="0" w:space="0" w:color="auto"/>
                    <w:right w:val="none" w:sz="0" w:space="0" w:color="auto"/>
                  </w:divBdr>
                </w:div>
                <w:div w:id="1591622113">
                  <w:marLeft w:val="0"/>
                  <w:marRight w:val="0"/>
                  <w:marTop w:val="0"/>
                  <w:marBottom w:val="0"/>
                  <w:divBdr>
                    <w:top w:val="none" w:sz="0" w:space="0" w:color="auto"/>
                    <w:left w:val="none" w:sz="0" w:space="0" w:color="auto"/>
                    <w:bottom w:val="none" w:sz="0" w:space="0" w:color="auto"/>
                    <w:right w:val="none" w:sz="0" w:space="0" w:color="auto"/>
                  </w:divBdr>
                </w:div>
                <w:div w:id="1623420947">
                  <w:marLeft w:val="0"/>
                  <w:marRight w:val="0"/>
                  <w:marTop w:val="0"/>
                  <w:marBottom w:val="0"/>
                  <w:divBdr>
                    <w:top w:val="none" w:sz="0" w:space="0" w:color="auto"/>
                    <w:left w:val="none" w:sz="0" w:space="0" w:color="auto"/>
                    <w:bottom w:val="none" w:sz="0" w:space="0" w:color="auto"/>
                    <w:right w:val="none" w:sz="0" w:space="0" w:color="auto"/>
                  </w:divBdr>
                </w:div>
                <w:div w:id="1638294365">
                  <w:marLeft w:val="0"/>
                  <w:marRight w:val="0"/>
                  <w:marTop w:val="0"/>
                  <w:marBottom w:val="0"/>
                  <w:divBdr>
                    <w:top w:val="none" w:sz="0" w:space="0" w:color="auto"/>
                    <w:left w:val="none" w:sz="0" w:space="0" w:color="auto"/>
                    <w:bottom w:val="none" w:sz="0" w:space="0" w:color="auto"/>
                    <w:right w:val="none" w:sz="0" w:space="0" w:color="auto"/>
                  </w:divBdr>
                </w:div>
                <w:div w:id="1643971701">
                  <w:marLeft w:val="0"/>
                  <w:marRight w:val="0"/>
                  <w:marTop w:val="0"/>
                  <w:marBottom w:val="0"/>
                  <w:divBdr>
                    <w:top w:val="none" w:sz="0" w:space="0" w:color="auto"/>
                    <w:left w:val="none" w:sz="0" w:space="0" w:color="auto"/>
                    <w:bottom w:val="none" w:sz="0" w:space="0" w:color="auto"/>
                    <w:right w:val="none" w:sz="0" w:space="0" w:color="auto"/>
                  </w:divBdr>
                </w:div>
                <w:div w:id="1687824832">
                  <w:marLeft w:val="0"/>
                  <w:marRight w:val="0"/>
                  <w:marTop w:val="0"/>
                  <w:marBottom w:val="0"/>
                  <w:divBdr>
                    <w:top w:val="none" w:sz="0" w:space="0" w:color="auto"/>
                    <w:left w:val="none" w:sz="0" w:space="0" w:color="auto"/>
                    <w:bottom w:val="none" w:sz="0" w:space="0" w:color="auto"/>
                    <w:right w:val="none" w:sz="0" w:space="0" w:color="auto"/>
                  </w:divBdr>
                </w:div>
                <w:div w:id="1692993622">
                  <w:marLeft w:val="0"/>
                  <w:marRight w:val="0"/>
                  <w:marTop w:val="0"/>
                  <w:marBottom w:val="0"/>
                  <w:divBdr>
                    <w:top w:val="none" w:sz="0" w:space="0" w:color="auto"/>
                    <w:left w:val="none" w:sz="0" w:space="0" w:color="auto"/>
                    <w:bottom w:val="none" w:sz="0" w:space="0" w:color="auto"/>
                    <w:right w:val="none" w:sz="0" w:space="0" w:color="auto"/>
                  </w:divBdr>
                </w:div>
                <w:div w:id="1731609940">
                  <w:marLeft w:val="0"/>
                  <w:marRight w:val="0"/>
                  <w:marTop w:val="0"/>
                  <w:marBottom w:val="0"/>
                  <w:divBdr>
                    <w:top w:val="none" w:sz="0" w:space="0" w:color="auto"/>
                    <w:left w:val="none" w:sz="0" w:space="0" w:color="auto"/>
                    <w:bottom w:val="none" w:sz="0" w:space="0" w:color="auto"/>
                    <w:right w:val="none" w:sz="0" w:space="0" w:color="auto"/>
                  </w:divBdr>
                </w:div>
                <w:div w:id="1734505396">
                  <w:marLeft w:val="0"/>
                  <w:marRight w:val="0"/>
                  <w:marTop w:val="0"/>
                  <w:marBottom w:val="0"/>
                  <w:divBdr>
                    <w:top w:val="none" w:sz="0" w:space="0" w:color="auto"/>
                    <w:left w:val="none" w:sz="0" w:space="0" w:color="auto"/>
                    <w:bottom w:val="none" w:sz="0" w:space="0" w:color="auto"/>
                    <w:right w:val="none" w:sz="0" w:space="0" w:color="auto"/>
                  </w:divBdr>
                </w:div>
                <w:div w:id="1759132128">
                  <w:marLeft w:val="0"/>
                  <w:marRight w:val="0"/>
                  <w:marTop w:val="0"/>
                  <w:marBottom w:val="0"/>
                  <w:divBdr>
                    <w:top w:val="none" w:sz="0" w:space="0" w:color="auto"/>
                    <w:left w:val="none" w:sz="0" w:space="0" w:color="auto"/>
                    <w:bottom w:val="none" w:sz="0" w:space="0" w:color="auto"/>
                    <w:right w:val="none" w:sz="0" w:space="0" w:color="auto"/>
                  </w:divBdr>
                </w:div>
                <w:div w:id="1766269452">
                  <w:marLeft w:val="0"/>
                  <w:marRight w:val="0"/>
                  <w:marTop w:val="0"/>
                  <w:marBottom w:val="0"/>
                  <w:divBdr>
                    <w:top w:val="none" w:sz="0" w:space="0" w:color="auto"/>
                    <w:left w:val="none" w:sz="0" w:space="0" w:color="auto"/>
                    <w:bottom w:val="none" w:sz="0" w:space="0" w:color="auto"/>
                    <w:right w:val="none" w:sz="0" w:space="0" w:color="auto"/>
                  </w:divBdr>
                </w:div>
                <w:div w:id="1777939819">
                  <w:marLeft w:val="0"/>
                  <w:marRight w:val="0"/>
                  <w:marTop w:val="0"/>
                  <w:marBottom w:val="0"/>
                  <w:divBdr>
                    <w:top w:val="none" w:sz="0" w:space="0" w:color="auto"/>
                    <w:left w:val="none" w:sz="0" w:space="0" w:color="auto"/>
                    <w:bottom w:val="none" w:sz="0" w:space="0" w:color="auto"/>
                    <w:right w:val="none" w:sz="0" w:space="0" w:color="auto"/>
                  </w:divBdr>
                </w:div>
                <w:div w:id="1841234313">
                  <w:marLeft w:val="0"/>
                  <w:marRight w:val="0"/>
                  <w:marTop w:val="0"/>
                  <w:marBottom w:val="0"/>
                  <w:divBdr>
                    <w:top w:val="none" w:sz="0" w:space="0" w:color="auto"/>
                    <w:left w:val="none" w:sz="0" w:space="0" w:color="auto"/>
                    <w:bottom w:val="none" w:sz="0" w:space="0" w:color="auto"/>
                    <w:right w:val="none" w:sz="0" w:space="0" w:color="auto"/>
                  </w:divBdr>
                </w:div>
                <w:div w:id="1926306601">
                  <w:marLeft w:val="0"/>
                  <w:marRight w:val="0"/>
                  <w:marTop w:val="0"/>
                  <w:marBottom w:val="0"/>
                  <w:divBdr>
                    <w:top w:val="none" w:sz="0" w:space="0" w:color="auto"/>
                    <w:left w:val="none" w:sz="0" w:space="0" w:color="auto"/>
                    <w:bottom w:val="none" w:sz="0" w:space="0" w:color="auto"/>
                    <w:right w:val="none" w:sz="0" w:space="0" w:color="auto"/>
                  </w:divBdr>
                </w:div>
                <w:div w:id="1942448567">
                  <w:marLeft w:val="0"/>
                  <w:marRight w:val="0"/>
                  <w:marTop w:val="0"/>
                  <w:marBottom w:val="0"/>
                  <w:divBdr>
                    <w:top w:val="none" w:sz="0" w:space="0" w:color="auto"/>
                    <w:left w:val="none" w:sz="0" w:space="0" w:color="auto"/>
                    <w:bottom w:val="none" w:sz="0" w:space="0" w:color="auto"/>
                    <w:right w:val="none" w:sz="0" w:space="0" w:color="auto"/>
                  </w:divBdr>
                </w:div>
                <w:div w:id="1948387626">
                  <w:marLeft w:val="0"/>
                  <w:marRight w:val="0"/>
                  <w:marTop w:val="0"/>
                  <w:marBottom w:val="0"/>
                  <w:divBdr>
                    <w:top w:val="none" w:sz="0" w:space="0" w:color="auto"/>
                    <w:left w:val="none" w:sz="0" w:space="0" w:color="auto"/>
                    <w:bottom w:val="none" w:sz="0" w:space="0" w:color="auto"/>
                    <w:right w:val="none" w:sz="0" w:space="0" w:color="auto"/>
                  </w:divBdr>
                </w:div>
                <w:div w:id="1962882203">
                  <w:marLeft w:val="0"/>
                  <w:marRight w:val="0"/>
                  <w:marTop w:val="0"/>
                  <w:marBottom w:val="0"/>
                  <w:divBdr>
                    <w:top w:val="none" w:sz="0" w:space="0" w:color="auto"/>
                    <w:left w:val="none" w:sz="0" w:space="0" w:color="auto"/>
                    <w:bottom w:val="none" w:sz="0" w:space="0" w:color="auto"/>
                    <w:right w:val="none" w:sz="0" w:space="0" w:color="auto"/>
                  </w:divBdr>
                </w:div>
                <w:div w:id="1964266491">
                  <w:marLeft w:val="0"/>
                  <w:marRight w:val="0"/>
                  <w:marTop w:val="0"/>
                  <w:marBottom w:val="0"/>
                  <w:divBdr>
                    <w:top w:val="none" w:sz="0" w:space="0" w:color="auto"/>
                    <w:left w:val="none" w:sz="0" w:space="0" w:color="auto"/>
                    <w:bottom w:val="none" w:sz="0" w:space="0" w:color="auto"/>
                    <w:right w:val="none" w:sz="0" w:space="0" w:color="auto"/>
                  </w:divBdr>
                </w:div>
                <w:div w:id="2029485654">
                  <w:marLeft w:val="0"/>
                  <w:marRight w:val="0"/>
                  <w:marTop w:val="0"/>
                  <w:marBottom w:val="0"/>
                  <w:divBdr>
                    <w:top w:val="none" w:sz="0" w:space="0" w:color="auto"/>
                    <w:left w:val="none" w:sz="0" w:space="0" w:color="auto"/>
                    <w:bottom w:val="none" w:sz="0" w:space="0" w:color="auto"/>
                    <w:right w:val="none" w:sz="0" w:space="0" w:color="auto"/>
                  </w:divBdr>
                </w:div>
                <w:div w:id="2030568470">
                  <w:marLeft w:val="0"/>
                  <w:marRight w:val="0"/>
                  <w:marTop w:val="0"/>
                  <w:marBottom w:val="0"/>
                  <w:divBdr>
                    <w:top w:val="none" w:sz="0" w:space="0" w:color="auto"/>
                    <w:left w:val="none" w:sz="0" w:space="0" w:color="auto"/>
                    <w:bottom w:val="none" w:sz="0" w:space="0" w:color="auto"/>
                    <w:right w:val="none" w:sz="0" w:space="0" w:color="auto"/>
                  </w:divBdr>
                </w:div>
                <w:div w:id="2035567920">
                  <w:marLeft w:val="0"/>
                  <w:marRight w:val="0"/>
                  <w:marTop w:val="0"/>
                  <w:marBottom w:val="0"/>
                  <w:divBdr>
                    <w:top w:val="none" w:sz="0" w:space="0" w:color="auto"/>
                    <w:left w:val="none" w:sz="0" w:space="0" w:color="auto"/>
                    <w:bottom w:val="none" w:sz="0" w:space="0" w:color="auto"/>
                    <w:right w:val="none" w:sz="0" w:space="0" w:color="auto"/>
                  </w:divBdr>
                </w:div>
                <w:div w:id="2053991466">
                  <w:marLeft w:val="0"/>
                  <w:marRight w:val="0"/>
                  <w:marTop w:val="0"/>
                  <w:marBottom w:val="0"/>
                  <w:divBdr>
                    <w:top w:val="none" w:sz="0" w:space="0" w:color="auto"/>
                    <w:left w:val="none" w:sz="0" w:space="0" w:color="auto"/>
                    <w:bottom w:val="none" w:sz="0" w:space="0" w:color="auto"/>
                    <w:right w:val="none" w:sz="0" w:space="0" w:color="auto"/>
                  </w:divBdr>
                </w:div>
                <w:div w:id="2061585938">
                  <w:marLeft w:val="0"/>
                  <w:marRight w:val="0"/>
                  <w:marTop w:val="0"/>
                  <w:marBottom w:val="0"/>
                  <w:divBdr>
                    <w:top w:val="none" w:sz="0" w:space="0" w:color="auto"/>
                    <w:left w:val="none" w:sz="0" w:space="0" w:color="auto"/>
                    <w:bottom w:val="none" w:sz="0" w:space="0" w:color="auto"/>
                    <w:right w:val="none" w:sz="0" w:space="0" w:color="auto"/>
                  </w:divBdr>
                </w:div>
                <w:div w:id="2064667899">
                  <w:marLeft w:val="0"/>
                  <w:marRight w:val="0"/>
                  <w:marTop w:val="0"/>
                  <w:marBottom w:val="0"/>
                  <w:divBdr>
                    <w:top w:val="none" w:sz="0" w:space="0" w:color="auto"/>
                    <w:left w:val="none" w:sz="0" w:space="0" w:color="auto"/>
                    <w:bottom w:val="none" w:sz="0" w:space="0" w:color="auto"/>
                    <w:right w:val="none" w:sz="0" w:space="0" w:color="auto"/>
                  </w:divBdr>
                </w:div>
                <w:div w:id="2066753541">
                  <w:marLeft w:val="0"/>
                  <w:marRight w:val="0"/>
                  <w:marTop w:val="0"/>
                  <w:marBottom w:val="0"/>
                  <w:divBdr>
                    <w:top w:val="none" w:sz="0" w:space="0" w:color="auto"/>
                    <w:left w:val="none" w:sz="0" w:space="0" w:color="auto"/>
                    <w:bottom w:val="none" w:sz="0" w:space="0" w:color="auto"/>
                    <w:right w:val="none" w:sz="0" w:space="0" w:color="auto"/>
                  </w:divBdr>
                </w:div>
                <w:div w:id="2086032822">
                  <w:marLeft w:val="0"/>
                  <w:marRight w:val="0"/>
                  <w:marTop w:val="0"/>
                  <w:marBottom w:val="0"/>
                  <w:divBdr>
                    <w:top w:val="none" w:sz="0" w:space="0" w:color="auto"/>
                    <w:left w:val="none" w:sz="0" w:space="0" w:color="auto"/>
                    <w:bottom w:val="none" w:sz="0" w:space="0" w:color="auto"/>
                    <w:right w:val="none" w:sz="0" w:space="0" w:color="auto"/>
                  </w:divBdr>
                </w:div>
                <w:div w:id="2090346226">
                  <w:marLeft w:val="0"/>
                  <w:marRight w:val="0"/>
                  <w:marTop w:val="0"/>
                  <w:marBottom w:val="0"/>
                  <w:divBdr>
                    <w:top w:val="none" w:sz="0" w:space="0" w:color="auto"/>
                    <w:left w:val="none" w:sz="0" w:space="0" w:color="auto"/>
                    <w:bottom w:val="none" w:sz="0" w:space="0" w:color="auto"/>
                    <w:right w:val="none" w:sz="0" w:space="0" w:color="auto"/>
                  </w:divBdr>
                </w:div>
                <w:div w:id="2115054073">
                  <w:marLeft w:val="0"/>
                  <w:marRight w:val="0"/>
                  <w:marTop w:val="0"/>
                  <w:marBottom w:val="0"/>
                  <w:divBdr>
                    <w:top w:val="none" w:sz="0" w:space="0" w:color="auto"/>
                    <w:left w:val="none" w:sz="0" w:space="0" w:color="auto"/>
                    <w:bottom w:val="none" w:sz="0" w:space="0" w:color="auto"/>
                    <w:right w:val="none" w:sz="0" w:space="0" w:color="auto"/>
                  </w:divBdr>
                </w:div>
                <w:div w:id="2138328513">
                  <w:marLeft w:val="0"/>
                  <w:marRight w:val="0"/>
                  <w:marTop w:val="0"/>
                  <w:marBottom w:val="0"/>
                  <w:divBdr>
                    <w:top w:val="none" w:sz="0" w:space="0" w:color="auto"/>
                    <w:left w:val="none" w:sz="0" w:space="0" w:color="auto"/>
                    <w:bottom w:val="none" w:sz="0" w:space="0" w:color="auto"/>
                    <w:right w:val="none" w:sz="0" w:space="0" w:color="auto"/>
                  </w:divBdr>
                </w:div>
                <w:div w:id="2138595575">
                  <w:marLeft w:val="0"/>
                  <w:marRight w:val="0"/>
                  <w:marTop w:val="0"/>
                  <w:marBottom w:val="0"/>
                  <w:divBdr>
                    <w:top w:val="none" w:sz="0" w:space="0" w:color="auto"/>
                    <w:left w:val="none" w:sz="0" w:space="0" w:color="auto"/>
                    <w:bottom w:val="none" w:sz="0" w:space="0" w:color="auto"/>
                    <w:right w:val="none" w:sz="0" w:space="0" w:color="auto"/>
                  </w:divBdr>
                </w:div>
                <w:div w:id="21411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53017">
          <w:marLeft w:val="0"/>
          <w:marRight w:val="0"/>
          <w:marTop w:val="0"/>
          <w:marBottom w:val="0"/>
          <w:divBdr>
            <w:top w:val="none" w:sz="0" w:space="0" w:color="auto"/>
            <w:left w:val="none" w:sz="0" w:space="0" w:color="auto"/>
            <w:bottom w:val="none" w:sz="0" w:space="0" w:color="auto"/>
            <w:right w:val="none" w:sz="0" w:space="0" w:color="auto"/>
          </w:divBdr>
        </w:div>
        <w:div w:id="938760381">
          <w:marLeft w:val="0"/>
          <w:marRight w:val="0"/>
          <w:marTop w:val="0"/>
          <w:marBottom w:val="0"/>
          <w:divBdr>
            <w:top w:val="none" w:sz="0" w:space="0" w:color="auto"/>
            <w:left w:val="none" w:sz="0" w:space="0" w:color="auto"/>
            <w:bottom w:val="none" w:sz="0" w:space="0" w:color="auto"/>
            <w:right w:val="none" w:sz="0" w:space="0" w:color="auto"/>
          </w:divBdr>
        </w:div>
        <w:div w:id="1149443660">
          <w:marLeft w:val="0"/>
          <w:marRight w:val="0"/>
          <w:marTop w:val="0"/>
          <w:marBottom w:val="0"/>
          <w:divBdr>
            <w:top w:val="none" w:sz="0" w:space="0" w:color="auto"/>
            <w:left w:val="none" w:sz="0" w:space="0" w:color="auto"/>
            <w:bottom w:val="none" w:sz="0" w:space="0" w:color="auto"/>
            <w:right w:val="none" w:sz="0" w:space="0" w:color="auto"/>
          </w:divBdr>
        </w:div>
        <w:div w:id="1722173966">
          <w:marLeft w:val="0"/>
          <w:marRight w:val="0"/>
          <w:marTop w:val="0"/>
          <w:marBottom w:val="0"/>
          <w:divBdr>
            <w:top w:val="none" w:sz="0" w:space="0" w:color="auto"/>
            <w:left w:val="none" w:sz="0" w:space="0" w:color="auto"/>
            <w:bottom w:val="none" w:sz="0" w:space="0" w:color="auto"/>
            <w:right w:val="none" w:sz="0" w:space="0" w:color="auto"/>
          </w:divBdr>
        </w:div>
        <w:div w:id="1736315208">
          <w:marLeft w:val="0"/>
          <w:marRight w:val="0"/>
          <w:marTop w:val="0"/>
          <w:marBottom w:val="0"/>
          <w:divBdr>
            <w:top w:val="none" w:sz="0" w:space="0" w:color="auto"/>
            <w:left w:val="none" w:sz="0" w:space="0" w:color="auto"/>
            <w:bottom w:val="none" w:sz="0" w:space="0" w:color="auto"/>
            <w:right w:val="none" w:sz="0" w:space="0" w:color="auto"/>
          </w:divBdr>
        </w:div>
        <w:div w:id="2003200046">
          <w:marLeft w:val="0"/>
          <w:marRight w:val="0"/>
          <w:marTop w:val="0"/>
          <w:marBottom w:val="0"/>
          <w:divBdr>
            <w:top w:val="none" w:sz="0" w:space="0" w:color="auto"/>
            <w:left w:val="none" w:sz="0" w:space="0" w:color="auto"/>
            <w:bottom w:val="none" w:sz="0" w:space="0" w:color="auto"/>
            <w:right w:val="none" w:sz="0" w:space="0" w:color="auto"/>
          </w:divBdr>
        </w:div>
        <w:div w:id="2014529387">
          <w:marLeft w:val="0"/>
          <w:marRight w:val="0"/>
          <w:marTop w:val="0"/>
          <w:marBottom w:val="0"/>
          <w:divBdr>
            <w:top w:val="none" w:sz="0" w:space="0" w:color="auto"/>
            <w:left w:val="none" w:sz="0" w:space="0" w:color="auto"/>
            <w:bottom w:val="none" w:sz="0" w:space="0" w:color="auto"/>
            <w:right w:val="none" w:sz="0" w:space="0" w:color="auto"/>
          </w:divBdr>
        </w:div>
      </w:divsChild>
    </w:div>
    <w:div w:id="1766530851">
      <w:bodyDiv w:val="1"/>
      <w:marLeft w:val="0"/>
      <w:marRight w:val="0"/>
      <w:marTop w:val="0"/>
      <w:marBottom w:val="0"/>
      <w:divBdr>
        <w:top w:val="none" w:sz="0" w:space="0" w:color="auto"/>
        <w:left w:val="none" w:sz="0" w:space="0" w:color="auto"/>
        <w:bottom w:val="none" w:sz="0" w:space="0" w:color="auto"/>
        <w:right w:val="none" w:sz="0" w:space="0" w:color="auto"/>
      </w:divBdr>
    </w:div>
    <w:div w:id="1838382768">
      <w:bodyDiv w:val="1"/>
      <w:marLeft w:val="0"/>
      <w:marRight w:val="0"/>
      <w:marTop w:val="0"/>
      <w:marBottom w:val="0"/>
      <w:divBdr>
        <w:top w:val="none" w:sz="0" w:space="0" w:color="auto"/>
        <w:left w:val="none" w:sz="0" w:space="0" w:color="auto"/>
        <w:bottom w:val="none" w:sz="0" w:space="0" w:color="auto"/>
        <w:right w:val="none" w:sz="0" w:space="0" w:color="auto"/>
      </w:divBdr>
      <w:divsChild>
        <w:div w:id="48237481">
          <w:marLeft w:val="0"/>
          <w:marRight w:val="0"/>
          <w:marTop w:val="0"/>
          <w:marBottom w:val="0"/>
          <w:divBdr>
            <w:top w:val="none" w:sz="0" w:space="0" w:color="auto"/>
            <w:left w:val="none" w:sz="0" w:space="0" w:color="auto"/>
            <w:bottom w:val="none" w:sz="0" w:space="0" w:color="auto"/>
            <w:right w:val="none" w:sz="0" w:space="0" w:color="auto"/>
          </w:divBdr>
        </w:div>
        <w:div w:id="305093224">
          <w:marLeft w:val="0"/>
          <w:marRight w:val="0"/>
          <w:marTop w:val="0"/>
          <w:marBottom w:val="0"/>
          <w:divBdr>
            <w:top w:val="none" w:sz="0" w:space="0" w:color="auto"/>
            <w:left w:val="none" w:sz="0" w:space="0" w:color="auto"/>
            <w:bottom w:val="none" w:sz="0" w:space="0" w:color="auto"/>
            <w:right w:val="none" w:sz="0" w:space="0" w:color="auto"/>
          </w:divBdr>
        </w:div>
        <w:div w:id="323361685">
          <w:marLeft w:val="0"/>
          <w:marRight w:val="0"/>
          <w:marTop w:val="0"/>
          <w:marBottom w:val="0"/>
          <w:divBdr>
            <w:top w:val="none" w:sz="0" w:space="0" w:color="auto"/>
            <w:left w:val="none" w:sz="0" w:space="0" w:color="auto"/>
            <w:bottom w:val="none" w:sz="0" w:space="0" w:color="auto"/>
            <w:right w:val="none" w:sz="0" w:space="0" w:color="auto"/>
          </w:divBdr>
        </w:div>
        <w:div w:id="551114354">
          <w:marLeft w:val="0"/>
          <w:marRight w:val="0"/>
          <w:marTop w:val="0"/>
          <w:marBottom w:val="0"/>
          <w:divBdr>
            <w:top w:val="none" w:sz="0" w:space="0" w:color="auto"/>
            <w:left w:val="none" w:sz="0" w:space="0" w:color="auto"/>
            <w:bottom w:val="none" w:sz="0" w:space="0" w:color="auto"/>
            <w:right w:val="none" w:sz="0" w:space="0" w:color="auto"/>
          </w:divBdr>
        </w:div>
        <w:div w:id="579565643">
          <w:marLeft w:val="0"/>
          <w:marRight w:val="0"/>
          <w:marTop w:val="0"/>
          <w:marBottom w:val="0"/>
          <w:divBdr>
            <w:top w:val="none" w:sz="0" w:space="0" w:color="auto"/>
            <w:left w:val="none" w:sz="0" w:space="0" w:color="auto"/>
            <w:bottom w:val="none" w:sz="0" w:space="0" w:color="auto"/>
            <w:right w:val="none" w:sz="0" w:space="0" w:color="auto"/>
          </w:divBdr>
        </w:div>
        <w:div w:id="653531700">
          <w:marLeft w:val="0"/>
          <w:marRight w:val="0"/>
          <w:marTop w:val="0"/>
          <w:marBottom w:val="0"/>
          <w:divBdr>
            <w:top w:val="none" w:sz="0" w:space="0" w:color="auto"/>
            <w:left w:val="none" w:sz="0" w:space="0" w:color="auto"/>
            <w:bottom w:val="none" w:sz="0" w:space="0" w:color="auto"/>
            <w:right w:val="none" w:sz="0" w:space="0" w:color="auto"/>
          </w:divBdr>
        </w:div>
        <w:div w:id="1181504213">
          <w:marLeft w:val="0"/>
          <w:marRight w:val="0"/>
          <w:marTop w:val="0"/>
          <w:marBottom w:val="0"/>
          <w:divBdr>
            <w:top w:val="none" w:sz="0" w:space="0" w:color="auto"/>
            <w:left w:val="none" w:sz="0" w:space="0" w:color="auto"/>
            <w:bottom w:val="none" w:sz="0" w:space="0" w:color="auto"/>
            <w:right w:val="none" w:sz="0" w:space="0" w:color="auto"/>
          </w:divBdr>
        </w:div>
        <w:div w:id="1273710875">
          <w:marLeft w:val="0"/>
          <w:marRight w:val="0"/>
          <w:marTop w:val="0"/>
          <w:marBottom w:val="0"/>
          <w:divBdr>
            <w:top w:val="none" w:sz="0" w:space="0" w:color="auto"/>
            <w:left w:val="none" w:sz="0" w:space="0" w:color="auto"/>
            <w:bottom w:val="none" w:sz="0" w:space="0" w:color="auto"/>
            <w:right w:val="none" w:sz="0" w:space="0" w:color="auto"/>
          </w:divBdr>
        </w:div>
        <w:div w:id="1425684594">
          <w:marLeft w:val="0"/>
          <w:marRight w:val="0"/>
          <w:marTop w:val="0"/>
          <w:marBottom w:val="0"/>
          <w:divBdr>
            <w:top w:val="none" w:sz="0" w:space="0" w:color="auto"/>
            <w:left w:val="none" w:sz="0" w:space="0" w:color="auto"/>
            <w:bottom w:val="none" w:sz="0" w:space="0" w:color="auto"/>
            <w:right w:val="none" w:sz="0" w:space="0" w:color="auto"/>
          </w:divBdr>
        </w:div>
        <w:div w:id="1868370588">
          <w:marLeft w:val="0"/>
          <w:marRight w:val="0"/>
          <w:marTop w:val="0"/>
          <w:marBottom w:val="0"/>
          <w:divBdr>
            <w:top w:val="none" w:sz="0" w:space="0" w:color="auto"/>
            <w:left w:val="none" w:sz="0" w:space="0" w:color="auto"/>
            <w:bottom w:val="none" w:sz="0" w:space="0" w:color="auto"/>
            <w:right w:val="none" w:sz="0" w:space="0" w:color="auto"/>
          </w:divBdr>
        </w:div>
      </w:divsChild>
    </w:div>
    <w:div w:id="1939754210">
      <w:bodyDiv w:val="1"/>
      <w:marLeft w:val="0"/>
      <w:marRight w:val="0"/>
      <w:marTop w:val="0"/>
      <w:marBottom w:val="0"/>
      <w:divBdr>
        <w:top w:val="none" w:sz="0" w:space="0" w:color="auto"/>
        <w:left w:val="none" w:sz="0" w:space="0" w:color="auto"/>
        <w:bottom w:val="none" w:sz="0" w:space="0" w:color="auto"/>
        <w:right w:val="none" w:sz="0" w:space="0" w:color="auto"/>
      </w:divBdr>
    </w:div>
    <w:div w:id="2074424111">
      <w:bodyDiv w:val="1"/>
      <w:marLeft w:val="0"/>
      <w:marRight w:val="0"/>
      <w:marTop w:val="0"/>
      <w:marBottom w:val="0"/>
      <w:divBdr>
        <w:top w:val="none" w:sz="0" w:space="0" w:color="auto"/>
        <w:left w:val="none" w:sz="0" w:space="0" w:color="auto"/>
        <w:bottom w:val="none" w:sz="0" w:space="0" w:color="auto"/>
        <w:right w:val="none" w:sz="0" w:space="0" w:color="auto"/>
      </w:divBdr>
      <w:divsChild>
        <w:div w:id="69041494">
          <w:marLeft w:val="0"/>
          <w:marRight w:val="0"/>
          <w:marTop w:val="0"/>
          <w:marBottom w:val="0"/>
          <w:divBdr>
            <w:top w:val="none" w:sz="0" w:space="0" w:color="auto"/>
            <w:left w:val="none" w:sz="0" w:space="0" w:color="auto"/>
            <w:bottom w:val="none" w:sz="0" w:space="0" w:color="auto"/>
            <w:right w:val="none" w:sz="0" w:space="0" w:color="auto"/>
          </w:divBdr>
        </w:div>
        <w:div w:id="880941340">
          <w:marLeft w:val="0"/>
          <w:marRight w:val="0"/>
          <w:marTop w:val="0"/>
          <w:marBottom w:val="0"/>
          <w:divBdr>
            <w:top w:val="none" w:sz="0" w:space="0" w:color="auto"/>
            <w:left w:val="none" w:sz="0" w:space="0" w:color="auto"/>
            <w:bottom w:val="none" w:sz="0" w:space="0" w:color="auto"/>
            <w:right w:val="none" w:sz="0" w:space="0" w:color="auto"/>
          </w:divBdr>
        </w:div>
        <w:div w:id="1435786677">
          <w:marLeft w:val="0"/>
          <w:marRight w:val="0"/>
          <w:marTop w:val="0"/>
          <w:marBottom w:val="0"/>
          <w:divBdr>
            <w:top w:val="none" w:sz="0" w:space="0" w:color="auto"/>
            <w:left w:val="none" w:sz="0" w:space="0" w:color="auto"/>
            <w:bottom w:val="none" w:sz="0" w:space="0" w:color="auto"/>
            <w:right w:val="none" w:sz="0" w:space="0" w:color="auto"/>
          </w:divBdr>
        </w:div>
        <w:div w:id="1481463989">
          <w:marLeft w:val="0"/>
          <w:marRight w:val="0"/>
          <w:marTop w:val="0"/>
          <w:marBottom w:val="0"/>
          <w:divBdr>
            <w:top w:val="none" w:sz="0" w:space="0" w:color="auto"/>
            <w:left w:val="none" w:sz="0" w:space="0" w:color="auto"/>
            <w:bottom w:val="none" w:sz="0" w:space="0" w:color="auto"/>
            <w:right w:val="none" w:sz="0" w:space="0" w:color="auto"/>
          </w:divBdr>
        </w:div>
        <w:div w:id="16907640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E044-D2A8-45C8-8CFB-BDA57D98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Template>
  <TotalTime>1</TotalTime>
  <Pages>6</Pages>
  <Words>2774</Words>
  <Characters>15815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18552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Gavin Jamieson</dc:creator>
  <cp:lastModifiedBy>Marisa Grove</cp:lastModifiedBy>
  <cp:revision>2</cp:revision>
  <cp:lastPrinted>2014-02-19T17:58:00Z</cp:lastPrinted>
  <dcterms:created xsi:type="dcterms:W3CDTF">2016-12-06T15:31:00Z</dcterms:created>
  <dcterms:modified xsi:type="dcterms:W3CDTF">2016-12-06T15:31:00Z</dcterms:modified>
</cp:coreProperties>
</file>